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613"/>
        <w:gridCol w:w="3910"/>
        <w:gridCol w:w="3909"/>
      </w:tblGrid>
      <w:tr w:rsidR="00EC0A1C" w14:paraId="73957A9E" w14:textId="77777777" w:rsidTr="00014B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tcBorders>
              <w:top w:val="single" w:sz="12" w:space="0" w:color="auto"/>
              <w:bottom w:val="single" w:sz="12" w:space="0" w:color="auto"/>
            </w:tcBorders>
          </w:tcPr>
          <w:p w14:paraId="5476986E" w14:textId="77777777" w:rsidR="00EC0A1C" w:rsidRPr="00375C6A" w:rsidRDefault="00EC0A1C" w:rsidP="00EC0A1C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375C6A">
              <w:rPr>
                <w:rFonts w:ascii="Times New Roman" w:hAnsi="Times New Roman" w:cs="Times New Roman"/>
                <w:i/>
                <w:sz w:val="32"/>
                <w:szCs w:val="32"/>
              </w:rPr>
              <w:t>СУБЪЕКТЫ</w:t>
            </w:r>
          </w:p>
        </w:tc>
        <w:tc>
          <w:tcPr>
            <w:tcW w:w="39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64C29C56" w14:textId="77777777" w:rsidR="00EC0A1C" w:rsidRPr="00375C6A" w:rsidRDefault="00014B58" w:rsidP="00EC0A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До 1 января 2026 года</w:t>
            </w:r>
          </w:p>
        </w:tc>
        <w:tc>
          <w:tcPr>
            <w:tcW w:w="3909" w:type="dxa"/>
            <w:tcBorders>
              <w:top w:val="single" w:sz="12" w:space="0" w:color="auto"/>
              <w:bottom w:val="single" w:sz="12" w:space="0" w:color="auto"/>
            </w:tcBorders>
          </w:tcPr>
          <w:p w14:paraId="18F46A0F" w14:textId="77777777" w:rsidR="00EC0A1C" w:rsidRPr="00375C6A" w:rsidRDefault="00014B58" w:rsidP="00EC0A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После 1 января 2026 года</w:t>
            </w:r>
          </w:p>
        </w:tc>
      </w:tr>
      <w:tr w:rsidR="00CB2D4D" w14:paraId="4BA1BDB6" w14:textId="77777777" w:rsidTr="00014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 w:val="restart"/>
            <w:tcBorders>
              <w:top w:val="single" w:sz="12" w:space="0" w:color="auto"/>
            </w:tcBorders>
          </w:tcPr>
          <w:p w14:paraId="488DEFF1" w14:textId="77777777" w:rsidR="00CB2D4D" w:rsidRPr="00375C6A" w:rsidRDefault="00CB2D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5C6A">
              <w:rPr>
                <w:rFonts w:ascii="Times New Roman" w:hAnsi="Times New Roman" w:cs="Times New Roman"/>
                <w:sz w:val="26"/>
                <w:szCs w:val="26"/>
              </w:rPr>
              <w:t>Муниципальные служащие</w:t>
            </w:r>
          </w:p>
        </w:tc>
        <w:tc>
          <w:tcPr>
            <w:tcW w:w="39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083AC3CD" w14:textId="77777777" w:rsidR="00CB2D4D" w:rsidRPr="00CB2D4D" w:rsidRDefault="00CB2D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Представляют сведения о доходах, доходах супруги и несовершеннолетних детей</w:t>
            </w:r>
            <w:r w:rsidR="006C0BC0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3909" w:type="dxa"/>
            <w:tcBorders>
              <w:top w:val="single" w:sz="12" w:space="0" w:color="auto"/>
              <w:bottom w:val="single" w:sz="12" w:space="0" w:color="auto"/>
            </w:tcBorders>
          </w:tcPr>
          <w:p w14:paraId="51763B61" w14:textId="184AB427" w:rsidR="00CB2D4D" w:rsidRPr="00CB2D4D" w:rsidRDefault="00CB2D4D" w:rsidP="00B2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1.Муниципальные служащие представляют сведения о своих доходах, о доходах своих супруги (супруга) и несовершеннолетних детей </w:t>
            </w:r>
            <w:r w:rsidRPr="00CB2D4D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в случае, </w:t>
            </w:r>
            <w:r w:rsidR="00176794">
              <w:rPr>
                <w:rFonts w:ascii="Times New Roman" w:hAnsi="Times New Roman" w:cs="Times New Roman"/>
                <w:sz w:val="23"/>
                <w:szCs w:val="23"/>
              </w:rPr>
              <w:t>если претендую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т на замещение иной должности муниципальной службы, включенную в перечень, установленную МНПА;</w:t>
            </w:r>
          </w:p>
          <w:p w14:paraId="3FD0E303" w14:textId="77777777" w:rsidR="00CB2D4D" w:rsidRPr="00CB2D4D" w:rsidRDefault="00CB2D4D" w:rsidP="00014B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2.Муниципальные служащие, замещающие должности муниципальной службы, включенные в</w:t>
            </w:r>
            <w:r w:rsidR="00176794">
              <w:rPr>
                <w:rFonts w:ascii="Times New Roman" w:hAnsi="Times New Roman" w:cs="Times New Roman"/>
                <w:sz w:val="23"/>
                <w:szCs w:val="23"/>
              </w:rPr>
              <w:t xml:space="preserve"> соответствующие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 перечни должностей, представляют сведения о своих доходах, о доходах своих супруги (супруга) и несовершеннолетних детей </w:t>
            </w:r>
            <w:r w:rsidRPr="00CB2D4D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в случае, 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возникновения оснований для представления сведений о расходах в соответствии с Федеральным законом от 3.12.2012 №230-ФЗ «О контроле за соответствием расходов лиц, замещающих государственные должности, и иных лиц их доходам» , сведения о расходах.</w:t>
            </w:r>
          </w:p>
        </w:tc>
      </w:tr>
      <w:tr w:rsidR="00CB2D4D" w14:paraId="13D43261" w14:textId="77777777" w:rsidTr="00014B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/>
          </w:tcPr>
          <w:p w14:paraId="16F7BDDF" w14:textId="77777777" w:rsidR="00CB2D4D" w:rsidRDefault="00CB2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393BC3D1" w14:textId="04EDEA07" w:rsidR="00CB2D4D" w:rsidRPr="00CB2D4D" w:rsidRDefault="00CB2D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ОМСУ размещают сведения о доходах в сети «Интернет»</w:t>
            </w:r>
            <w:r w:rsidR="006C0BC0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3909" w:type="dxa"/>
            <w:tcBorders>
              <w:top w:val="single" w:sz="12" w:space="0" w:color="auto"/>
              <w:bottom w:val="single" w:sz="12" w:space="0" w:color="auto"/>
            </w:tcBorders>
          </w:tcPr>
          <w:p w14:paraId="44D3FE6B" w14:textId="77777777" w:rsidR="00CB2D4D" w:rsidRPr="00CB2D4D" w:rsidRDefault="00CB2D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CB2D4D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Сведения о доходах в сети «Интернет» </w:t>
            </w:r>
            <w:r w:rsidRPr="00CB2D4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не размещаются.</w:t>
            </w:r>
          </w:p>
        </w:tc>
      </w:tr>
      <w:tr w:rsidR="00CB2D4D" w14:paraId="05B74BE3" w14:textId="77777777" w:rsidTr="00014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/>
          </w:tcPr>
          <w:p w14:paraId="4E9D6F1B" w14:textId="77777777" w:rsidR="00CB2D4D" w:rsidRDefault="00CB2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08BC3DAC" w14:textId="77777777" w:rsidR="00CB2D4D" w:rsidRPr="00CB2D4D" w:rsidRDefault="00CB2D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Сведения об источниках получения средств, за счет которых были совершены сделки по приобретению ЗУ, ТС, иных объектов недвижимости, ценных бумаг, валюты, финансов превышает общий доход данного лица, его супруги (супруга) и несовершеннолетних детей размещается в сети «Интернет».</w:t>
            </w:r>
          </w:p>
        </w:tc>
        <w:tc>
          <w:tcPr>
            <w:tcW w:w="3909" w:type="dxa"/>
            <w:tcBorders>
              <w:top w:val="single" w:sz="12" w:space="0" w:color="auto"/>
              <w:bottom w:val="single" w:sz="12" w:space="0" w:color="auto"/>
            </w:tcBorders>
          </w:tcPr>
          <w:p w14:paraId="3896A150" w14:textId="77777777" w:rsidR="00CB2D4D" w:rsidRPr="00CB2D4D" w:rsidRDefault="00CB2D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Сведения об источниках получения средств, за счет которых были совершены сделки в сети «Интернет» </w:t>
            </w:r>
            <w:r w:rsidRPr="00CB2D4D">
              <w:rPr>
                <w:rFonts w:ascii="Times New Roman" w:hAnsi="Times New Roman" w:cs="Times New Roman"/>
                <w:b/>
                <w:sz w:val="23"/>
                <w:szCs w:val="23"/>
              </w:rPr>
              <w:t>не размещаются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014B58" w14:paraId="46CDD16A" w14:textId="77777777" w:rsidTr="00014B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/>
          </w:tcPr>
          <w:p w14:paraId="63E7046D" w14:textId="77777777" w:rsidR="00014B58" w:rsidRDefault="00014B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9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14:paraId="30A1B5F2" w14:textId="77777777" w:rsidR="00014B58" w:rsidRPr="00CB2D4D" w:rsidRDefault="00014B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Проверка достоверности и полноты сведений о доходах, расходах, а также соблюдения муниципальными служащими требований к служебному поведению осуществляется в соответствии с Приложением 5 к Закону Липецкой области от 2 июля 2007 года №68-ОЗ «О правовом регулировании вопросов муниципальной службы Липецкой области»</w:t>
            </w:r>
          </w:p>
        </w:tc>
      </w:tr>
      <w:tr w:rsidR="00375C6A" w14:paraId="2A9C6456" w14:textId="77777777" w:rsidTr="00014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 w:val="restart"/>
            <w:tcBorders>
              <w:top w:val="single" w:sz="12" w:space="0" w:color="auto"/>
            </w:tcBorders>
          </w:tcPr>
          <w:p w14:paraId="60E7BACE" w14:textId="77777777" w:rsidR="00375C6A" w:rsidRDefault="00375C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5C6A">
              <w:rPr>
                <w:rFonts w:ascii="Times New Roman" w:hAnsi="Times New Roman" w:cs="Times New Roman"/>
                <w:sz w:val="26"/>
                <w:szCs w:val="26"/>
              </w:rPr>
              <w:t xml:space="preserve">Лица, </w:t>
            </w:r>
          </w:p>
          <w:p w14:paraId="34F64EDF" w14:textId="77777777" w:rsidR="00375C6A" w:rsidRPr="00375C6A" w:rsidRDefault="00375C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5C6A">
              <w:rPr>
                <w:rFonts w:ascii="Times New Roman" w:hAnsi="Times New Roman" w:cs="Times New Roman"/>
                <w:sz w:val="26"/>
                <w:szCs w:val="26"/>
              </w:rPr>
              <w:t>претендующие на замещение должностей муниципальной службы</w:t>
            </w:r>
          </w:p>
        </w:tc>
        <w:tc>
          <w:tcPr>
            <w:tcW w:w="39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683C9946" w14:textId="77777777" w:rsidR="00375C6A" w:rsidRDefault="00375C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Представляют сведения о доходах, доходах супруги и несовершеннолетних детей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3909" w:type="dxa"/>
            <w:tcBorders>
              <w:top w:val="single" w:sz="12" w:space="0" w:color="auto"/>
              <w:bottom w:val="single" w:sz="12" w:space="0" w:color="auto"/>
            </w:tcBorders>
          </w:tcPr>
          <w:p w14:paraId="77D11194" w14:textId="77777777" w:rsidR="00375C6A" w:rsidRPr="00375C6A" w:rsidRDefault="00375C6A" w:rsidP="00375C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75C6A">
              <w:rPr>
                <w:rFonts w:ascii="Times New Roman" w:hAnsi="Times New Roman" w:cs="Times New Roman"/>
              </w:rPr>
              <w:t xml:space="preserve">Представляют сведения о доходах, доходах супруги и несовершеннолетних детей </w:t>
            </w:r>
            <w:r>
              <w:rPr>
                <w:rFonts w:ascii="Times New Roman" w:hAnsi="Times New Roman" w:cs="Times New Roman"/>
              </w:rPr>
              <w:t xml:space="preserve">в случае, если данные лица претендуют на замещение должностей муниципальной службы, включенных в перечни должностей муниципальной службы, при замещении которых муниципальные служащие обязаны представлять сведения о доходах, об </w:t>
            </w:r>
            <w:r>
              <w:rPr>
                <w:rFonts w:ascii="Times New Roman" w:hAnsi="Times New Roman" w:cs="Times New Roman"/>
              </w:rPr>
              <w:lastRenderedPageBreak/>
              <w:t>имуществе и обязательствах имущественного характера.</w:t>
            </w:r>
          </w:p>
        </w:tc>
      </w:tr>
      <w:tr w:rsidR="00014B58" w14:paraId="08F7EBCB" w14:textId="77777777" w:rsidTr="005F3C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/>
            <w:tcBorders>
              <w:bottom w:val="single" w:sz="12" w:space="0" w:color="auto"/>
            </w:tcBorders>
          </w:tcPr>
          <w:p w14:paraId="4CC1FD99" w14:textId="77777777" w:rsidR="00014B58" w:rsidRPr="00375C6A" w:rsidRDefault="00014B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1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492AC5ED" w14:textId="77777777" w:rsidR="00014B58" w:rsidRDefault="00014B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Проверка достоверности и полноты сведений о доходах осуществляется в соответствии с Приложением 5 к Закону Липецкой области от 2 июля 2007 года №68-ОЗ «О правовом регулировании вопросов муниципальной службы Липецкой области»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A1299F" w14:paraId="39A354B7" w14:textId="77777777" w:rsidTr="00014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 w:val="restart"/>
            <w:tcBorders>
              <w:top w:val="single" w:sz="12" w:space="0" w:color="auto"/>
            </w:tcBorders>
          </w:tcPr>
          <w:p w14:paraId="2A1D844B" w14:textId="77777777" w:rsidR="00A1299F" w:rsidRPr="00380383" w:rsidRDefault="00A129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0383">
              <w:rPr>
                <w:rFonts w:ascii="Times New Roman" w:hAnsi="Times New Roman" w:cs="Times New Roman"/>
                <w:sz w:val="26"/>
                <w:szCs w:val="26"/>
              </w:rPr>
              <w:t>Главы МО,</w:t>
            </w:r>
          </w:p>
          <w:p w14:paraId="4968F7E7" w14:textId="77777777" w:rsidR="00A1299F" w:rsidRDefault="00A129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80383">
              <w:rPr>
                <w:rFonts w:ascii="Times New Roman" w:hAnsi="Times New Roman" w:cs="Times New Roman"/>
                <w:sz w:val="26"/>
                <w:szCs w:val="26"/>
              </w:rPr>
              <w:t xml:space="preserve">епутаты представительных органов, </w:t>
            </w:r>
          </w:p>
          <w:p w14:paraId="5AFB3DC5" w14:textId="77777777" w:rsidR="00A1299F" w:rsidRDefault="00A12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383">
              <w:rPr>
                <w:rFonts w:ascii="Times New Roman" w:hAnsi="Times New Roman" w:cs="Times New Roman"/>
                <w:sz w:val="26"/>
                <w:szCs w:val="26"/>
              </w:rPr>
              <w:t>иные лица, замещающие муниципальные должности</w:t>
            </w:r>
          </w:p>
        </w:tc>
        <w:tc>
          <w:tcPr>
            <w:tcW w:w="3910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14:paraId="737D9B22" w14:textId="77777777" w:rsidR="00A1299F" w:rsidRPr="006C0BC0" w:rsidRDefault="00A1299F" w:rsidP="00176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Представляют сведения о доходах, доходах супруги и несовершеннолетних детей</w:t>
            </w:r>
            <w:r w:rsidR="00176794">
              <w:rPr>
                <w:rFonts w:ascii="Times New Roman" w:hAnsi="Times New Roman" w:cs="Times New Roman"/>
                <w:sz w:val="23"/>
                <w:szCs w:val="23"/>
              </w:rPr>
              <w:t>, расходах.</w:t>
            </w:r>
          </w:p>
        </w:tc>
        <w:tc>
          <w:tcPr>
            <w:tcW w:w="3909" w:type="dxa"/>
            <w:tcBorders>
              <w:top w:val="single" w:sz="12" w:space="0" w:color="auto"/>
            </w:tcBorders>
          </w:tcPr>
          <w:p w14:paraId="34B56F1F" w14:textId="77777777" w:rsidR="00A1299F" w:rsidRDefault="00A1299F" w:rsidP="00B60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6180">
              <w:rPr>
                <w:rFonts w:ascii="Times New Roman" w:hAnsi="Times New Roman" w:cs="Times New Roman"/>
                <w:b/>
              </w:rPr>
              <w:t xml:space="preserve">В случае </w:t>
            </w:r>
            <w:r w:rsidRPr="00C06180">
              <w:rPr>
                <w:rFonts w:ascii="Times New Roman" w:hAnsi="Times New Roman" w:cs="Times New Roman"/>
              </w:rPr>
              <w:t xml:space="preserve">возникновения оснований для представления сведений о расходах, представляют Губернатору области </w:t>
            </w:r>
            <w:r w:rsidRPr="00C06180">
              <w:rPr>
                <w:rFonts w:ascii="Times New Roman" w:hAnsi="Times New Roman"/>
              </w:rPr>
              <w:t>не позднее 30 апреля года, следующего за годом, в котором возникли эти основания</w:t>
            </w:r>
            <w:r w:rsidRPr="00C06180">
              <w:rPr>
                <w:rFonts w:ascii="Times New Roman" w:hAnsi="Times New Roman" w:cs="Times New Roman"/>
              </w:rPr>
              <w:t>:</w:t>
            </w:r>
          </w:p>
          <w:p w14:paraId="2F74D732" w14:textId="77777777" w:rsidR="00C06180" w:rsidRPr="00C06180" w:rsidRDefault="00C06180" w:rsidP="00B60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0707853" w14:textId="77777777" w:rsidR="00A1299F" w:rsidRDefault="00A1299F" w:rsidP="00B60944">
            <w:pPr>
              <w:pStyle w:val="ConsPlusNormal"/>
              <w:widowControl/>
              <w:ind w:firstLine="5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C06180">
              <w:rPr>
                <w:rFonts w:ascii="Times New Roman" w:hAnsi="Times New Roman"/>
                <w:sz w:val="22"/>
                <w:szCs w:val="22"/>
              </w:rPr>
              <w:t>а) 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выплаты); расходах за о</w:t>
            </w:r>
            <w:r w:rsidR="00B1077A" w:rsidRPr="00C06180">
              <w:rPr>
                <w:rFonts w:ascii="Times New Roman" w:hAnsi="Times New Roman"/>
                <w:sz w:val="22"/>
                <w:szCs w:val="22"/>
              </w:rPr>
              <w:t xml:space="preserve">тчетный период по каждой сделке, </w:t>
            </w:r>
            <w:r w:rsidRPr="00C06180">
              <w:rPr>
                <w:rFonts w:ascii="Times New Roman" w:hAnsi="Times New Roman"/>
                <w:sz w:val="22"/>
                <w:szCs w:val="22"/>
              </w:rPr>
              <w:t>а также сведения об имуществе, принадлежащем данному лицу на праве собственности, и о своих обязательствах имущественного характера по состоянию на конец отчетного периода;</w:t>
            </w:r>
          </w:p>
          <w:p w14:paraId="65C4D5DA" w14:textId="77777777" w:rsidR="00C06180" w:rsidRPr="00C06180" w:rsidRDefault="00C06180" w:rsidP="00B60944">
            <w:pPr>
              <w:pStyle w:val="ConsPlusNormal"/>
              <w:widowControl/>
              <w:ind w:firstLine="5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  <w:p w14:paraId="4B4CF3E5" w14:textId="77777777" w:rsidR="00A1299F" w:rsidRPr="00C06180" w:rsidRDefault="00A1299F" w:rsidP="004746DA">
            <w:pPr>
              <w:pStyle w:val="ConsPlusNormal"/>
              <w:widowControl/>
              <w:ind w:firstLine="5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C06180">
              <w:rPr>
                <w:rFonts w:ascii="Times New Roman" w:hAnsi="Times New Roman"/>
                <w:sz w:val="22"/>
                <w:szCs w:val="22"/>
              </w:rPr>
              <w:t>б) сведения о доходах своих супруги (супруга) и несовершеннолетних детей, полученных за отчетный период от всех источников (включая заработную плату, пенсии, пособия, иные выплаты), сведения о расходах своих супруги (супруга) и несовершеннолетних детей за отчетный период,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      </w:r>
          </w:p>
          <w:p w14:paraId="62358104" w14:textId="77777777" w:rsidR="00A1299F" w:rsidRPr="00C06180" w:rsidRDefault="00A1299F" w:rsidP="00B60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14B58" w14:paraId="21E8ABC7" w14:textId="77777777" w:rsidTr="00D11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/>
          </w:tcPr>
          <w:p w14:paraId="49F5B74A" w14:textId="77777777" w:rsidR="00014B58" w:rsidRDefault="00014B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9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14:paraId="72855E4F" w14:textId="77777777" w:rsidR="00014B58" w:rsidRDefault="00014B58" w:rsidP="00B609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Проверка достоверности и полнот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ы сведений о доходах, 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а также соблюдения муниципальными служащими требований к служебному поведению осуществляется в соответствии с Приложением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 к Закону Липецкой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15 декабря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 20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 года №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476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-ОЗ «О правовом регулировании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некоторых 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вопросов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по профилактике коррупционных правонарушений в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 Липецкой области»</w:t>
            </w:r>
          </w:p>
          <w:p w14:paraId="017FE108" w14:textId="77777777" w:rsidR="00014B58" w:rsidRPr="00C06180" w:rsidRDefault="00014B58" w:rsidP="00B609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2.</w:t>
            </w:r>
            <w:r w:rsidRPr="00C06180">
              <w:rPr>
                <w:rFonts w:ascii="Times New Roman" w:hAnsi="Times New Roman" w:cs="Times New Roman"/>
                <w:sz w:val="23"/>
                <w:szCs w:val="23"/>
              </w:rPr>
              <w:t>Проверка достоверности и полноты сведений о расходах осуществляется в соответствии с Приложением 2 к Закону Липецкой области от 15 декабря 2015 года №476-ОЗ «О правовом регулировании некоторых вопросов по профилактике коррупционных правонарушений в Липецкой области»</w:t>
            </w:r>
          </w:p>
        </w:tc>
      </w:tr>
      <w:tr w:rsidR="00866D29" w14:paraId="691D10B3" w14:textId="77777777" w:rsidTr="00014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 w:val="restart"/>
            <w:tcBorders>
              <w:top w:val="single" w:sz="12" w:space="0" w:color="auto"/>
            </w:tcBorders>
          </w:tcPr>
          <w:p w14:paraId="7612A9C9" w14:textId="77777777" w:rsidR="00866D29" w:rsidRDefault="00866D29" w:rsidP="00866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Лица, </w:t>
            </w:r>
          </w:p>
          <w:p w14:paraId="45088E13" w14:textId="77777777" w:rsidR="00866D29" w:rsidRDefault="00866D29" w:rsidP="00866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претендующие на замещение муниципальных должностей</w:t>
            </w:r>
          </w:p>
          <w:p w14:paraId="743F4F7B" w14:textId="77777777" w:rsidR="00866D29" w:rsidRPr="00380383" w:rsidRDefault="00866D29" w:rsidP="00866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(г</w:t>
            </w:r>
            <w:r w:rsidRPr="00380383">
              <w:rPr>
                <w:rFonts w:ascii="Times New Roman" w:hAnsi="Times New Roman" w:cs="Times New Roman"/>
                <w:sz w:val="26"/>
                <w:szCs w:val="26"/>
              </w:rPr>
              <w:t>лавы МО,</w:t>
            </w:r>
          </w:p>
          <w:p w14:paraId="3BD9270E" w14:textId="77777777" w:rsidR="00866D29" w:rsidRDefault="00866D29" w:rsidP="00866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80383">
              <w:rPr>
                <w:rFonts w:ascii="Times New Roman" w:hAnsi="Times New Roman" w:cs="Times New Roman"/>
                <w:sz w:val="26"/>
                <w:szCs w:val="26"/>
              </w:rPr>
              <w:t>епутат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ПО</w:t>
            </w:r>
            <w:r w:rsidRPr="0038038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14BC2A37" w14:textId="77777777" w:rsidR="00866D29" w:rsidRDefault="00866D29" w:rsidP="00866D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председателя КСО,</w:t>
            </w:r>
          </w:p>
          <w:p w14:paraId="11AC4990" w14:textId="77777777" w:rsidR="00866D29" w:rsidRDefault="00866D29" w:rsidP="00866D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заместителя председателя КСО, аудитора)</w:t>
            </w:r>
          </w:p>
        </w:tc>
        <w:tc>
          <w:tcPr>
            <w:tcW w:w="39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198EDB07" w14:textId="77777777" w:rsidR="00866D29" w:rsidRDefault="0086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Представляют сведения о доходах, доходах супруги и несовершеннолетних детей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3909" w:type="dxa"/>
            <w:tcBorders>
              <w:top w:val="single" w:sz="12" w:space="0" w:color="auto"/>
              <w:bottom w:val="single" w:sz="12" w:space="0" w:color="auto"/>
            </w:tcBorders>
          </w:tcPr>
          <w:p w14:paraId="18755A7C" w14:textId="77777777" w:rsidR="00866D29" w:rsidRDefault="0086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Представляют сведения о доходах, доходах супруги и несовершеннолетних детей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014B58" w14:paraId="1C258C3D" w14:textId="77777777" w:rsidTr="008E2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/>
            <w:tcBorders>
              <w:bottom w:val="single" w:sz="12" w:space="0" w:color="auto"/>
            </w:tcBorders>
          </w:tcPr>
          <w:p w14:paraId="1B169213" w14:textId="77777777" w:rsidR="00014B58" w:rsidRDefault="00014B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4BEE9DB8" w14:textId="77777777" w:rsidR="00014B58" w:rsidRDefault="00014B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Проверка достоверности и полнот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ы сведений о доходах 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осуществляется в соответствии с Приложением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 к Закону Липецкой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15 декабря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 20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 года №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476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-ОЗ «О правовом регулировании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некоторых 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вопросов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по профилактике коррупционных правонарушений в</w:t>
            </w: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 xml:space="preserve"> Липецкой области»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4746DA" w14:paraId="6DC005B6" w14:textId="77777777" w:rsidTr="00014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 w:val="restart"/>
            <w:tcBorders>
              <w:top w:val="single" w:sz="12" w:space="0" w:color="auto"/>
            </w:tcBorders>
          </w:tcPr>
          <w:p w14:paraId="6781C551" w14:textId="77777777" w:rsidR="004746DA" w:rsidRPr="004746DA" w:rsidRDefault="004746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746DA">
              <w:rPr>
                <w:rFonts w:ascii="Times New Roman" w:hAnsi="Times New Roman" w:cs="Times New Roman"/>
                <w:sz w:val="26"/>
                <w:szCs w:val="26"/>
              </w:rPr>
              <w:t>Руководители муниципальных учреждений</w:t>
            </w:r>
          </w:p>
        </w:tc>
        <w:tc>
          <w:tcPr>
            <w:tcW w:w="39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787BA75D" w14:textId="77777777" w:rsidR="004746DA" w:rsidRDefault="00474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2D4D">
              <w:rPr>
                <w:rFonts w:ascii="Times New Roman" w:hAnsi="Times New Roman" w:cs="Times New Roman"/>
                <w:sz w:val="23"/>
                <w:szCs w:val="23"/>
              </w:rPr>
              <w:t>Представляют сведения о доходах, доходах супруги и несовершеннолетних детей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3909" w:type="dxa"/>
            <w:tcBorders>
              <w:top w:val="single" w:sz="12" w:space="0" w:color="auto"/>
              <w:bottom w:val="single" w:sz="12" w:space="0" w:color="auto"/>
            </w:tcBorders>
          </w:tcPr>
          <w:p w14:paraId="3AD08D0D" w14:textId="77777777" w:rsidR="004746DA" w:rsidRPr="00892538" w:rsidRDefault="004746DA" w:rsidP="00892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2538">
              <w:rPr>
                <w:rFonts w:ascii="Times New Roman" w:hAnsi="Times New Roman" w:cs="Times New Roman"/>
                <w:sz w:val="23"/>
                <w:szCs w:val="23"/>
              </w:rPr>
              <w:t xml:space="preserve">Представляют сведения о доходах, доходах супруги и несовершеннолетних детей в случае </w:t>
            </w:r>
            <w:r w:rsidR="00892538" w:rsidRPr="00892538">
              <w:rPr>
                <w:rFonts w:ascii="Times New Roman" w:hAnsi="Times New Roman" w:cs="Times New Roman"/>
                <w:sz w:val="23"/>
                <w:szCs w:val="23"/>
              </w:rPr>
              <w:t>когда общая сумма сделок</w:t>
            </w:r>
            <w:r w:rsidR="00892538">
              <w:rPr>
                <w:rFonts w:ascii="Times New Roman" w:hAnsi="Times New Roman" w:cs="Times New Roman"/>
                <w:sz w:val="23"/>
                <w:szCs w:val="23"/>
              </w:rPr>
              <w:t xml:space="preserve"> по приобретению ЗУ, ТС, иных объектов недвижимости, ценных бумаг, валюты, финансов превышает общий доход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      </w:r>
          </w:p>
        </w:tc>
      </w:tr>
      <w:tr w:rsidR="00014B58" w14:paraId="5B8E77E4" w14:textId="77777777" w:rsidTr="005F43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  <w:vMerge/>
            <w:tcBorders>
              <w:bottom w:val="single" w:sz="12" w:space="0" w:color="auto"/>
            </w:tcBorders>
          </w:tcPr>
          <w:p w14:paraId="7AA7F6B9" w14:textId="77777777" w:rsidR="00014B58" w:rsidRDefault="00014B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18B10EB8" w14:textId="77777777" w:rsidR="00014B58" w:rsidRPr="00892538" w:rsidRDefault="00014B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2538">
              <w:rPr>
                <w:rFonts w:ascii="Times New Roman" w:hAnsi="Times New Roman" w:cs="Times New Roman"/>
                <w:sz w:val="23"/>
                <w:szCs w:val="23"/>
              </w:rPr>
              <w:t>Проверка достоверности и полноты сведений о доходах осуществляется в порядке, предусмотренном нормативными правовыми актами Российской Федерации (включая муниципальные правовые акты).</w:t>
            </w:r>
          </w:p>
        </w:tc>
      </w:tr>
    </w:tbl>
    <w:p w14:paraId="039A57DF" w14:textId="77777777" w:rsidR="00EC0A1C" w:rsidRPr="00EC0A1C" w:rsidRDefault="00EC0A1C">
      <w:pPr>
        <w:rPr>
          <w:rFonts w:ascii="Times New Roman" w:hAnsi="Times New Roman" w:cs="Times New Roman"/>
          <w:sz w:val="28"/>
          <w:szCs w:val="28"/>
        </w:rPr>
      </w:pPr>
    </w:p>
    <w:sectPr w:rsidR="00EC0A1C" w:rsidRPr="00EC0A1C" w:rsidSect="00014B58">
      <w:pgSz w:w="11906" w:h="16838"/>
      <w:pgMar w:top="1134" w:right="737" w:bottom="113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0B247" w14:textId="77777777" w:rsidR="00CF6769" w:rsidRDefault="00CF6769" w:rsidP="00751E77">
      <w:pPr>
        <w:spacing w:after="0" w:line="240" w:lineRule="auto"/>
      </w:pPr>
      <w:r>
        <w:separator/>
      </w:r>
    </w:p>
  </w:endnote>
  <w:endnote w:type="continuationSeparator" w:id="0">
    <w:p w14:paraId="519DFDFA" w14:textId="77777777" w:rsidR="00CF6769" w:rsidRDefault="00CF6769" w:rsidP="00751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117B5" w14:textId="77777777" w:rsidR="00CF6769" w:rsidRDefault="00CF6769" w:rsidP="00751E77">
      <w:pPr>
        <w:spacing w:after="0" w:line="240" w:lineRule="auto"/>
      </w:pPr>
      <w:r>
        <w:separator/>
      </w:r>
    </w:p>
  </w:footnote>
  <w:footnote w:type="continuationSeparator" w:id="0">
    <w:p w14:paraId="20086897" w14:textId="77777777" w:rsidR="00CF6769" w:rsidRDefault="00CF6769" w:rsidP="00751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C7BFC"/>
    <w:multiLevelType w:val="hybridMultilevel"/>
    <w:tmpl w:val="B2CA8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234B2"/>
    <w:multiLevelType w:val="hybridMultilevel"/>
    <w:tmpl w:val="A1D88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A1C"/>
    <w:rsid w:val="00014B58"/>
    <w:rsid w:val="00176794"/>
    <w:rsid w:val="0032362B"/>
    <w:rsid w:val="00375C6A"/>
    <w:rsid w:val="00380383"/>
    <w:rsid w:val="00445282"/>
    <w:rsid w:val="004746DA"/>
    <w:rsid w:val="004854D7"/>
    <w:rsid w:val="00523D07"/>
    <w:rsid w:val="005422E7"/>
    <w:rsid w:val="005C30E1"/>
    <w:rsid w:val="00613EE3"/>
    <w:rsid w:val="006C0BC0"/>
    <w:rsid w:val="006C7DC8"/>
    <w:rsid w:val="00751E77"/>
    <w:rsid w:val="0078611D"/>
    <w:rsid w:val="007A770E"/>
    <w:rsid w:val="00865430"/>
    <w:rsid w:val="00866D29"/>
    <w:rsid w:val="008825E8"/>
    <w:rsid w:val="00892538"/>
    <w:rsid w:val="00A1299F"/>
    <w:rsid w:val="00A541D3"/>
    <w:rsid w:val="00B00CA6"/>
    <w:rsid w:val="00B1077A"/>
    <w:rsid w:val="00B24951"/>
    <w:rsid w:val="00B60944"/>
    <w:rsid w:val="00C06180"/>
    <w:rsid w:val="00CB2D4D"/>
    <w:rsid w:val="00CF6769"/>
    <w:rsid w:val="00EC0A1C"/>
    <w:rsid w:val="00F2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717C"/>
  <w15:chartTrackingRefBased/>
  <w15:docId w15:val="{032F665E-DE5F-411D-8511-948C46FD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4951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751E7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51E7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51E77"/>
    <w:rPr>
      <w:vertAlign w:val="superscript"/>
    </w:rPr>
  </w:style>
  <w:style w:type="table" w:styleId="-1">
    <w:name w:val="Grid Table 1 Light"/>
    <w:basedOn w:val="a1"/>
    <w:uiPriority w:val="46"/>
    <w:rsid w:val="00375C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nsPlusNormal">
    <w:name w:val="ConsPlusNormal"/>
    <w:rsid w:val="00B6094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table" w:styleId="a8">
    <w:name w:val="Grid Table Light"/>
    <w:basedOn w:val="a1"/>
    <w:uiPriority w:val="40"/>
    <w:rsid w:val="00A541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A541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A541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6C0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0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3D2F5-A223-4D70-B511-73170E42C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Кондрашова Наталья Игорьевна</dc:creator>
  <cp:keywords/>
  <dc:description/>
  <cp:lastModifiedBy>Фролов Сергей Николаевич</cp:lastModifiedBy>
  <cp:revision>2</cp:revision>
  <cp:lastPrinted>2026-06-18T09:26:00Z</cp:lastPrinted>
  <dcterms:created xsi:type="dcterms:W3CDTF">2026-06-18T09:29:00Z</dcterms:created>
  <dcterms:modified xsi:type="dcterms:W3CDTF">2026-06-18T09:29:00Z</dcterms:modified>
</cp:coreProperties>
</file>