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12260" w14:textId="77777777" w:rsidR="00DC4FA9" w:rsidRDefault="00DC4FA9" w:rsidP="00DC4FA9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                                                                   </w:t>
      </w:r>
    </w:p>
    <w:p w14:paraId="126DB8B3" w14:textId="77777777" w:rsidR="00435885" w:rsidRP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Утверждаю:</w:t>
      </w:r>
    </w:p>
    <w:p w14:paraId="165366AC" w14:textId="5A0AC7D1" w:rsidR="00435885" w:rsidRP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__________________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Мартынов И.Г.</w:t>
      </w: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005B8D8E" w14:textId="0B3E74D3" w:rsid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председатель Ко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ллегиального органа</w:t>
      </w:r>
    </w:p>
    <w:p w14:paraId="18969E71" w14:textId="0330C0A8" w:rsidR="00435885" w:rsidRP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 оценке</w:t>
      </w:r>
      <w:proofErr w:type="gramEnd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эффективности</w:t>
      </w:r>
    </w:p>
    <w:p w14:paraId="76D6A03F" w14:textId="77777777" w:rsid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организации </w:t>
      </w:r>
      <w:proofErr w:type="gramStart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 функционирования</w:t>
      </w:r>
      <w:proofErr w:type="gramEnd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14:paraId="639AE3AD" w14:textId="44687829" w:rsidR="00435885" w:rsidRP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антимонопольного комплаенса</w:t>
      </w:r>
    </w:p>
    <w:p w14:paraId="6BAF3001" w14:textId="77777777" w:rsid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 администрации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Добровского</w:t>
      </w:r>
      <w:proofErr w:type="spellEnd"/>
    </w:p>
    <w:p w14:paraId="299CE385" w14:textId="13B8F1BD" w:rsidR="00435885" w:rsidRPr="0043588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округа</w:t>
      </w:r>
    </w:p>
    <w:p w14:paraId="61897417" w14:textId="7B9CDCDA" w:rsidR="005C7F35" w:rsidRPr="00F423F5" w:rsidRDefault="00435885" w:rsidP="00435885">
      <w:pPr>
        <w:shd w:val="clear" w:color="auto" w:fill="FFFFFF"/>
        <w:spacing w:after="0" w:line="240" w:lineRule="auto"/>
        <w:ind w:firstLine="284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="0088799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января </w:t>
      </w:r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202</w:t>
      </w:r>
      <w:r w:rsidR="00E23A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proofErr w:type="gramEnd"/>
      <w:r w:rsidRPr="004358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14:paraId="68120D00" w14:textId="77777777" w:rsidR="003E1B7D" w:rsidRDefault="003E1B7D" w:rsidP="004358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14:paraId="71377B82" w14:textId="2BDD6901" w:rsidR="00D94D0F" w:rsidRPr="009B2783" w:rsidRDefault="002E636F" w:rsidP="00D94D0F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32"/>
          <w:szCs w:val="32"/>
          <w:lang w:eastAsia="ru-RU"/>
        </w:rPr>
      </w:pPr>
      <w:r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</w:t>
      </w:r>
      <w:r w:rsidR="00D94D0F"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оклад</w:t>
      </w:r>
    </w:p>
    <w:p w14:paraId="788A0C4E" w14:textId="4D5E4F2A" w:rsidR="00B3413D" w:rsidRDefault="00D94D0F" w:rsidP="00BB4347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об </w:t>
      </w:r>
      <w:proofErr w:type="gramStart"/>
      <w:r w:rsidR="00BB4347"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антимонопольном  ко</w:t>
      </w:r>
      <w:r w:rsid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мплаенсе</w:t>
      </w:r>
      <w:proofErr w:type="gramEnd"/>
      <w:r w:rsid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 в администрации </w:t>
      </w:r>
      <w:proofErr w:type="spellStart"/>
      <w:r w:rsid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Добров</w:t>
      </w:r>
      <w:r w:rsidR="00BB4347"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ского</w:t>
      </w:r>
      <w:proofErr w:type="spellEnd"/>
      <w:r w:rsidR="00DC4FA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муниципального </w:t>
      </w:r>
      <w:r w:rsidR="00742B8A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округа</w:t>
      </w:r>
      <w:r w:rsidR="00DC4FA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за 202</w:t>
      </w:r>
      <w:r w:rsidR="00E23AB0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5</w:t>
      </w:r>
      <w:r w:rsidR="00F1270F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="00BB4347" w:rsidRPr="009B278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год.</w:t>
      </w:r>
    </w:p>
    <w:p w14:paraId="630703B2" w14:textId="77777777" w:rsidR="001C6A27" w:rsidRDefault="001C6A27" w:rsidP="00BB4347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14:paraId="03235800" w14:textId="4BD19274" w:rsidR="00D94D0F" w:rsidRDefault="001C6A27" w:rsidP="00435885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C6A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</w:t>
      </w:r>
      <w:r w:rsidRPr="001940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C6A2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Общие положения.</w:t>
      </w:r>
    </w:p>
    <w:p w14:paraId="41EC3E56" w14:textId="77777777" w:rsidR="00887991" w:rsidRPr="00435885" w:rsidRDefault="00887991" w:rsidP="00435885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BFC22D4" w14:textId="77777777" w:rsidR="00A72053" w:rsidRDefault="00A72053" w:rsidP="003C40F8">
      <w:pPr>
        <w:shd w:val="clear" w:color="auto" w:fill="FFFFFF"/>
        <w:spacing w:after="0" w:line="263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A7205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Во исполнение Указа Президента Российской Федерации от 21.12.2017г. № 618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18.10.2018г. № 2258-р «Об утверждении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 и распоряжения Правительства Российской Федерации от 2 сентября 2021 г. N 2424-р «Национальный план("Дорожная карта") развития конкуренции в РФ на 2021 - 2025 годы».</w:t>
      </w:r>
    </w:p>
    <w:p w14:paraId="7DF3BC42" w14:textId="2C0F249B" w:rsidR="003C40F8" w:rsidRPr="009B2783" w:rsidRDefault="009B2783" w:rsidP="003C40F8">
      <w:pPr>
        <w:shd w:val="clear" w:color="auto" w:fill="FFFFFF"/>
        <w:spacing w:after="0" w:line="263" w:lineRule="atLeast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Положение об антимонопольном комплаенсе утверждено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№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.0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г. «Об утверждении Положения о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 организации системы внутреннего обеспечения </w:t>
      </w:r>
      <w:proofErr w:type="gramStart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соответствия  требованиям</w:t>
      </w:r>
      <w:proofErr w:type="gramEnd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антимонопольного законодательства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деятельности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Липецкой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A8A1C07" w14:textId="09C3F884" w:rsidR="00644241" w:rsidRPr="009B2783" w:rsidRDefault="00B24E8D" w:rsidP="00B24E8D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Распоряжением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№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29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-р от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0.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01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25 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года было определено уполномоченное подразделение, за которым закреплены </w:t>
      </w:r>
      <w:proofErr w:type="gramStart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функции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</w:t>
      </w:r>
      <w:proofErr w:type="gramEnd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внедрению и функционированию антимонопольного комплаенса в администрации </w:t>
      </w:r>
      <w:proofErr w:type="spellStart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14:paraId="6F62003F" w14:textId="7BCB2AA1" w:rsidR="003C40F8" w:rsidRDefault="00A4586A" w:rsidP="000C52A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</w:t>
      </w:r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целью</w:t>
      </w:r>
      <w:proofErr w:type="gramEnd"/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осуществления  оценки  эффективности организации и функционирования  в администрации антимонопольного комплаенса   создан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оллегиальный о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рган по оценке</w:t>
      </w:r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эффективности  организации и функционирования 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системы внутреннего обеспечения соответствия требованиям антимонопольного законодательства и профилактики нарушений антимонопольного законодательства </w:t>
      </w:r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администрации </w:t>
      </w:r>
      <w:proofErr w:type="spellStart"/>
      <w:r w:rsidR="00B24E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округа. Положение о коллегиальном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округе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е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состав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</w:t>
      </w:r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постановлением</w:t>
      </w:r>
      <w:proofErr w:type="gramEnd"/>
      <w:r w:rsidR="003C40F8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3E5E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55E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№ 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75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05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</w:t>
      </w:r>
      <w:r w:rsidR="00B23A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</w:t>
      </w:r>
      <w:r w:rsidR="00B24E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20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</w:t>
      </w:r>
      <w:r w:rsidR="00B24E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г.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(с учетом внесенных изменений № 47 от 28.01.2025г.</w:t>
      </w:r>
      <w:r w:rsidR="00A7205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№57 от 27.01.2026г.)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). </w:t>
      </w:r>
    </w:p>
    <w:p w14:paraId="01B58166" w14:textId="4C5176BC" w:rsidR="000C52A4" w:rsidRPr="000C52A4" w:rsidRDefault="000C52A4" w:rsidP="000C52A4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202</w:t>
      </w:r>
      <w:r w:rsidR="00E920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был разработан и утвержден</w:t>
      </w:r>
      <w:r w:rsidRPr="000C52A4">
        <w:rPr>
          <w:rFonts w:ascii="Times New Roman" w:hAnsi="Times New Roman" w:cs="Times New Roman"/>
          <w:sz w:val="28"/>
          <w:szCs w:val="28"/>
        </w:rPr>
        <w:t xml:space="preserve">  переч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0C52A4">
        <w:rPr>
          <w:rFonts w:ascii="Times New Roman" w:hAnsi="Times New Roman" w:cs="Times New Roman"/>
          <w:sz w:val="28"/>
          <w:szCs w:val="28"/>
        </w:rPr>
        <w:t xml:space="preserve">  ключевых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4">
        <w:rPr>
          <w:rFonts w:ascii="Times New Roman" w:hAnsi="Times New Roman" w:cs="Times New Roman"/>
          <w:sz w:val="28"/>
          <w:szCs w:val="28"/>
        </w:rPr>
        <w:t>показателей эффективности функционирования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52A4">
        <w:rPr>
          <w:rFonts w:ascii="Times New Roman" w:hAnsi="Times New Roman" w:cs="Times New Roman"/>
          <w:sz w:val="28"/>
          <w:szCs w:val="28"/>
        </w:rPr>
        <w:t>антимонопольного комплаенса в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2A4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0C52A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92045">
        <w:rPr>
          <w:rFonts w:ascii="Times New Roman" w:hAnsi="Times New Roman" w:cs="Times New Roman"/>
          <w:sz w:val="28"/>
          <w:szCs w:val="28"/>
        </w:rPr>
        <w:t>округа</w:t>
      </w:r>
      <w:r w:rsidRPr="000C52A4">
        <w:rPr>
          <w:rFonts w:ascii="Times New Roman" w:hAnsi="Times New Roman" w:cs="Times New Roman"/>
          <w:sz w:val="28"/>
          <w:szCs w:val="28"/>
        </w:rPr>
        <w:t xml:space="preserve"> на 202</w:t>
      </w:r>
      <w:r w:rsidR="00E92045">
        <w:rPr>
          <w:rFonts w:ascii="Times New Roman" w:hAnsi="Times New Roman" w:cs="Times New Roman"/>
          <w:sz w:val="28"/>
          <w:szCs w:val="28"/>
        </w:rPr>
        <w:t>4</w:t>
      </w:r>
      <w:r w:rsidRPr="000C52A4">
        <w:rPr>
          <w:rFonts w:ascii="Times New Roman" w:hAnsi="Times New Roman" w:cs="Times New Roman"/>
          <w:sz w:val="28"/>
          <w:szCs w:val="28"/>
        </w:rPr>
        <w:t>-202</w:t>
      </w:r>
      <w:r w:rsidR="00E92045">
        <w:rPr>
          <w:rFonts w:ascii="Times New Roman" w:hAnsi="Times New Roman" w:cs="Times New Roman"/>
          <w:sz w:val="28"/>
          <w:szCs w:val="28"/>
        </w:rPr>
        <w:t>6</w:t>
      </w:r>
      <w:r w:rsidRPr="000C52A4">
        <w:rPr>
          <w:rFonts w:ascii="Times New Roman" w:hAnsi="Times New Roman" w:cs="Times New Roman"/>
          <w:sz w:val="28"/>
          <w:szCs w:val="28"/>
        </w:rPr>
        <w:t xml:space="preserve"> годы</w:t>
      </w:r>
      <w:r w:rsidR="00E92045">
        <w:rPr>
          <w:rFonts w:ascii="Times New Roman" w:hAnsi="Times New Roman" w:cs="Times New Roman"/>
          <w:sz w:val="28"/>
          <w:szCs w:val="28"/>
        </w:rPr>
        <w:t xml:space="preserve"> а также карта комплаенс-рисков и план мероприятий по снижению комплаенс-рисков</w:t>
      </w:r>
      <w:r>
        <w:rPr>
          <w:rFonts w:ascii="Times New Roman" w:hAnsi="Times New Roman" w:cs="Times New Roman"/>
          <w:sz w:val="28"/>
          <w:szCs w:val="28"/>
        </w:rPr>
        <w:t xml:space="preserve"> (распоряжение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92045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9204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2045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9204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C522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92045">
        <w:rPr>
          <w:rFonts w:ascii="Times New Roman" w:hAnsi="Times New Roman" w:cs="Times New Roman"/>
          <w:sz w:val="28"/>
          <w:szCs w:val="28"/>
        </w:rPr>
        <w:t>121</w:t>
      </w:r>
      <w:r>
        <w:rPr>
          <w:rFonts w:ascii="Times New Roman" w:hAnsi="Times New Roman" w:cs="Times New Roman"/>
          <w:sz w:val="28"/>
          <w:szCs w:val="28"/>
        </w:rPr>
        <w:t>-р).</w:t>
      </w:r>
      <w:r w:rsidR="008313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B06A93" w14:textId="495A9881" w:rsidR="003C40F8" w:rsidRPr="003C40F8" w:rsidRDefault="003C40F8" w:rsidP="000C52A4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обеспечения открытости и доступа к информации на официальном сайте </w:t>
      </w:r>
      <w:proofErr w:type="gramStart"/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администрации  </w:t>
      </w:r>
      <w:proofErr w:type="spellStart"/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proofErr w:type="gramEnd"/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D305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FD22AA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создан раздел «Антимонопольный  комплаенс»</w:t>
      </w:r>
      <w:r w:rsidR="00682784" w:rsidRPr="009B278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где</w:t>
      </w:r>
      <w:r w:rsidR="006827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размещается вся необходимая  информация и нормативные пр</w:t>
      </w:r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авовые акты администрации </w:t>
      </w:r>
      <w:proofErr w:type="spellStart"/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6827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 w:rsidR="006827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E9204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6827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данному вопросу.</w:t>
      </w:r>
    </w:p>
    <w:p w14:paraId="13F53C48" w14:textId="7D57E8CF" w:rsidR="002C3B98" w:rsidRDefault="002C3B98" w:rsidP="002C3B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153FA">
        <w:rPr>
          <w:rFonts w:ascii="inherit" w:eastAsia="Times New Roman" w:hAnsi="inherit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2C3B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 исполнение пункта  </w:t>
      </w:r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3.1.</w:t>
      </w:r>
      <w:r w:rsidRPr="002C3B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Положения  об организации системы внутреннего обеспечении  соответствия  требованиям антимонопольного законодательства  в администрации </w:t>
      </w:r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</w:t>
      </w:r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ского</w:t>
      </w:r>
      <w:proofErr w:type="spellEnd"/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374A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Липецкой области </w:t>
      </w:r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C3B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(далее- Положение об антимонопольном </w:t>
      </w:r>
      <w:r w:rsidR="00374A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комплаенсе</w:t>
      </w:r>
      <w:r w:rsidRPr="002C3B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) уполномочен</w:t>
      </w:r>
      <w:r w:rsidR="002D51B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ным  подразделением</w:t>
      </w:r>
      <w:r w:rsidRPr="002C3B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проведен сбор и анализ информации о наличии нарушений антимонопольного законодательства в деятельности администрации за </w:t>
      </w:r>
      <w:r w:rsidR="00755E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202</w:t>
      </w:r>
      <w:r w:rsidR="00A7205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="00F2026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55E9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год.</w:t>
      </w:r>
    </w:p>
    <w:p w14:paraId="42165672" w14:textId="77777777" w:rsidR="001C6A27" w:rsidRDefault="001C6A27" w:rsidP="002C3B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DFF2768" w14:textId="77777777" w:rsidR="001C6A27" w:rsidRDefault="001C6A27" w:rsidP="001C6A2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II</w:t>
      </w:r>
      <w:r w:rsidRPr="001C6A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Информация о выявлении и оценке рисков нарушения антимонопольного законодательства.</w:t>
      </w:r>
    </w:p>
    <w:p w14:paraId="7097B25F" w14:textId="77777777" w:rsidR="00687991" w:rsidRDefault="00687991" w:rsidP="001C6A27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6A2CE71" w14:textId="69B00918" w:rsidR="001C6A27" w:rsidRDefault="00687991" w:rsidP="0068799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2.1. Анализ выявленных нарушений антимонопольного законодательства в деятельности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</w:t>
      </w:r>
      <w:r w:rsidR="00F127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го</w:t>
      </w:r>
      <w:proofErr w:type="spellEnd"/>
      <w:r w:rsidR="00F127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</w:t>
      </w:r>
      <w:r w:rsidR="00094F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ниципального </w:t>
      </w:r>
      <w:r w:rsidR="00374AF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094F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за 202</w:t>
      </w:r>
      <w:r w:rsidR="002447C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</w:t>
      </w:r>
      <w:r w:rsidR="00094F7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</w:t>
      </w:r>
      <w:r w:rsidR="00D3576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принятые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меры по их устранению. </w:t>
      </w:r>
    </w:p>
    <w:p w14:paraId="2ED67621" w14:textId="77777777" w:rsidR="00687991" w:rsidRPr="001C6A27" w:rsidRDefault="00687991" w:rsidP="0068799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47EA8DA" w14:textId="77777777" w:rsidR="00C61A81" w:rsidRDefault="005F2D00" w:rsidP="002C3B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 указанный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период  были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выявлены</w:t>
      </w:r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следующие </w:t>
      </w:r>
      <w:r w:rsidR="006F3FE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нарушения</w:t>
      </w:r>
      <w:r w:rsidR="00C61A8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14:paraId="3A209D5F" w14:textId="77777777" w:rsidR="00962F5F" w:rsidRDefault="00962F5F" w:rsidP="00132386">
      <w:pPr>
        <w:shd w:val="clear" w:color="auto" w:fill="FFFFFF"/>
        <w:spacing w:after="0" w:line="240" w:lineRule="auto"/>
        <w:ind w:hanging="142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591E93C" w14:textId="77777777" w:rsidR="009C6417" w:rsidRPr="009C6417" w:rsidRDefault="00D862B0" w:rsidP="009C6417">
      <w:pPr>
        <w:pStyle w:val="aa"/>
        <w:ind w:firstLine="709"/>
        <w:jc w:val="both"/>
        <w:rPr>
          <w:szCs w:val="28"/>
        </w:rPr>
      </w:pPr>
      <w:r w:rsidRPr="00D862B0">
        <w:rPr>
          <w:szCs w:val="28"/>
          <w:lang w:val="en-US"/>
        </w:rPr>
        <w:t>I</w:t>
      </w:r>
      <w:r w:rsidRPr="00D862B0">
        <w:rPr>
          <w:szCs w:val="28"/>
        </w:rPr>
        <w:t xml:space="preserve">.  </w:t>
      </w:r>
      <w:r w:rsidR="009C6417" w:rsidRPr="009C6417">
        <w:rPr>
          <w:szCs w:val="28"/>
        </w:rPr>
        <w:t xml:space="preserve">По итогам проведенной Липецким УФАС России проверки в деятельности администрации </w:t>
      </w:r>
      <w:proofErr w:type="spellStart"/>
      <w:r w:rsidR="009C6417" w:rsidRPr="009C6417">
        <w:rPr>
          <w:szCs w:val="28"/>
        </w:rPr>
        <w:t>Добровского</w:t>
      </w:r>
      <w:proofErr w:type="spellEnd"/>
      <w:r w:rsidR="009C6417" w:rsidRPr="009C6417">
        <w:rPr>
          <w:szCs w:val="28"/>
        </w:rPr>
        <w:t xml:space="preserve"> муниципального округа выявлены нарушения требований ч. 1 ст. 35.1 Федерального закона от 26.07.2006 № 135-ФЗ «О защите конкуренции» в части нарушения запрета на создание и изменение (дополнение) видов деятельности муниципального унитарного предприятия (МУП «</w:t>
      </w:r>
      <w:proofErr w:type="spellStart"/>
      <w:r w:rsidR="009C6417" w:rsidRPr="009C6417">
        <w:rPr>
          <w:szCs w:val="28"/>
        </w:rPr>
        <w:t>Добровский</w:t>
      </w:r>
      <w:proofErr w:type="spellEnd"/>
      <w:r w:rsidR="009C6417" w:rsidRPr="009C6417">
        <w:rPr>
          <w:szCs w:val="28"/>
        </w:rPr>
        <w:t xml:space="preserve"> водоканал») после вступления в силу Федерального закона от 27.12.2019 № 485-ФЗ «О внесении изменений в Федеральный закон «О государственных и муниципальных унитарных предприятиях» и Федеральный закон от 26.07.2006 № 135-ФЗ «О защите конкуренции».</w:t>
      </w:r>
    </w:p>
    <w:p w14:paraId="19AD5839" w14:textId="77777777" w:rsidR="009C6417" w:rsidRPr="009C6417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t xml:space="preserve">В связи с выявленными нарушениями Липецким УФАС России в адрес администрации округа внесено предостережение от 13.02.2025 № 7-А-25 о прекращении действий (бездействий), содержащих признаки нарушения антимонопольного законодательства. </w:t>
      </w:r>
    </w:p>
    <w:p w14:paraId="2A1E49BE" w14:textId="77777777" w:rsidR="009C6417" w:rsidRPr="009C6417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t>В целях исполнения названного предупреждения Липецкого УФАС России из видов деятельности МУП «</w:t>
      </w:r>
      <w:proofErr w:type="spellStart"/>
      <w:r w:rsidRPr="009C6417">
        <w:rPr>
          <w:szCs w:val="28"/>
        </w:rPr>
        <w:t>Добровский</w:t>
      </w:r>
      <w:proofErr w:type="spellEnd"/>
      <w:r w:rsidRPr="009C6417">
        <w:rPr>
          <w:szCs w:val="28"/>
        </w:rPr>
        <w:t xml:space="preserve"> водоканал» исключены следующие коды и виды деятельности: </w:t>
      </w:r>
    </w:p>
    <w:p w14:paraId="66FFB8FD" w14:textId="77777777" w:rsidR="009C6417" w:rsidRPr="009C6417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lastRenderedPageBreak/>
        <w:t xml:space="preserve">- 42.21 строительство инженерных коммуникаций для водоснабжения и водоотведения, газоснабжения, ГРН и дата внесения в ЕГРЮЛ записи, содержащей указанные сведения – 1214800007751 от 30.06.2021; </w:t>
      </w:r>
    </w:p>
    <w:p w14:paraId="7B68C03C" w14:textId="77777777" w:rsidR="009C6417" w:rsidRPr="009C6417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t>- 43.99 работы строительные специализированные прочие, не включенные в другие группировки, ГРН и дата внесения в ЕГРЮЛ записи, содержащей указанные сведения – 1214800007751 от 30.06.2021;</w:t>
      </w:r>
    </w:p>
    <w:p w14:paraId="7CA3C770" w14:textId="77777777" w:rsidR="009C6417" w:rsidRPr="009C6417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t>- 49.41 деятельность автомобильного грузового транспорта, ГРН и дата внесения в ЕГРЮЛ записи, содержащей указанные сведения – 1214800007751 от 30.06.2021.</w:t>
      </w:r>
    </w:p>
    <w:p w14:paraId="5B1B9F7A" w14:textId="50BCF0CA" w:rsidR="00B66B8A" w:rsidRDefault="009C6417" w:rsidP="009C6417">
      <w:pPr>
        <w:pStyle w:val="aa"/>
        <w:ind w:firstLine="709"/>
        <w:jc w:val="both"/>
        <w:rPr>
          <w:szCs w:val="28"/>
        </w:rPr>
      </w:pPr>
      <w:r w:rsidRPr="009C6417">
        <w:rPr>
          <w:szCs w:val="28"/>
        </w:rPr>
        <w:t>Вместе с тем в связи с несвоевременным исполнением вышеуказанного акта реагирования заместитель главы администрации округа Осминкин Ф.В. постановлением Липецкого УФАС России по делу № 084/04/14.9-1335/2025 от 23.12.2025 привлечен к административной ответственности по ч.1 ст. 14.9 КоАП РФ в виде предупреждения.</w:t>
      </w:r>
    </w:p>
    <w:p w14:paraId="7B6E43FB" w14:textId="77777777" w:rsidR="009C6417" w:rsidRPr="00D862B0" w:rsidRDefault="009C6417" w:rsidP="009C6417">
      <w:pPr>
        <w:pStyle w:val="aa"/>
        <w:ind w:firstLine="709"/>
        <w:jc w:val="both"/>
        <w:rPr>
          <w:szCs w:val="28"/>
        </w:rPr>
      </w:pPr>
    </w:p>
    <w:p w14:paraId="10B24D07" w14:textId="248103B0" w:rsidR="00D1234F" w:rsidRDefault="00D862B0" w:rsidP="0077018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62B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862B0">
        <w:rPr>
          <w:rFonts w:ascii="Times New Roman" w:hAnsi="Times New Roman" w:cs="Times New Roman"/>
          <w:sz w:val="28"/>
          <w:szCs w:val="28"/>
        </w:rPr>
        <w:t xml:space="preserve">. </w:t>
      </w:r>
      <w:r w:rsidR="00D1234F" w:rsidRPr="00D1234F">
        <w:rPr>
          <w:rFonts w:ascii="Times New Roman" w:hAnsi="Times New Roman" w:cs="Times New Roman"/>
          <w:sz w:val="28"/>
          <w:szCs w:val="28"/>
        </w:rPr>
        <w:t xml:space="preserve">№ 048/06/106-153/2025 </w:t>
      </w:r>
      <w:r w:rsidR="00D1234F">
        <w:rPr>
          <w:rFonts w:ascii="Times New Roman" w:hAnsi="Times New Roman" w:cs="Times New Roman"/>
          <w:sz w:val="28"/>
          <w:szCs w:val="28"/>
        </w:rPr>
        <w:t>–</w:t>
      </w:r>
      <w:r w:rsidR="00D1234F" w:rsidRPr="00D1234F">
        <w:rPr>
          <w:rFonts w:ascii="Times New Roman" w:hAnsi="Times New Roman" w:cs="Times New Roman"/>
          <w:sz w:val="28"/>
          <w:szCs w:val="28"/>
        </w:rPr>
        <w:t xml:space="preserve"> </w:t>
      </w:r>
      <w:r w:rsidR="00D1234F">
        <w:rPr>
          <w:rFonts w:ascii="Times New Roman" w:hAnsi="Times New Roman" w:cs="Times New Roman"/>
          <w:sz w:val="28"/>
          <w:szCs w:val="28"/>
        </w:rPr>
        <w:t xml:space="preserve">в адрес администрации </w:t>
      </w:r>
      <w:proofErr w:type="spellStart"/>
      <w:r w:rsidR="00D1234F">
        <w:rPr>
          <w:rFonts w:ascii="Times New Roman" w:hAnsi="Times New Roman" w:cs="Times New Roman"/>
          <w:sz w:val="28"/>
          <w:szCs w:val="28"/>
        </w:rPr>
        <w:t>Дорбровского</w:t>
      </w:r>
      <w:proofErr w:type="spellEnd"/>
      <w:r w:rsidR="00D1234F">
        <w:rPr>
          <w:rFonts w:ascii="Times New Roman" w:hAnsi="Times New Roman" w:cs="Times New Roman"/>
          <w:sz w:val="28"/>
          <w:szCs w:val="28"/>
        </w:rPr>
        <w:t xml:space="preserve"> муниципального округа поступила жалоба от ООО</w:t>
      </w:r>
      <w:r w:rsidR="00D1234F" w:rsidRPr="00D1234F">
        <w:rPr>
          <w:rFonts w:ascii="Times New Roman" w:hAnsi="Times New Roman" w:cs="Times New Roman"/>
          <w:sz w:val="28"/>
          <w:szCs w:val="28"/>
        </w:rPr>
        <w:t xml:space="preserve"> "Санитарная служба "</w:t>
      </w:r>
      <w:proofErr w:type="spellStart"/>
      <w:r w:rsidR="00D1234F" w:rsidRPr="00D1234F">
        <w:rPr>
          <w:rFonts w:ascii="Times New Roman" w:hAnsi="Times New Roman" w:cs="Times New Roman"/>
          <w:sz w:val="28"/>
          <w:szCs w:val="28"/>
        </w:rPr>
        <w:t>Санэто</w:t>
      </w:r>
      <w:proofErr w:type="spellEnd"/>
      <w:r w:rsidR="00D1234F" w:rsidRPr="00D1234F">
        <w:rPr>
          <w:rFonts w:ascii="Times New Roman" w:hAnsi="Times New Roman" w:cs="Times New Roman"/>
          <w:sz w:val="28"/>
          <w:szCs w:val="28"/>
        </w:rPr>
        <w:t xml:space="preserve">" на положения извещения о проведении открытого конкурса в электронной форме на оказание услуг по лабораторному обследованию, обеззараживанию и обработке помещений архивохранилищ, а также лабораторному обследованию, обеззараживанию, обработке и реставрации архивных документов для нужд отдела ЗАГС и архива администрации </w:t>
      </w:r>
      <w:proofErr w:type="spellStart"/>
      <w:r w:rsidR="00D1234F" w:rsidRPr="00D1234F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D1234F" w:rsidRPr="00D1234F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(реестровый номер 0846600001225000013)</w:t>
      </w:r>
      <w:r w:rsidR="00D1234F">
        <w:rPr>
          <w:rFonts w:ascii="Times New Roman" w:hAnsi="Times New Roman" w:cs="Times New Roman"/>
          <w:sz w:val="28"/>
          <w:szCs w:val="28"/>
        </w:rPr>
        <w:t>.</w:t>
      </w:r>
    </w:p>
    <w:p w14:paraId="360330D5" w14:textId="5E08BFC8" w:rsidR="00770187" w:rsidRPr="00770187" w:rsidRDefault="00770187" w:rsidP="0077018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7E0">
        <w:rPr>
          <w:rFonts w:ascii="Times New Roman" w:hAnsi="Times New Roman" w:cs="Times New Roman"/>
          <w:b/>
          <w:bCs/>
          <w:sz w:val="28"/>
          <w:szCs w:val="28"/>
        </w:rPr>
        <w:t>Жалоба признана необоснованной</w:t>
      </w:r>
      <w:r w:rsidRPr="00770187">
        <w:rPr>
          <w:rFonts w:ascii="Times New Roman" w:hAnsi="Times New Roman" w:cs="Times New Roman"/>
          <w:sz w:val="28"/>
          <w:szCs w:val="28"/>
        </w:rPr>
        <w:t>.</w:t>
      </w:r>
    </w:p>
    <w:p w14:paraId="01D813C7" w14:textId="77777777" w:rsidR="00770187" w:rsidRDefault="00770187" w:rsidP="0077018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187">
        <w:rPr>
          <w:rFonts w:ascii="Times New Roman" w:hAnsi="Times New Roman" w:cs="Times New Roman"/>
          <w:sz w:val="28"/>
          <w:szCs w:val="28"/>
        </w:rPr>
        <w:t>Штрафные санкции к заказчику не применялись.</w:t>
      </w:r>
    </w:p>
    <w:p w14:paraId="72CFBAEF" w14:textId="77777777" w:rsidR="00D1234F" w:rsidRDefault="00CD3834" w:rsidP="00D123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D3834">
        <w:rPr>
          <w:rFonts w:ascii="Times New Roman" w:hAnsi="Times New Roman" w:cs="Times New Roman"/>
          <w:sz w:val="28"/>
          <w:szCs w:val="28"/>
        </w:rPr>
        <w:t xml:space="preserve">. </w:t>
      </w:r>
      <w:r w:rsidR="00D1234F" w:rsidRPr="00D1234F">
        <w:rPr>
          <w:rFonts w:ascii="Times New Roman" w:hAnsi="Times New Roman" w:cs="Times New Roman"/>
          <w:sz w:val="28"/>
          <w:szCs w:val="28"/>
        </w:rPr>
        <w:t>№ 048/06/105-825/2025</w:t>
      </w:r>
      <w:r w:rsidR="00D1234F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D1234F">
        <w:rPr>
          <w:rFonts w:ascii="Times New Roman" w:hAnsi="Times New Roman" w:cs="Times New Roman"/>
          <w:sz w:val="28"/>
          <w:szCs w:val="28"/>
        </w:rPr>
        <w:t xml:space="preserve">поступила </w:t>
      </w:r>
      <w:r w:rsidR="00D1234F" w:rsidRPr="00D1234F">
        <w:rPr>
          <w:rFonts w:ascii="Times New Roman" w:hAnsi="Times New Roman" w:cs="Times New Roman"/>
          <w:sz w:val="28"/>
          <w:szCs w:val="28"/>
        </w:rPr>
        <w:t xml:space="preserve"> жалоб</w:t>
      </w:r>
      <w:r w:rsidR="00D1234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1234F" w:rsidRPr="00D1234F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 Группа компаний "СТРОЙГАРАНТ" на положения извещения о проведении электронного аукциона на выполнение работ по объекту: «Реконструкция сетей водоснабжения ул. Свободы село Доброе» (реестровый номер 0846600001225000121)</w:t>
      </w:r>
    </w:p>
    <w:p w14:paraId="01A27C39" w14:textId="0F37E12C" w:rsidR="00D1234F" w:rsidRPr="00D1234F" w:rsidRDefault="00D1234F" w:rsidP="00D1234F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234F">
        <w:rPr>
          <w:rFonts w:ascii="Times New Roman" w:hAnsi="Times New Roman" w:cs="Times New Roman"/>
          <w:b/>
          <w:bCs/>
          <w:sz w:val="28"/>
          <w:szCs w:val="28"/>
        </w:rPr>
        <w:t>Жалоба признана необоснованной.</w:t>
      </w:r>
    </w:p>
    <w:p w14:paraId="141D9677" w14:textId="6F06D866" w:rsidR="00770187" w:rsidRPr="00770187" w:rsidRDefault="00D1234F" w:rsidP="00D1234F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234F">
        <w:rPr>
          <w:rFonts w:ascii="Times New Roman" w:hAnsi="Times New Roman" w:cs="Times New Roman"/>
          <w:sz w:val="28"/>
          <w:szCs w:val="28"/>
        </w:rPr>
        <w:t xml:space="preserve"> </w:t>
      </w:r>
      <w:r w:rsidR="00770187" w:rsidRPr="00770187">
        <w:rPr>
          <w:rFonts w:ascii="Times New Roman" w:hAnsi="Times New Roman" w:cs="Times New Roman"/>
          <w:sz w:val="28"/>
          <w:szCs w:val="28"/>
        </w:rPr>
        <w:t xml:space="preserve">В действиях комиссии по осуществлению закупок муниципального казенного учреждения «Центр бухгалтерского учета и муниципальных закупок» </w:t>
      </w:r>
      <w:proofErr w:type="spellStart"/>
      <w:r w:rsidR="00770187" w:rsidRPr="00770187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="00770187" w:rsidRPr="00770187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</w:t>
      </w:r>
      <w:r w:rsidR="00770187" w:rsidRPr="006E27E0">
        <w:rPr>
          <w:rFonts w:ascii="Times New Roman" w:hAnsi="Times New Roman" w:cs="Times New Roman"/>
          <w:b/>
          <w:bCs/>
          <w:sz w:val="28"/>
          <w:szCs w:val="28"/>
        </w:rPr>
        <w:t>установлены нарушения</w:t>
      </w:r>
      <w:r w:rsidR="00770187" w:rsidRPr="00770187">
        <w:rPr>
          <w:rFonts w:ascii="Times New Roman" w:hAnsi="Times New Roman" w:cs="Times New Roman"/>
          <w:sz w:val="28"/>
          <w:szCs w:val="28"/>
        </w:rPr>
        <w:t xml:space="preserve"> ч. 12 ст. 48, ч. 5 ст. 49 Закона о контрактной системе. </w:t>
      </w:r>
    </w:p>
    <w:p w14:paraId="4E221278" w14:textId="6A3412B8" w:rsidR="00770187" w:rsidRPr="00D1234F" w:rsidRDefault="00770187" w:rsidP="0077018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234F">
        <w:rPr>
          <w:rFonts w:ascii="Times New Roman" w:hAnsi="Times New Roman" w:cs="Times New Roman"/>
          <w:b/>
          <w:bCs/>
          <w:sz w:val="28"/>
          <w:szCs w:val="28"/>
        </w:rPr>
        <w:t xml:space="preserve">Выдано предписание об устранении нарушений. </w:t>
      </w:r>
    </w:p>
    <w:p w14:paraId="0C2B6B20" w14:textId="1DFB955D" w:rsidR="00770187" w:rsidRPr="00770187" w:rsidRDefault="00770187" w:rsidP="0077018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187">
        <w:rPr>
          <w:rFonts w:ascii="Times New Roman" w:hAnsi="Times New Roman" w:cs="Times New Roman"/>
          <w:sz w:val="28"/>
          <w:szCs w:val="28"/>
        </w:rPr>
        <w:t>Переда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770187">
        <w:rPr>
          <w:rFonts w:ascii="Times New Roman" w:hAnsi="Times New Roman" w:cs="Times New Roman"/>
          <w:sz w:val="28"/>
          <w:szCs w:val="28"/>
        </w:rPr>
        <w:t xml:space="preserve"> материалы рассмотрения жалобы должностному лицу Липецкого УФАС России для рассмотрения вопроса о возбуждении административного производства.</w:t>
      </w:r>
    </w:p>
    <w:p w14:paraId="06C06D1C" w14:textId="77777777" w:rsidR="00D1234F" w:rsidRDefault="00D1234F" w:rsidP="001A50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0BCE58" w14:textId="74A8B1F8" w:rsidR="00156482" w:rsidRDefault="00156482" w:rsidP="001A50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 Анализ нормативных правовых актов администрации</w:t>
      </w:r>
    </w:p>
    <w:p w14:paraId="5DF7B0E7" w14:textId="15285F0D" w:rsidR="007A6B19" w:rsidRPr="00156482" w:rsidRDefault="00156482" w:rsidP="001A50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56482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15648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3054F">
        <w:rPr>
          <w:rFonts w:ascii="Times New Roman" w:hAnsi="Times New Roman" w:cs="Times New Roman"/>
          <w:sz w:val="28"/>
          <w:szCs w:val="28"/>
        </w:rPr>
        <w:t>округа</w:t>
      </w:r>
      <w:r w:rsidR="00D3576F">
        <w:rPr>
          <w:rFonts w:ascii="Times New Roman" w:hAnsi="Times New Roman" w:cs="Times New Roman"/>
          <w:sz w:val="28"/>
          <w:szCs w:val="28"/>
        </w:rPr>
        <w:t xml:space="preserve"> за 202</w:t>
      </w:r>
      <w:r w:rsidR="002C11C4">
        <w:rPr>
          <w:rFonts w:ascii="Times New Roman" w:hAnsi="Times New Roman" w:cs="Times New Roman"/>
          <w:sz w:val="28"/>
          <w:szCs w:val="28"/>
        </w:rPr>
        <w:t>5</w:t>
      </w:r>
      <w:r w:rsidR="00D3576F">
        <w:rPr>
          <w:rFonts w:ascii="Times New Roman" w:hAnsi="Times New Roman" w:cs="Times New Roman"/>
          <w:sz w:val="28"/>
          <w:szCs w:val="28"/>
        </w:rPr>
        <w:t xml:space="preserve"> год</w:t>
      </w:r>
      <w:r w:rsidRPr="00156482">
        <w:rPr>
          <w:rFonts w:ascii="Times New Roman" w:hAnsi="Times New Roman" w:cs="Times New Roman"/>
          <w:sz w:val="28"/>
          <w:szCs w:val="28"/>
        </w:rPr>
        <w:t>.</w:t>
      </w:r>
    </w:p>
    <w:p w14:paraId="7807ABF1" w14:textId="18982024" w:rsidR="003E318A" w:rsidRDefault="003E318A" w:rsidP="003E318A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95C32F0" w14:textId="2191F786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 проекты муниципальных нормативных правовых актов анализируются на предмет выявления рисков нарушений антимонопольного законодательства Российской Федерации.</w:t>
      </w:r>
    </w:p>
    <w:p w14:paraId="411AFABA" w14:textId="726A9529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В целях исключения положений, противоречащих нормам антимонопольного законодательства на стадии разработки проектов НПА, договоров, соглашений, уполномоченным подразделением (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 xml:space="preserve">юридический </w:t>
      </w:r>
      <w:r>
        <w:rPr>
          <w:rFonts w:ascii="Times New Roman" w:hAnsi="Times New Roman" w:cs="Times New Roman"/>
          <w:color w:val="000000"/>
          <w:sz w:val="28"/>
          <w:szCs w:val="28"/>
        </w:rPr>
        <w:t>отдел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E25B5A"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 w:rsidR="00E25B5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proofErr w:type="gramStart"/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постоянной основе проводится юридическая экспертиза перечисленных актов, подготовленных структурными подразделениями администрации.</w:t>
      </w:r>
    </w:p>
    <w:p w14:paraId="43118DBB" w14:textId="59327C28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Для осуществления сбора и проведения оценки поступающих замечаний и предложений от организаций и граждан проекты муниципальных нормативных правовых актов, подлежащие анализу в рамках антимонопольного комплаенса, размещаются на официальном сайте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разделе «Антимонопольный комплаенс» подраздел «НПА».</w:t>
      </w:r>
    </w:p>
    <w:p w14:paraId="137728CF" w14:textId="6761E0E3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В целях выявления и исключения рисков нарушения антимонопольного законодательства и проведения анализа нормативных правовых актов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соответствие их антимонопольному законодательству сформированный Перечень действующих нормативных правовых актов (далее –Перечень) дополнен муниципальными нормативными правовыми актами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D3054F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>, принятыми в 202</w:t>
      </w:r>
      <w:r w:rsidR="002C11C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году.</w:t>
      </w:r>
    </w:p>
    <w:p w14:paraId="5D6559ED" w14:textId="77777777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37B2F1" w14:textId="54013D10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2.3. Анализ проектов нормативных правовых актов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202</w:t>
      </w:r>
      <w:r w:rsidR="002C11C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14:paraId="37D872DC" w14:textId="026818AE" w:rsidR="003E318A" w:rsidRPr="009C6417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В целях проведения анализа проектов нормативных правовых актов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D3054F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за 202</w:t>
      </w:r>
      <w:r w:rsidR="002C11C4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год  на предмет нарушения антимонопольного законодательства во исполнение пункта 3.4 Положения об организации системы внутреннего обеспечения соответствия требованиям антимонопольного законодательства в деятельности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Липецкой области проекты нормативных правовых актов размещались на сайте администрации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разделе «Антимонопольный комплаенс» подраздел «Проекты НПА» для проведения общественного обсуждения. По результатам обратной связи предложений и замечаний не поступило.</w:t>
      </w:r>
    </w:p>
    <w:p w14:paraId="05BB3B51" w14:textId="20BCC180" w:rsidR="003E318A" w:rsidRDefault="003E318A" w:rsidP="003E318A">
      <w:pPr>
        <w:autoSpaceDE w:val="0"/>
        <w:autoSpaceDN w:val="0"/>
        <w:adjustRightInd w:val="0"/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Кроме того, по результатам проведенного анализа установлено, что </w:t>
      </w:r>
      <w:r>
        <w:rPr>
          <w:rFonts w:ascii="Times New Roman" w:hAnsi="Times New Roman" w:cs="Times New Roman"/>
          <w:color w:val="222222"/>
          <w:sz w:val="28"/>
          <w:szCs w:val="28"/>
        </w:rPr>
        <w:t>рассмотрения дел по вопросам применения и возможного нарушения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муниципального </w:t>
      </w:r>
      <w:r w:rsidR="00E25B5A">
        <w:rPr>
          <w:rFonts w:ascii="Times New Roman" w:hAnsi="Times New Roman" w:cs="Times New Roman"/>
          <w:color w:val="222222"/>
          <w:sz w:val="28"/>
          <w:szCs w:val="28"/>
        </w:rPr>
        <w:t>округа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норм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антимонопольного законодательства в судебных инстанциях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</w:rPr>
        <w:t>осуществлялось.</w:t>
      </w:r>
    </w:p>
    <w:p w14:paraId="7ADF3A49" w14:textId="77777777" w:rsidR="003E318A" w:rsidRDefault="003E318A" w:rsidP="003E318A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CBF4A2" w14:textId="77777777" w:rsidR="003E318A" w:rsidRDefault="003E318A" w:rsidP="003E318A">
      <w:pPr>
        <w:spacing w:before="100" w:beforeAutospacing="1" w:after="100" w:afterAutospacing="1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71FABE3" w14:textId="77777777" w:rsidR="00962F5F" w:rsidRPr="000B6CF6" w:rsidRDefault="00962F5F" w:rsidP="00D5019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511DE83" w14:textId="77777777" w:rsidR="00156482" w:rsidRPr="0019404D" w:rsidRDefault="00156482" w:rsidP="00D5019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III</w:t>
      </w:r>
      <w:r w:rsidRP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962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Информация об исполнении мероприятий по снижению рисков нарушения антимонопольного законодательства.</w:t>
      </w:r>
    </w:p>
    <w:p w14:paraId="0992172B" w14:textId="77777777" w:rsidR="00156482" w:rsidRDefault="00156482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14:paraId="448F7C5A" w14:textId="77777777" w:rsidR="0071141D" w:rsidRDefault="003979F6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</w:t>
      </w:r>
      <w:r w:rsidR="002853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полномоченным подразделением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проведена работа по выявлению, анализу и сравнительной оценке нарушений 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антимонопольного законодательства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по результатам которой </w:t>
      </w:r>
      <w:r w:rsidR="002853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разработ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ана  карта (паспорт) комплаенс-</w:t>
      </w:r>
      <w:r w:rsidR="002853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рисков</w:t>
      </w:r>
      <w:r w:rsidR="00A1119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r w:rsidR="002853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которая  включает в себя  уровень риска, вид риска (описание риска), причины и условия  возникновения  риска, меры по минимизации  и устранению  рисков, а также  наличие  (отсутст</w:t>
      </w:r>
      <w:r w:rsidR="003C00A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</w:t>
      </w:r>
      <w:r w:rsidR="002853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ие) остаточных </w:t>
      </w:r>
      <w:r w:rsidR="002B628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рисков и вероятность повторного возникновения указанных рисков.</w:t>
      </w:r>
    </w:p>
    <w:p w14:paraId="4FA25738" w14:textId="0C9A48D9" w:rsidR="003979F6" w:rsidRDefault="003979F6" w:rsidP="003979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Карта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комплаенс-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рисков  </w:t>
      </w:r>
      <w:r w:rsidR="00757B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="00757B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2024-2026 годы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утверждена 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распоряжением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муниципального 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№ 1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21-р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 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31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01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</w:t>
      </w:r>
      <w:r w:rsidR="009D2A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г.</w:t>
      </w:r>
      <w:r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 и размещена на официальном сайте 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D3054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21F8E6F9" w14:textId="027C373A" w:rsidR="003C00AC" w:rsidRPr="005222FB" w:rsidRDefault="002F7653" w:rsidP="003979F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</w:t>
      </w:r>
      <w:r w:rsidR="003C00AC"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целях снижения  рисков нарушения  антимонопольного законодательства  уполномоченным подразделением на основе Карты  рисков разработан  План мероприятий (</w:t>
      </w:r>
      <w:r w:rsidR="006879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3C00AC"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дорожная карта</w:t>
      </w:r>
      <w:r w:rsidR="006879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3C00AC"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) по снижению 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комплаенс-рисков на 20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24-2026</w:t>
      </w:r>
      <w:r w:rsidR="00A111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(утвержден распоряжением администрации </w:t>
      </w:r>
      <w:proofErr w:type="spellStart"/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31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01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.202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г. №</w:t>
      </w:r>
      <w:r w:rsidR="007821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121</w:t>
      </w:r>
      <w:r w:rsidR="003979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-р)</w:t>
      </w:r>
      <w:r w:rsidR="003C00AC" w:rsidRPr="00522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в котором  отражены  возможные виды комплаенс- рисков и общие меры  по их минимизации  и устранению,  а также  ответственные  исполнители и сроки  исполнения  мероприятий.</w:t>
      </w:r>
    </w:p>
    <w:p w14:paraId="64C199F3" w14:textId="77777777" w:rsidR="00A11191" w:rsidRDefault="003979F6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="00A111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арта </w:t>
      </w:r>
      <w:proofErr w:type="gramStart"/>
      <w:r w:rsidR="00A111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рисков  и</w:t>
      </w:r>
      <w:proofErr w:type="gramEnd"/>
      <w:r w:rsidR="00A1119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план мероприятий доведены до  должностных лиц, ответственных за недопущение нарушений антимонопольного законодательства.</w:t>
      </w:r>
    </w:p>
    <w:p w14:paraId="723BE1A8" w14:textId="77777777" w:rsidR="0087564F" w:rsidRDefault="0087564F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E4CD6D3" w14:textId="77777777" w:rsidR="005310AF" w:rsidRPr="0034718E" w:rsidRDefault="005310AF" w:rsidP="00D501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4DA52F6" w14:textId="77777777" w:rsidR="001C6A27" w:rsidRDefault="001C6A27" w:rsidP="00D5019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en-US" w:eastAsia="ru-RU"/>
        </w:rPr>
        <w:t>IV</w:t>
      </w:r>
      <w:r w:rsidRPr="0019404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962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Информация о достижении ключевых пок</w:t>
      </w:r>
      <w:r w:rsidR="000B6CF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962F5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зателей эффективности функционирования антимонопольного комплаенса.</w:t>
      </w:r>
    </w:p>
    <w:p w14:paraId="26ADA061" w14:textId="77777777" w:rsidR="00962F5F" w:rsidRPr="0019404D" w:rsidRDefault="00962F5F" w:rsidP="00D5019C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DEE6A20" w14:textId="79A8C5DE" w:rsidR="00B77798" w:rsidRPr="007000E6" w:rsidRDefault="00294717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Serif" w:eastAsia="Times New Roman" w:hAnsi="PT Serif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Перечень ключевых 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показател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ей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эффективности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функционирования 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антимонопольного комплаенса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в администрации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D3054F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на 202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-202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6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годы, значения и методика их расчета утверждены распоряжением администрации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31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01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.202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г. №</w:t>
      </w:r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1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21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-р. </w:t>
      </w:r>
      <w:r w:rsidR="003C00AC" w:rsidRPr="007000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7000E6" w:rsidRPr="007000E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r w:rsidR="00B77798"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лючевыми </w:t>
      </w:r>
      <w:bookmarkStart w:id="0" w:name="_Hlk125627842"/>
      <w:r w:rsidR="00B77798"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показателями эффективности </w:t>
      </w:r>
      <w:r w:rsid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функционирования </w:t>
      </w:r>
      <w:r w:rsidR="00B77798"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антимонопольного комплаенса </w:t>
      </w:r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для администрации </w:t>
      </w:r>
      <w:proofErr w:type="spellStart"/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bookmarkEnd w:id="0"/>
      <w:r w:rsidR="00D3054F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являются: </w:t>
      </w:r>
    </w:p>
    <w:p w14:paraId="6E6A3300" w14:textId="34461233" w:rsidR="00B77798" w:rsidRPr="00865A99" w:rsidRDefault="00865A99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1) </w:t>
      </w:r>
      <w:bookmarkStart w:id="1" w:name="_Hlk156902292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к</w:t>
      </w:r>
      <w:r w:rsidRPr="00865A99">
        <w:rPr>
          <w:rFonts w:ascii="Times New Roman" w:hAnsi="Times New Roman" w:cs="Times New Roman"/>
          <w:sz w:val="28"/>
          <w:szCs w:val="28"/>
        </w:rPr>
        <w:t xml:space="preserve">оэффициент снижения количества нарушений антимонопольного законодательства со стороны администрации </w:t>
      </w:r>
      <w:proofErr w:type="spellStart"/>
      <w:r w:rsidRPr="00865A99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865A9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 w:rsidR="007821DC">
        <w:rPr>
          <w:rFonts w:ascii="Times New Roman" w:hAnsi="Times New Roman" w:cs="Times New Roman"/>
          <w:sz w:val="28"/>
          <w:szCs w:val="28"/>
        </w:rPr>
        <w:t>округа</w:t>
      </w:r>
      <w:r w:rsidRPr="00865A99">
        <w:rPr>
          <w:rFonts w:ascii="Times New Roman" w:hAnsi="Times New Roman" w:cs="Times New Roman"/>
          <w:sz w:val="28"/>
          <w:szCs w:val="28"/>
        </w:rPr>
        <w:t xml:space="preserve"> </w:t>
      </w:r>
      <w:r w:rsidR="001707C4" w:rsidRPr="001707C4">
        <w:rPr>
          <w:rFonts w:ascii="Times New Roman" w:hAnsi="Times New Roman" w:cs="Times New Roman"/>
          <w:sz w:val="28"/>
          <w:szCs w:val="28"/>
        </w:rPr>
        <w:t xml:space="preserve"> </w:t>
      </w:r>
      <w:r w:rsidR="001707C4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1707C4">
        <w:rPr>
          <w:rFonts w:ascii="Times New Roman" w:hAnsi="Times New Roman" w:cs="Times New Roman"/>
          <w:sz w:val="28"/>
          <w:szCs w:val="28"/>
        </w:rPr>
        <w:t xml:space="preserve"> последние три года </w:t>
      </w:r>
      <w:bookmarkEnd w:id="1"/>
      <w:r w:rsidRPr="00865A99">
        <w:rPr>
          <w:rFonts w:ascii="Times New Roman" w:hAnsi="Times New Roman" w:cs="Times New Roman"/>
          <w:sz w:val="28"/>
          <w:szCs w:val="28"/>
        </w:rPr>
        <w:t>(по сравнению с отчетным годом</w:t>
      </w:r>
      <w:r w:rsidR="001707C4">
        <w:rPr>
          <w:rFonts w:ascii="Times New Roman" w:hAnsi="Times New Roman" w:cs="Times New Roman"/>
          <w:sz w:val="28"/>
          <w:szCs w:val="28"/>
        </w:rPr>
        <w:t xml:space="preserve"> – 202</w:t>
      </w:r>
      <w:r w:rsidR="00757BF7">
        <w:rPr>
          <w:rFonts w:ascii="Times New Roman" w:hAnsi="Times New Roman" w:cs="Times New Roman"/>
          <w:sz w:val="28"/>
          <w:szCs w:val="28"/>
        </w:rPr>
        <w:t>5</w:t>
      </w:r>
      <w:r w:rsidR="001707C4">
        <w:rPr>
          <w:rFonts w:ascii="Times New Roman" w:hAnsi="Times New Roman" w:cs="Times New Roman"/>
          <w:sz w:val="28"/>
          <w:szCs w:val="28"/>
        </w:rPr>
        <w:t xml:space="preserve"> год</w:t>
      </w:r>
      <w:r w:rsidRPr="00865A99">
        <w:rPr>
          <w:rFonts w:ascii="Times New Roman" w:hAnsi="Times New Roman" w:cs="Times New Roman"/>
          <w:sz w:val="28"/>
          <w:szCs w:val="28"/>
        </w:rPr>
        <w:t>)</w:t>
      </w:r>
      <w:r w:rsidR="00B77798" w:rsidRPr="00865A99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;</w:t>
      </w:r>
    </w:p>
    <w:p w14:paraId="7B337E0F" w14:textId="6A4CB6A9" w:rsidR="00B77798" w:rsidRPr="007000E6" w:rsidRDefault="00B77798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PT Serif" w:eastAsia="Times New Roman" w:hAnsi="PT Serif" w:cs="Times New Roman"/>
          <w:color w:val="222222"/>
          <w:sz w:val="28"/>
          <w:szCs w:val="28"/>
          <w:lang w:eastAsia="ru-RU"/>
        </w:rPr>
      </w:pPr>
      <w:bookmarkStart w:id="2" w:name="_Hlk156902888"/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2) </w:t>
      </w:r>
      <w:bookmarkStart w:id="3" w:name="_Hlk156902420"/>
      <w:bookmarkStart w:id="4" w:name="_Hlk156902209"/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коэффициент </w:t>
      </w:r>
      <w:proofErr w:type="gramStart"/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эффективности 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выявлен</w:t>
      </w:r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ия</w:t>
      </w:r>
      <w:proofErr w:type="gramEnd"/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риск</w:t>
      </w:r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ов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нарушения антимонопольного законодательства</w:t>
      </w:r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в проектах нормативных правовых актов</w:t>
      </w:r>
      <w:r w:rsidR="001707C4" w:rsidRPr="001707C4">
        <w:t xml:space="preserve"> </w:t>
      </w:r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администрации </w:t>
      </w:r>
      <w:proofErr w:type="spellStart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bookmarkEnd w:id="3"/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;</w:t>
      </w:r>
    </w:p>
    <w:bookmarkEnd w:id="2"/>
    <w:bookmarkEnd w:id="4"/>
    <w:p w14:paraId="49FC79A8" w14:textId="03AB0A7E" w:rsidR="001707C4" w:rsidRDefault="00B77798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 w:rsidRPr="007000E6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3) </w:t>
      </w:r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коэффициент </w:t>
      </w:r>
      <w:proofErr w:type="gramStart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эффективности  выявления</w:t>
      </w:r>
      <w:proofErr w:type="gramEnd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рисков нарушения антимонопольного законодательства в нормативных правовых акт</w:t>
      </w:r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ах</w:t>
      </w:r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 w:rsidR="001707C4" w:rsidRP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;</w:t>
      </w:r>
    </w:p>
    <w:p w14:paraId="4E193870" w14:textId="77777777" w:rsidR="001707C4" w:rsidRDefault="001707C4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14:paraId="725B81FC" w14:textId="72BE6C4B" w:rsidR="0077400D" w:rsidRDefault="0077400D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для уполномоченного   подразделения:</w:t>
      </w:r>
    </w:p>
    <w:p w14:paraId="3B9690A4" w14:textId="5C97BB5C" w:rsidR="0077400D" w:rsidRDefault="0077400D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lastRenderedPageBreak/>
        <w:t xml:space="preserve">4) 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доля  сотрудников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администрации </w:t>
      </w:r>
      <w:proofErr w:type="spellStart"/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 w:rsidR="0057352B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 xml:space="preserve"> муниципального </w:t>
      </w:r>
      <w:r w:rsidR="007821DC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округа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, в отношении  которых  были проведены обучающие  мероприятия по антимонопольному  законодательству</w:t>
      </w:r>
      <w:r w:rsidR="001707C4"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  <w:t>.</w:t>
      </w:r>
    </w:p>
    <w:p w14:paraId="1A37BEC5" w14:textId="54FE599C" w:rsidR="00865A99" w:rsidRPr="00A86974" w:rsidRDefault="00865A99" w:rsidP="00865A99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707C4" w:rsidRPr="001707C4">
        <w:t xml:space="preserve"> </w:t>
      </w:r>
      <w:r w:rsidR="001707C4">
        <w:rPr>
          <w:sz w:val="28"/>
          <w:szCs w:val="28"/>
        </w:rPr>
        <w:t>К</w:t>
      </w:r>
      <w:r w:rsidR="001707C4" w:rsidRPr="001707C4">
        <w:rPr>
          <w:sz w:val="28"/>
          <w:szCs w:val="28"/>
        </w:rPr>
        <w:t xml:space="preserve">оэффициент снижения количества нарушений антимонопольного законодательства со стороны администрации </w:t>
      </w:r>
      <w:proofErr w:type="spellStart"/>
      <w:r w:rsidR="001707C4" w:rsidRPr="001707C4">
        <w:rPr>
          <w:sz w:val="28"/>
          <w:szCs w:val="28"/>
        </w:rPr>
        <w:t>Добровского</w:t>
      </w:r>
      <w:proofErr w:type="spellEnd"/>
      <w:r w:rsidR="001707C4" w:rsidRPr="001707C4">
        <w:rPr>
          <w:sz w:val="28"/>
          <w:szCs w:val="28"/>
        </w:rPr>
        <w:t xml:space="preserve"> муниципального </w:t>
      </w:r>
      <w:proofErr w:type="gramStart"/>
      <w:r w:rsidR="007821DC">
        <w:rPr>
          <w:sz w:val="28"/>
          <w:szCs w:val="28"/>
        </w:rPr>
        <w:t>округа</w:t>
      </w:r>
      <w:r w:rsidR="001707C4" w:rsidRPr="001707C4">
        <w:rPr>
          <w:sz w:val="28"/>
          <w:szCs w:val="28"/>
        </w:rPr>
        <w:t xml:space="preserve">  за</w:t>
      </w:r>
      <w:proofErr w:type="gramEnd"/>
      <w:r w:rsidR="001707C4" w:rsidRPr="001707C4">
        <w:rPr>
          <w:sz w:val="28"/>
          <w:szCs w:val="28"/>
        </w:rPr>
        <w:t xml:space="preserve"> последние три года</w:t>
      </w:r>
      <w:r w:rsidRPr="00A86974">
        <w:rPr>
          <w:sz w:val="28"/>
          <w:szCs w:val="28"/>
        </w:rPr>
        <w:t xml:space="preserve"> (по сравнению с отчетным финансовым годом) рассчитывается по формуле:</w:t>
      </w:r>
    </w:p>
    <w:p w14:paraId="679E4137" w14:textId="77777777" w:rsidR="00865A99" w:rsidRPr="00A86974" w:rsidRDefault="00865A99" w:rsidP="00865A99">
      <w:pPr>
        <w:pStyle w:val="ConsPlusNormal"/>
        <w:jc w:val="both"/>
        <w:rPr>
          <w:sz w:val="28"/>
          <w:szCs w:val="28"/>
        </w:rPr>
      </w:pPr>
    </w:p>
    <w:p w14:paraId="3D38B6EB" w14:textId="3521C8E4" w:rsidR="00865A99" w:rsidRPr="006F0CEC" w:rsidRDefault="00865A99" w:rsidP="00865A99">
      <w:pPr>
        <w:pStyle w:val="ConsPlusNormal"/>
        <w:ind w:firstLine="540"/>
        <w:jc w:val="both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КСН=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w:bookmarkStart w:id="5" w:name="_Hlk156902438"/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</m:t>
              </m:r>
              <w:bookmarkEnd w:id="5"/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П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КНоп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, где</m:t>
          </m:r>
        </m:oMath>
      </m:oMathPara>
    </w:p>
    <w:p w14:paraId="43CE2A57" w14:textId="77777777" w:rsidR="00865A99" w:rsidRPr="00B55327" w:rsidRDefault="00865A99" w:rsidP="00865A99">
      <w:pPr>
        <w:pStyle w:val="ConsPlusNormal"/>
        <w:jc w:val="both"/>
        <w:rPr>
          <w:i/>
          <w:sz w:val="28"/>
          <w:szCs w:val="28"/>
        </w:rPr>
      </w:pPr>
    </w:p>
    <w:p w14:paraId="573B24B2" w14:textId="316F05BC" w:rsidR="00865A99" w:rsidRDefault="001707C4" w:rsidP="00865A99">
      <w:pPr>
        <w:pStyle w:val="ConsPlusNormal"/>
        <w:ind w:firstLine="540"/>
        <w:jc w:val="both"/>
        <w:rPr>
          <w:sz w:val="28"/>
          <w:szCs w:val="28"/>
        </w:rPr>
      </w:pPr>
      <w:r w:rsidRPr="001707C4">
        <w:rPr>
          <w:sz w:val="28"/>
          <w:szCs w:val="28"/>
        </w:rPr>
        <w:t>К</w:t>
      </w:r>
      <w:r>
        <w:rPr>
          <w:sz w:val="28"/>
          <w:szCs w:val="28"/>
        </w:rPr>
        <w:t>СН</w:t>
      </w:r>
      <w:r w:rsidR="00865A99" w:rsidRPr="00613295">
        <w:rPr>
          <w:sz w:val="28"/>
          <w:szCs w:val="28"/>
        </w:rPr>
        <w:t xml:space="preserve"> - </w:t>
      </w:r>
      <w:r w:rsidR="001E4762" w:rsidRPr="001E4762">
        <w:rPr>
          <w:sz w:val="28"/>
          <w:szCs w:val="28"/>
        </w:rPr>
        <w:t xml:space="preserve">коэффициент снижения количества нарушений антимонопольного законодательства со стороны администрации </w:t>
      </w:r>
      <w:proofErr w:type="spellStart"/>
      <w:r w:rsidR="001E4762" w:rsidRPr="001E4762">
        <w:rPr>
          <w:sz w:val="28"/>
          <w:szCs w:val="28"/>
        </w:rPr>
        <w:t>Добровского</w:t>
      </w:r>
      <w:proofErr w:type="spellEnd"/>
      <w:r w:rsidR="001E4762" w:rsidRPr="001E4762">
        <w:rPr>
          <w:sz w:val="28"/>
          <w:szCs w:val="28"/>
        </w:rPr>
        <w:t xml:space="preserve"> муниципального</w:t>
      </w:r>
      <w:r w:rsidR="007821DC">
        <w:rPr>
          <w:sz w:val="28"/>
          <w:szCs w:val="28"/>
        </w:rPr>
        <w:t xml:space="preserve"> </w:t>
      </w:r>
      <w:proofErr w:type="gramStart"/>
      <w:r w:rsidR="007821DC">
        <w:rPr>
          <w:sz w:val="28"/>
          <w:szCs w:val="28"/>
        </w:rPr>
        <w:t>округа</w:t>
      </w:r>
      <w:r w:rsidR="001E4762" w:rsidRPr="001E4762">
        <w:rPr>
          <w:sz w:val="28"/>
          <w:szCs w:val="28"/>
        </w:rPr>
        <w:t xml:space="preserve">  за</w:t>
      </w:r>
      <w:proofErr w:type="gramEnd"/>
      <w:r w:rsidR="001E4762" w:rsidRPr="001E4762">
        <w:rPr>
          <w:sz w:val="28"/>
          <w:szCs w:val="28"/>
        </w:rPr>
        <w:t xml:space="preserve"> последние три года (по сравнению с отчетным годом – 202</w:t>
      </w:r>
      <w:r w:rsidR="00757BF7">
        <w:rPr>
          <w:sz w:val="28"/>
          <w:szCs w:val="28"/>
        </w:rPr>
        <w:t>5</w:t>
      </w:r>
      <w:r w:rsidR="001E4762" w:rsidRPr="001E4762">
        <w:rPr>
          <w:sz w:val="28"/>
          <w:szCs w:val="28"/>
        </w:rPr>
        <w:t xml:space="preserve"> год)</w:t>
      </w:r>
      <w:r w:rsidR="001E4762">
        <w:rPr>
          <w:sz w:val="28"/>
          <w:szCs w:val="28"/>
        </w:rPr>
        <w:t xml:space="preserve">, </w:t>
      </w:r>
      <w:r w:rsidR="00BD0EB2">
        <w:rPr>
          <w:sz w:val="28"/>
          <w:szCs w:val="28"/>
        </w:rPr>
        <w:t>(единиц)</w:t>
      </w:r>
      <w:r w:rsidR="00865A99" w:rsidRPr="00A86974">
        <w:rPr>
          <w:sz w:val="28"/>
          <w:szCs w:val="28"/>
        </w:rPr>
        <w:t>;</w:t>
      </w:r>
    </w:p>
    <w:p w14:paraId="3C8D2747" w14:textId="77777777" w:rsidR="00E341FA" w:rsidRDefault="001E4762" w:rsidP="00865A9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КНП - </w:t>
      </w:r>
      <w:r w:rsidRPr="001E4762">
        <w:rPr>
          <w:sz w:val="28"/>
          <w:szCs w:val="28"/>
        </w:rPr>
        <w:t xml:space="preserve">количество нарушений антимонопольного законодательства со стороны администрации </w:t>
      </w:r>
      <w:proofErr w:type="spellStart"/>
      <w:r w:rsidRPr="001E4762">
        <w:rPr>
          <w:sz w:val="28"/>
          <w:szCs w:val="28"/>
        </w:rPr>
        <w:t>Добровского</w:t>
      </w:r>
      <w:proofErr w:type="spellEnd"/>
      <w:r w:rsidRPr="001E4762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допущенных в отчетном периоде тремя годами ранее </w:t>
      </w:r>
      <w:r w:rsidR="00E341FA" w:rsidRPr="00E341FA">
        <w:rPr>
          <w:sz w:val="28"/>
          <w:szCs w:val="28"/>
        </w:rPr>
        <w:t>(для ключевых показателей, установленных на 2025 год, в ЕНП необходимо указать количество нарушений за 2022 год);</w:t>
      </w:r>
    </w:p>
    <w:p w14:paraId="52D4F3BD" w14:textId="01FC065F" w:rsidR="001E4762" w:rsidRDefault="001E4762" w:rsidP="00865A99">
      <w:pPr>
        <w:pStyle w:val="ConsPlusNormal"/>
        <w:ind w:firstLine="540"/>
        <w:jc w:val="both"/>
        <w:rPr>
          <w:sz w:val="28"/>
          <w:szCs w:val="28"/>
        </w:rPr>
      </w:pPr>
      <w:r w:rsidRPr="001E4762">
        <w:rPr>
          <w:sz w:val="28"/>
          <w:szCs w:val="28"/>
        </w:rPr>
        <w:t>Кноп</w:t>
      </w:r>
      <w:r>
        <w:rPr>
          <w:sz w:val="28"/>
          <w:szCs w:val="28"/>
        </w:rPr>
        <w:t xml:space="preserve"> - </w:t>
      </w:r>
      <w:r w:rsidRPr="001E4762">
        <w:rPr>
          <w:sz w:val="28"/>
          <w:szCs w:val="28"/>
        </w:rPr>
        <w:t xml:space="preserve">количество нарушений антимонопольного законодательства со стороны администрации </w:t>
      </w:r>
      <w:proofErr w:type="spellStart"/>
      <w:r w:rsidRPr="001E4762">
        <w:rPr>
          <w:sz w:val="28"/>
          <w:szCs w:val="28"/>
        </w:rPr>
        <w:t>Добровского</w:t>
      </w:r>
      <w:proofErr w:type="spellEnd"/>
      <w:r w:rsidRPr="001E4762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отчетном периоде, за который рассчитывается ключевой </w:t>
      </w:r>
      <w:proofErr w:type="gramStart"/>
      <w:r>
        <w:rPr>
          <w:sz w:val="28"/>
          <w:szCs w:val="28"/>
        </w:rPr>
        <w:t>показатель  (</w:t>
      </w:r>
      <w:proofErr w:type="gramEnd"/>
      <w:r>
        <w:rPr>
          <w:sz w:val="28"/>
          <w:szCs w:val="28"/>
        </w:rPr>
        <w:t>для доклада за 202</w:t>
      </w:r>
      <w:r w:rsidR="00757BF7">
        <w:rPr>
          <w:sz w:val="28"/>
          <w:szCs w:val="28"/>
        </w:rPr>
        <w:t>5</w:t>
      </w:r>
      <w:r>
        <w:rPr>
          <w:sz w:val="28"/>
          <w:szCs w:val="28"/>
        </w:rPr>
        <w:t xml:space="preserve"> год  отчетным периодом следует считать 202</w:t>
      </w:r>
      <w:r w:rsidR="00757BF7">
        <w:rPr>
          <w:sz w:val="28"/>
          <w:szCs w:val="28"/>
        </w:rPr>
        <w:t>5</w:t>
      </w:r>
      <w:r>
        <w:rPr>
          <w:sz w:val="28"/>
          <w:szCs w:val="28"/>
        </w:rPr>
        <w:t xml:space="preserve"> год).</w:t>
      </w:r>
    </w:p>
    <w:p w14:paraId="07D0F14D" w14:textId="75C5CA12" w:rsidR="0079514E" w:rsidRDefault="0079514E" w:rsidP="00865A99">
      <w:pPr>
        <w:pStyle w:val="ConsPlusNormal"/>
        <w:ind w:firstLine="540"/>
        <w:jc w:val="both"/>
        <w:rPr>
          <w:sz w:val="28"/>
          <w:szCs w:val="28"/>
        </w:rPr>
      </w:pPr>
    </w:p>
    <w:p w14:paraId="09C55E1C" w14:textId="6672DEE7" w:rsidR="0079514E" w:rsidRP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 xml:space="preserve">При расчете коэффициента снижения количества нарушений антимонопольного законодательства со стороны администрации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под нарушением антимонопольного законодательства со стороны администрации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proofErr w:type="gramStart"/>
      <w:r w:rsidR="00D3054F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 понимаются</w:t>
      </w:r>
      <w:proofErr w:type="gramEnd"/>
      <w:r w:rsidRPr="0079514E">
        <w:rPr>
          <w:sz w:val="28"/>
          <w:szCs w:val="28"/>
        </w:rPr>
        <w:t>:</w:t>
      </w:r>
    </w:p>
    <w:p w14:paraId="73B7FC96" w14:textId="0D4BE1AE" w:rsidR="0079514E" w:rsidRP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 xml:space="preserve">- возбужденные     антимонопольным     органом     в     </w:t>
      </w:r>
      <w:proofErr w:type="gramStart"/>
      <w:r w:rsidRPr="0079514E">
        <w:rPr>
          <w:sz w:val="28"/>
          <w:szCs w:val="28"/>
        </w:rPr>
        <w:t>отношении  администрации</w:t>
      </w:r>
      <w:proofErr w:type="gramEnd"/>
      <w:r w:rsidRPr="0079514E">
        <w:rPr>
          <w:sz w:val="28"/>
          <w:szCs w:val="28"/>
        </w:rPr>
        <w:t xml:space="preserve">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Липецкой области антимонопольные дела;</w:t>
      </w:r>
    </w:p>
    <w:p w14:paraId="7461EAF8" w14:textId="2D8D526D" w:rsidR="0079514E" w:rsidRP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 xml:space="preserve">- выданные антимонопольным органом администрации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Липецкой области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14:paraId="6B801C42" w14:textId="3BB3B423" w:rsid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 xml:space="preserve">- направленные антимонопольным органом в администрацию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r w:rsidR="007821DC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Липецкой области предостережения о недопустимости совершения действий, которые могут привести к нарушению антимонопольного законодательства.</w:t>
      </w:r>
    </w:p>
    <w:p w14:paraId="2C69BDE0" w14:textId="77777777" w:rsidR="0079514E" w:rsidRP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</w:p>
    <w:p w14:paraId="2CC90D09" w14:textId="3BA5D734" w:rsid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>КСН=</w:t>
      </w:r>
      <w:r w:rsidR="00E341FA">
        <w:rPr>
          <w:sz w:val="28"/>
          <w:szCs w:val="28"/>
        </w:rPr>
        <w:t>3</w:t>
      </w:r>
      <w:r w:rsidRPr="0079514E">
        <w:rPr>
          <w:sz w:val="28"/>
          <w:szCs w:val="28"/>
        </w:rPr>
        <w:t>/</w:t>
      </w:r>
      <w:r w:rsidR="00AC29D7">
        <w:rPr>
          <w:sz w:val="28"/>
          <w:szCs w:val="28"/>
        </w:rPr>
        <w:t>3</w:t>
      </w:r>
      <w:r w:rsidRPr="0079514E">
        <w:rPr>
          <w:sz w:val="28"/>
          <w:szCs w:val="28"/>
        </w:rPr>
        <w:t>=1</w:t>
      </w:r>
    </w:p>
    <w:p w14:paraId="4E7F94E3" w14:textId="77777777" w:rsidR="0079514E" w:rsidRP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</w:p>
    <w:p w14:paraId="3FE61019" w14:textId="2FA39E19" w:rsidR="0079514E" w:rsidRDefault="0079514E" w:rsidP="0079514E">
      <w:pPr>
        <w:pStyle w:val="ConsPlusNormal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lastRenderedPageBreak/>
        <w:t>Таким образом, в 202</w:t>
      </w:r>
      <w:r w:rsidR="00757BF7">
        <w:rPr>
          <w:sz w:val="28"/>
          <w:szCs w:val="28"/>
        </w:rPr>
        <w:t>5</w:t>
      </w:r>
      <w:r w:rsidRPr="0079514E">
        <w:rPr>
          <w:sz w:val="28"/>
          <w:szCs w:val="28"/>
        </w:rPr>
        <w:t xml:space="preserve"> году количество нарушений антимонопольного законодательства со стороны администрации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</w:t>
      </w:r>
      <w:r w:rsidR="006E27E0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 </w:t>
      </w:r>
      <w:r>
        <w:rPr>
          <w:sz w:val="28"/>
          <w:szCs w:val="28"/>
        </w:rPr>
        <w:t>по сравнению с 202</w:t>
      </w:r>
      <w:r w:rsidR="00AC29D7">
        <w:rPr>
          <w:sz w:val="28"/>
          <w:szCs w:val="28"/>
        </w:rPr>
        <w:t>2</w:t>
      </w:r>
      <w:r>
        <w:rPr>
          <w:sz w:val="28"/>
          <w:szCs w:val="28"/>
        </w:rPr>
        <w:t xml:space="preserve"> годом </w:t>
      </w:r>
      <w:r w:rsidR="006E27E0">
        <w:rPr>
          <w:sz w:val="28"/>
          <w:szCs w:val="28"/>
        </w:rPr>
        <w:t>осталось на том же уровне (</w:t>
      </w:r>
      <w:r w:rsidRPr="0079514E">
        <w:rPr>
          <w:sz w:val="28"/>
          <w:szCs w:val="28"/>
        </w:rPr>
        <w:t xml:space="preserve">при плановом </w:t>
      </w:r>
      <w:r w:rsidR="009F7C01">
        <w:rPr>
          <w:sz w:val="28"/>
          <w:szCs w:val="28"/>
        </w:rPr>
        <w:t xml:space="preserve">показателе </w:t>
      </w:r>
      <w:r w:rsidRPr="0079514E">
        <w:rPr>
          <w:sz w:val="28"/>
          <w:szCs w:val="28"/>
        </w:rPr>
        <w:t>0</w:t>
      </w:r>
      <w:r w:rsidR="006E27E0">
        <w:rPr>
          <w:sz w:val="28"/>
          <w:szCs w:val="28"/>
        </w:rPr>
        <w:t xml:space="preserve"> фактический показатель равен 1)</w:t>
      </w:r>
      <w:r w:rsidRPr="0079514E">
        <w:rPr>
          <w:sz w:val="28"/>
          <w:szCs w:val="28"/>
        </w:rPr>
        <w:t>.</w:t>
      </w:r>
    </w:p>
    <w:p w14:paraId="598256B4" w14:textId="77777777" w:rsidR="0079514E" w:rsidRDefault="0079514E" w:rsidP="00865A99">
      <w:pPr>
        <w:pStyle w:val="ConsPlusNormal"/>
        <w:ind w:firstLine="540"/>
        <w:jc w:val="both"/>
        <w:rPr>
          <w:sz w:val="28"/>
          <w:szCs w:val="28"/>
        </w:rPr>
      </w:pPr>
    </w:p>
    <w:p w14:paraId="775BE385" w14:textId="65812530" w:rsidR="001E4762" w:rsidRDefault="001E4762" w:rsidP="00865A99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</w:t>
      </w:r>
      <w:r w:rsidRPr="001E4762">
        <w:rPr>
          <w:sz w:val="28"/>
          <w:szCs w:val="28"/>
        </w:rPr>
        <w:t xml:space="preserve">оэффициент </w:t>
      </w:r>
      <w:proofErr w:type="gramStart"/>
      <w:r w:rsidRPr="001E4762">
        <w:rPr>
          <w:sz w:val="28"/>
          <w:szCs w:val="28"/>
        </w:rPr>
        <w:t>эффективности  выявления</w:t>
      </w:r>
      <w:proofErr w:type="gramEnd"/>
      <w:r w:rsidRPr="001E4762">
        <w:rPr>
          <w:sz w:val="28"/>
          <w:szCs w:val="28"/>
        </w:rPr>
        <w:t xml:space="preserve"> рисков нарушения антимонопольного законодательства в проектах нормативных правовых актов администрации </w:t>
      </w:r>
      <w:proofErr w:type="spellStart"/>
      <w:r w:rsidRPr="001E4762">
        <w:rPr>
          <w:sz w:val="28"/>
          <w:szCs w:val="28"/>
        </w:rPr>
        <w:t>Добровского</w:t>
      </w:r>
      <w:proofErr w:type="spellEnd"/>
      <w:r w:rsidRPr="001E4762">
        <w:rPr>
          <w:sz w:val="28"/>
          <w:szCs w:val="28"/>
        </w:rPr>
        <w:t xml:space="preserve"> муниципального </w:t>
      </w:r>
      <w:r w:rsidR="00D3054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рассчитывается по формуле:</w:t>
      </w:r>
    </w:p>
    <w:p w14:paraId="34EEF497" w14:textId="51C10380" w:rsidR="001E4762" w:rsidRPr="00A86974" w:rsidRDefault="001E4762" w:rsidP="00865A99">
      <w:pPr>
        <w:pStyle w:val="ConsPlusNormal"/>
        <w:ind w:firstLine="540"/>
        <w:jc w:val="both"/>
        <w:rPr>
          <w:sz w:val="28"/>
          <w:szCs w:val="28"/>
        </w:rPr>
      </w:pPr>
      <w:bookmarkStart w:id="6" w:name="_Hlk156903964"/>
      <w:bookmarkStart w:id="7" w:name="_Hlk156904199"/>
      <w:proofErr w:type="spellStart"/>
      <w:r>
        <w:rPr>
          <w:sz w:val="28"/>
          <w:szCs w:val="28"/>
        </w:rPr>
        <w:t>Кэпнпа</w:t>
      </w:r>
      <w:proofErr w:type="spellEnd"/>
      <w:r w:rsidRPr="001E4762">
        <w:rPr>
          <w:sz w:val="28"/>
          <w:szCs w:val="28"/>
        </w:rPr>
        <w:t>=</w:t>
      </w:r>
      <w:bookmarkEnd w:id="6"/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Кпнпа</m:t>
            </m:r>
          </m:num>
          <m:den>
            <w:bookmarkStart w:id="8" w:name="_Hlk156903247"/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КНоп</m:t>
            </m:r>
            <w:bookmarkEnd w:id="8"/>
          </m:den>
        </m:f>
      </m:oMath>
      <w:r w:rsidRPr="001E4762">
        <w:rPr>
          <w:sz w:val="28"/>
          <w:szCs w:val="28"/>
        </w:rPr>
        <w:t>,</w:t>
      </w:r>
      <w:r>
        <w:rPr>
          <w:sz w:val="28"/>
          <w:szCs w:val="28"/>
        </w:rPr>
        <w:t xml:space="preserve">  где</w:t>
      </w:r>
    </w:p>
    <w:bookmarkEnd w:id="7"/>
    <w:p w14:paraId="12FB9962" w14:textId="5BE6CD84" w:rsidR="00865A99" w:rsidRPr="00A86974" w:rsidRDefault="001707C4" w:rsidP="00865A99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 w:rsidRPr="001707C4">
        <w:rPr>
          <w:sz w:val="28"/>
          <w:szCs w:val="28"/>
        </w:rPr>
        <w:t>К</w:t>
      </w:r>
      <w:r w:rsidR="001E4762">
        <w:rPr>
          <w:sz w:val="28"/>
          <w:szCs w:val="28"/>
        </w:rPr>
        <w:t>э</w:t>
      </w:r>
      <w:r w:rsidRPr="001707C4">
        <w:rPr>
          <w:sz w:val="28"/>
          <w:szCs w:val="28"/>
        </w:rPr>
        <w:t>пнпа</w:t>
      </w:r>
      <w:proofErr w:type="spellEnd"/>
      <w:r w:rsidR="00865A99" w:rsidRPr="00A86974">
        <w:rPr>
          <w:sz w:val="28"/>
          <w:szCs w:val="28"/>
        </w:rPr>
        <w:t xml:space="preserve"> - </w:t>
      </w:r>
      <w:r w:rsidR="001E4762" w:rsidRPr="001E4762">
        <w:rPr>
          <w:sz w:val="28"/>
          <w:szCs w:val="28"/>
        </w:rPr>
        <w:t xml:space="preserve">коэффициент </w:t>
      </w:r>
      <w:proofErr w:type="gramStart"/>
      <w:r w:rsidR="001E4762" w:rsidRPr="001E4762">
        <w:rPr>
          <w:sz w:val="28"/>
          <w:szCs w:val="28"/>
        </w:rPr>
        <w:t>эффективности  выявления</w:t>
      </w:r>
      <w:proofErr w:type="gramEnd"/>
      <w:r w:rsidR="001E4762" w:rsidRPr="001E4762">
        <w:rPr>
          <w:sz w:val="28"/>
          <w:szCs w:val="28"/>
        </w:rPr>
        <w:t xml:space="preserve"> рисков нарушения антимонопольного законодательства в проектах нормативных правовых актов администрации </w:t>
      </w:r>
      <w:proofErr w:type="spellStart"/>
      <w:r w:rsidR="001E4762" w:rsidRPr="001E4762">
        <w:rPr>
          <w:sz w:val="28"/>
          <w:szCs w:val="28"/>
        </w:rPr>
        <w:t>Добровского</w:t>
      </w:r>
      <w:proofErr w:type="spellEnd"/>
      <w:r w:rsidR="001E4762" w:rsidRPr="001E4762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="00865A99" w:rsidRPr="00A86974">
        <w:rPr>
          <w:sz w:val="28"/>
          <w:szCs w:val="28"/>
        </w:rPr>
        <w:t>;</w:t>
      </w:r>
    </w:p>
    <w:p w14:paraId="4076B815" w14:textId="07073FB2" w:rsidR="0079514E" w:rsidRDefault="00865A99" w:rsidP="001E4762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 w:rsidRPr="00A86974">
        <w:rPr>
          <w:sz w:val="28"/>
          <w:szCs w:val="28"/>
        </w:rPr>
        <w:t>К</w:t>
      </w:r>
      <w:r w:rsidR="001E4762">
        <w:rPr>
          <w:sz w:val="28"/>
          <w:szCs w:val="28"/>
        </w:rPr>
        <w:t>пнпа</w:t>
      </w:r>
      <w:proofErr w:type="spellEnd"/>
      <w:r w:rsidRPr="00A86974">
        <w:rPr>
          <w:sz w:val="28"/>
          <w:szCs w:val="28"/>
        </w:rPr>
        <w:t xml:space="preserve"> - </w:t>
      </w:r>
      <w:r w:rsidR="001E4762" w:rsidRPr="001E4762">
        <w:rPr>
          <w:sz w:val="28"/>
          <w:szCs w:val="28"/>
        </w:rPr>
        <w:t xml:space="preserve">количество проектов нормативных правовых актов администрации </w:t>
      </w:r>
      <w:proofErr w:type="spellStart"/>
      <w:r w:rsidR="001E4762" w:rsidRPr="001E4762">
        <w:rPr>
          <w:sz w:val="28"/>
          <w:szCs w:val="28"/>
        </w:rPr>
        <w:t>Добровского</w:t>
      </w:r>
      <w:proofErr w:type="spellEnd"/>
      <w:r w:rsidR="001E4762" w:rsidRPr="001E4762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="001E4762" w:rsidRPr="001E4762">
        <w:rPr>
          <w:sz w:val="28"/>
          <w:szCs w:val="28"/>
        </w:rPr>
        <w:t xml:space="preserve">, в которых данным органом выявлены риски нарушения антимонопольного законодательства (в </w:t>
      </w:r>
      <w:r w:rsidR="0079514E">
        <w:rPr>
          <w:sz w:val="28"/>
          <w:szCs w:val="28"/>
        </w:rPr>
        <w:t>отчетном периоде</w:t>
      </w:r>
      <w:r w:rsidR="001E4762" w:rsidRPr="001E4762">
        <w:rPr>
          <w:sz w:val="28"/>
          <w:szCs w:val="28"/>
        </w:rPr>
        <w:t>)</w:t>
      </w:r>
      <w:r w:rsidR="0079514E">
        <w:rPr>
          <w:sz w:val="28"/>
          <w:szCs w:val="28"/>
        </w:rPr>
        <w:t xml:space="preserve"> (для доклада за 202</w:t>
      </w:r>
      <w:r w:rsidR="00AC29D7">
        <w:rPr>
          <w:sz w:val="28"/>
          <w:szCs w:val="28"/>
        </w:rPr>
        <w:t>5</w:t>
      </w:r>
      <w:r w:rsidR="0079514E">
        <w:rPr>
          <w:sz w:val="28"/>
          <w:szCs w:val="28"/>
        </w:rPr>
        <w:t xml:space="preserve"> год отчетным периодо</w:t>
      </w:r>
      <w:r w:rsidR="00AC29D7">
        <w:rPr>
          <w:sz w:val="28"/>
          <w:szCs w:val="28"/>
        </w:rPr>
        <w:t>м</w:t>
      </w:r>
      <w:r w:rsidR="0079514E">
        <w:rPr>
          <w:sz w:val="28"/>
          <w:szCs w:val="28"/>
        </w:rPr>
        <w:t xml:space="preserve"> следует считать 202</w:t>
      </w:r>
      <w:r w:rsidR="00AC29D7">
        <w:rPr>
          <w:sz w:val="28"/>
          <w:szCs w:val="28"/>
        </w:rPr>
        <w:t>5</w:t>
      </w:r>
      <w:r w:rsidR="0079514E">
        <w:rPr>
          <w:sz w:val="28"/>
          <w:szCs w:val="28"/>
        </w:rPr>
        <w:t xml:space="preserve"> год);</w:t>
      </w:r>
    </w:p>
    <w:p w14:paraId="77D80874" w14:textId="04B4A9B9" w:rsidR="0079514E" w:rsidRDefault="0079514E" w:rsidP="001E4762">
      <w:pPr>
        <w:pStyle w:val="ConsPlusNormal"/>
        <w:spacing w:before="220"/>
        <w:ind w:firstLine="540"/>
        <w:jc w:val="both"/>
        <w:rPr>
          <w:sz w:val="28"/>
          <w:szCs w:val="28"/>
        </w:rPr>
      </w:pPr>
      <w:r w:rsidRPr="0079514E">
        <w:rPr>
          <w:sz w:val="28"/>
          <w:szCs w:val="28"/>
        </w:rPr>
        <w:t>Кноп</w:t>
      </w:r>
      <w:r>
        <w:rPr>
          <w:sz w:val="28"/>
          <w:szCs w:val="28"/>
        </w:rPr>
        <w:t xml:space="preserve"> - </w:t>
      </w:r>
      <w:r w:rsidRPr="0079514E">
        <w:rPr>
          <w:sz w:val="28"/>
          <w:szCs w:val="28"/>
        </w:rPr>
        <w:t xml:space="preserve">количество проектов нормативных правовых актов администрации </w:t>
      </w:r>
      <w:proofErr w:type="spellStart"/>
      <w:r w:rsidRPr="0079514E">
        <w:rPr>
          <w:sz w:val="28"/>
          <w:szCs w:val="28"/>
        </w:rPr>
        <w:t>Добровского</w:t>
      </w:r>
      <w:proofErr w:type="spellEnd"/>
      <w:r w:rsidRPr="0079514E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Pr="0079514E">
        <w:rPr>
          <w:sz w:val="28"/>
          <w:szCs w:val="28"/>
        </w:rPr>
        <w:t xml:space="preserve">, в </w:t>
      </w:r>
      <w:r>
        <w:rPr>
          <w:sz w:val="28"/>
          <w:szCs w:val="28"/>
        </w:rPr>
        <w:t xml:space="preserve">отношении </w:t>
      </w:r>
      <w:r w:rsidRPr="0079514E">
        <w:rPr>
          <w:sz w:val="28"/>
          <w:szCs w:val="28"/>
        </w:rPr>
        <w:t xml:space="preserve">которых </w:t>
      </w:r>
      <w:r>
        <w:rPr>
          <w:sz w:val="28"/>
          <w:szCs w:val="28"/>
        </w:rPr>
        <w:t xml:space="preserve">антимонопольным </w:t>
      </w:r>
      <w:r w:rsidR="006E27E0">
        <w:rPr>
          <w:sz w:val="28"/>
          <w:szCs w:val="28"/>
        </w:rPr>
        <w:t xml:space="preserve">органом </w:t>
      </w:r>
      <w:r>
        <w:rPr>
          <w:sz w:val="28"/>
          <w:szCs w:val="28"/>
        </w:rPr>
        <w:t xml:space="preserve">выданы предостережения о наличии признаков нарушения </w:t>
      </w:r>
      <w:r w:rsidRPr="0079514E">
        <w:rPr>
          <w:sz w:val="28"/>
          <w:szCs w:val="28"/>
        </w:rPr>
        <w:t xml:space="preserve"> </w:t>
      </w:r>
      <w:r>
        <w:rPr>
          <w:sz w:val="28"/>
          <w:szCs w:val="28"/>
        </w:rPr>
        <w:t>антимонопольного законодательства (в отчетном периоде)</w:t>
      </w:r>
      <w:r w:rsidR="009F7C01">
        <w:rPr>
          <w:sz w:val="28"/>
          <w:szCs w:val="28"/>
        </w:rPr>
        <w:t xml:space="preserve"> (для доклада за 202</w:t>
      </w:r>
      <w:r w:rsidR="00AC29D7">
        <w:rPr>
          <w:sz w:val="28"/>
          <w:szCs w:val="28"/>
        </w:rPr>
        <w:t>5</w:t>
      </w:r>
      <w:r w:rsidR="009F7C01">
        <w:rPr>
          <w:sz w:val="28"/>
          <w:szCs w:val="28"/>
        </w:rPr>
        <w:t xml:space="preserve"> год </w:t>
      </w:r>
      <w:r w:rsidR="009F7C01" w:rsidRPr="009F7C01">
        <w:rPr>
          <w:sz w:val="28"/>
          <w:szCs w:val="28"/>
        </w:rPr>
        <w:t>отчетным периодов следует считать 202</w:t>
      </w:r>
      <w:r w:rsidR="00AC29D7">
        <w:rPr>
          <w:sz w:val="28"/>
          <w:szCs w:val="28"/>
        </w:rPr>
        <w:t>5</w:t>
      </w:r>
      <w:r w:rsidR="006E27E0">
        <w:rPr>
          <w:sz w:val="28"/>
          <w:szCs w:val="28"/>
        </w:rPr>
        <w:t xml:space="preserve"> </w:t>
      </w:r>
      <w:r w:rsidR="009F7C01" w:rsidRPr="009F7C01">
        <w:rPr>
          <w:sz w:val="28"/>
          <w:szCs w:val="28"/>
        </w:rPr>
        <w:t>год)</w:t>
      </w:r>
      <w:r w:rsidR="009F7C01">
        <w:rPr>
          <w:sz w:val="28"/>
          <w:szCs w:val="28"/>
        </w:rPr>
        <w:t>:</w:t>
      </w:r>
    </w:p>
    <w:p w14:paraId="6C5DE7FB" w14:textId="7509B9DD" w:rsidR="009F7C01" w:rsidRPr="009F7C01" w:rsidRDefault="009F7C01" w:rsidP="001E4762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 w:rsidRPr="009F7C01">
        <w:rPr>
          <w:sz w:val="28"/>
          <w:szCs w:val="28"/>
        </w:rPr>
        <w:t>Кэпнпа</w:t>
      </w:r>
      <w:proofErr w:type="spellEnd"/>
      <w:r w:rsidRPr="009F7C01">
        <w:rPr>
          <w:sz w:val="28"/>
          <w:szCs w:val="28"/>
        </w:rPr>
        <w:t>=</w:t>
      </w:r>
      <w:r>
        <w:rPr>
          <w:sz w:val="28"/>
          <w:szCs w:val="28"/>
        </w:rPr>
        <w:t>0</w:t>
      </w:r>
      <w:r w:rsidR="006E27E0">
        <w:rPr>
          <w:sz w:val="28"/>
          <w:szCs w:val="28"/>
        </w:rPr>
        <w:t>,1</w:t>
      </w:r>
      <w:r>
        <w:rPr>
          <w:sz w:val="28"/>
          <w:szCs w:val="28"/>
        </w:rPr>
        <w:t>/0</w:t>
      </w:r>
      <w:r w:rsidR="006E27E0">
        <w:rPr>
          <w:sz w:val="28"/>
          <w:szCs w:val="28"/>
        </w:rPr>
        <w:t>,1</w:t>
      </w:r>
      <w:r w:rsidRPr="009F7C01">
        <w:rPr>
          <w:sz w:val="28"/>
          <w:szCs w:val="28"/>
        </w:rPr>
        <w:t>=1</w:t>
      </w:r>
    </w:p>
    <w:p w14:paraId="0AB44E3F" w14:textId="562582AC" w:rsidR="002605CF" w:rsidRDefault="002605CF" w:rsidP="009F7C01">
      <w:pPr>
        <w:shd w:val="clear" w:color="auto" w:fill="FFFFFF"/>
        <w:spacing w:line="240" w:lineRule="auto"/>
        <w:ind w:right="34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22A738B" w14:textId="21B8810B" w:rsidR="00F67E6B" w:rsidRDefault="00F67E6B" w:rsidP="00D5019C">
      <w:pPr>
        <w:shd w:val="clear" w:color="auto" w:fill="FFFFFF"/>
        <w:spacing w:line="240" w:lineRule="auto"/>
        <w:ind w:right="34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 202</w:t>
      </w:r>
      <w:r w:rsidR="00AC29D7">
        <w:rPr>
          <w:rFonts w:ascii="Times New Roman" w:hAnsi="Times New Roman" w:cs="Times New Roman"/>
          <w:iCs/>
          <w:sz w:val="28"/>
          <w:szCs w:val="28"/>
        </w:rPr>
        <w:t>5</w:t>
      </w:r>
      <w:r>
        <w:rPr>
          <w:rFonts w:ascii="Times New Roman" w:hAnsi="Times New Roman" w:cs="Times New Roman"/>
          <w:iCs/>
          <w:sz w:val="28"/>
          <w:szCs w:val="28"/>
        </w:rPr>
        <w:t xml:space="preserve"> году проекты</w:t>
      </w:r>
      <w:r w:rsidRPr="0057352B">
        <w:rPr>
          <w:rFonts w:ascii="Times New Roman" w:hAnsi="Times New Roman" w:cs="Times New Roman"/>
          <w:iCs/>
          <w:sz w:val="28"/>
          <w:szCs w:val="28"/>
        </w:rPr>
        <w:t xml:space="preserve"> нормативных пра</w:t>
      </w:r>
      <w:r>
        <w:rPr>
          <w:rFonts w:ascii="Times New Roman" w:hAnsi="Times New Roman" w:cs="Times New Roman"/>
          <w:iCs/>
          <w:sz w:val="28"/>
          <w:szCs w:val="28"/>
        </w:rPr>
        <w:t xml:space="preserve">вовых актов администрации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Добров</w:t>
      </w:r>
      <w:r w:rsidRPr="0057352B">
        <w:rPr>
          <w:rFonts w:ascii="Times New Roman" w:hAnsi="Times New Roman" w:cs="Times New Roman"/>
          <w:iCs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352B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6E27E0">
        <w:rPr>
          <w:rFonts w:ascii="Times New Roman" w:hAnsi="Times New Roman" w:cs="Times New Roman"/>
          <w:iCs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iCs/>
          <w:sz w:val="28"/>
          <w:szCs w:val="28"/>
        </w:rPr>
        <w:t>, в которых выявлены риски нарушения антимонопольного законодательства</w:t>
      </w:r>
      <w:r>
        <w:rPr>
          <w:rFonts w:ascii="Times New Roman" w:hAnsi="Times New Roman" w:cs="Times New Roman"/>
          <w:iCs/>
          <w:sz w:val="28"/>
          <w:szCs w:val="28"/>
        </w:rPr>
        <w:t>, отсутствуют.</w:t>
      </w:r>
    </w:p>
    <w:p w14:paraId="5F505A9E" w14:textId="5841885E" w:rsidR="000575B1" w:rsidRDefault="000575B1" w:rsidP="00D5019C">
      <w:pPr>
        <w:shd w:val="clear" w:color="auto" w:fill="FFFFFF"/>
        <w:spacing w:line="240" w:lineRule="auto"/>
        <w:ind w:right="34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 плановом показателе </w:t>
      </w:r>
      <w:r w:rsidR="009F7C01" w:rsidRPr="009F7C01">
        <w:rPr>
          <w:rFonts w:ascii="Times New Roman" w:hAnsi="Times New Roman" w:cs="Times New Roman"/>
          <w:iCs/>
          <w:sz w:val="28"/>
          <w:szCs w:val="28"/>
        </w:rPr>
        <w:t>0</w:t>
      </w:r>
      <w:r>
        <w:rPr>
          <w:rFonts w:ascii="Times New Roman" w:hAnsi="Times New Roman" w:cs="Times New Roman"/>
          <w:iCs/>
          <w:sz w:val="28"/>
          <w:szCs w:val="28"/>
        </w:rPr>
        <w:t xml:space="preserve"> фактический составил </w:t>
      </w:r>
      <w:r w:rsidR="009F7C01" w:rsidRPr="009F7C01">
        <w:rPr>
          <w:rFonts w:ascii="Times New Roman" w:hAnsi="Times New Roman" w:cs="Times New Roman"/>
          <w:iCs/>
          <w:sz w:val="28"/>
          <w:szCs w:val="28"/>
        </w:rPr>
        <w:t>1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3D8C9347" w14:textId="38247DBC" w:rsidR="009F7C01" w:rsidRPr="009F7C01" w:rsidRDefault="00F472FE" w:rsidP="009F7C01">
      <w:pPr>
        <w:pStyle w:val="ConsPlusNormal"/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05CF" w:rsidRPr="0057352B">
        <w:rPr>
          <w:sz w:val="28"/>
          <w:szCs w:val="28"/>
        </w:rPr>
        <w:t xml:space="preserve">. </w:t>
      </w:r>
      <w:r w:rsidR="009F7C01" w:rsidRPr="009F7C01">
        <w:rPr>
          <w:sz w:val="28"/>
          <w:szCs w:val="28"/>
        </w:rPr>
        <w:t xml:space="preserve">Коэффициент </w:t>
      </w:r>
      <w:proofErr w:type="gramStart"/>
      <w:r w:rsidR="009F7C01" w:rsidRPr="009F7C01">
        <w:rPr>
          <w:sz w:val="28"/>
          <w:szCs w:val="28"/>
        </w:rPr>
        <w:t>эффективности  выявления</w:t>
      </w:r>
      <w:proofErr w:type="gramEnd"/>
      <w:r w:rsidR="009F7C01" w:rsidRPr="009F7C01">
        <w:rPr>
          <w:sz w:val="28"/>
          <w:szCs w:val="28"/>
        </w:rPr>
        <w:t xml:space="preserve"> рисков нарушения антимонопольного законодательства в нормативных правовых а</w:t>
      </w:r>
      <w:r w:rsidR="009F7C01">
        <w:rPr>
          <w:sz w:val="28"/>
          <w:szCs w:val="28"/>
        </w:rPr>
        <w:t>ктах</w:t>
      </w:r>
      <w:r w:rsidR="009F7C01" w:rsidRPr="009F7C01">
        <w:rPr>
          <w:sz w:val="28"/>
          <w:szCs w:val="28"/>
        </w:rPr>
        <w:t xml:space="preserve"> администрации </w:t>
      </w:r>
      <w:proofErr w:type="spellStart"/>
      <w:r w:rsidR="009F7C01" w:rsidRPr="009F7C01">
        <w:rPr>
          <w:sz w:val="28"/>
          <w:szCs w:val="28"/>
        </w:rPr>
        <w:t>Добровского</w:t>
      </w:r>
      <w:proofErr w:type="spellEnd"/>
      <w:r w:rsidR="009F7C01" w:rsidRPr="009F7C01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="009F7C01" w:rsidRPr="009F7C01">
        <w:rPr>
          <w:sz w:val="28"/>
          <w:szCs w:val="28"/>
        </w:rPr>
        <w:t xml:space="preserve"> рассчитывается по формуле:</w:t>
      </w:r>
    </w:p>
    <w:p w14:paraId="13342825" w14:textId="125224A0" w:rsidR="009F7C01" w:rsidRPr="00A86974" w:rsidRDefault="009F7C01" w:rsidP="009F7C01">
      <w:pPr>
        <w:pStyle w:val="ConsPlusNormal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Кэнпа</w:t>
      </w:r>
      <w:proofErr w:type="spellEnd"/>
      <w:r w:rsidRPr="001E4762">
        <w:rPr>
          <w:sz w:val="28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Кнпа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КНоп</m:t>
            </m:r>
          </m:den>
        </m:f>
      </m:oMath>
      <w:r w:rsidRPr="001E4762">
        <w:rPr>
          <w:sz w:val="28"/>
          <w:szCs w:val="28"/>
        </w:rPr>
        <w:t>,</w:t>
      </w:r>
      <w:r>
        <w:rPr>
          <w:sz w:val="28"/>
          <w:szCs w:val="28"/>
        </w:rPr>
        <w:t xml:space="preserve">  где</w:t>
      </w:r>
    </w:p>
    <w:p w14:paraId="39723D65" w14:textId="31449719" w:rsidR="009F7C01" w:rsidRPr="009F7C01" w:rsidRDefault="009F7C01" w:rsidP="009F7C01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 w:rsidRPr="009F7C01">
        <w:rPr>
          <w:sz w:val="28"/>
          <w:szCs w:val="28"/>
        </w:rPr>
        <w:t>Кэнпа</w:t>
      </w:r>
      <w:proofErr w:type="spellEnd"/>
      <w:r w:rsidRPr="009F7C01">
        <w:rPr>
          <w:sz w:val="28"/>
          <w:szCs w:val="28"/>
        </w:rPr>
        <w:t xml:space="preserve"> - коэффициент </w:t>
      </w:r>
      <w:proofErr w:type="gramStart"/>
      <w:r w:rsidRPr="009F7C01">
        <w:rPr>
          <w:sz w:val="28"/>
          <w:szCs w:val="28"/>
        </w:rPr>
        <w:t>эффективности  выявления</w:t>
      </w:r>
      <w:proofErr w:type="gramEnd"/>
      <w:r w:rsidRPr="009F7C01">
        <w:rPr>
          <w:sz w:val="28"/>
          <w:szCs w:val="28"/>
        </w:rPr>
        <w:t xml:space="preserve"> рисков нарушения антимонопольного законодательства в нормативных правовых акт</w:t>
      </w:r>
      <w:r w:rsidR="00D73633">
        <w:rPr>
          <w:sz w:val="28"/>
          <w:szCs w:val="28"/>
        </w:rPr>
        <w:t>ах</w:t>
      </w:r>
      <w:r w:rsidRPr="009F7C01">
        <w:rPr>
          <w:sz w:val="28"/>
          <w:szCs w:val="28"/>
        </w:rPr>
        <w:t xml:space="preserve"> администрации </w:t>
      </w:r>
      <w:proofErr w:type="spellStart"/>
      <w:r w:rsidRPr="009F7C01">
        <w:rPr>
          <w:sz w:val="28"/>
          <w:szCs w:val="28"/>
        </w:rPr>
        <w:t>Добровского</w:t>
      </w:r>
      <w:proofErr w:type="spellEnd"/>
      <w:r w:rsidRPr="009F7C01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Pr="009F7C01">
        <w:rPr>
          <w:sz w:val="28"/>
          <w:szCs w:val="28"/>
        </w:rPr>
        <w:t>;</w:t>
      </w:r>
    </w:p>
    <w:p w14:paraId="6EAA0F46" w14:textId="5055D261" w:rsidR="009F7C01" w:rsidRPr="009F7C01" w:rsidRDefault="009F7C01" w:rsidP="009F7C01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 w:rsidRPr="009F7C01">
        <w:rPr>
          <w:sz w:val="28"/>
          <w:szCs w:val="28"/>
        </w:rPr>
        <w:t>Кнпа</w:t>
      </w:r>
      <w:proofErr w:type="spellEnd"/>
      <w:r w:rsidRPr="009F7C01">
        <w:rPr>
          <w:sz w:val="28"/>
          <w:szCs w:val="28"/>
        </w:rPr>
        <w:t xml:space="preserve"> - количество нормативных правовых актов администрации </w:t>
      </w:r>
      <w:proofErr w:type="spellStart"/>
      <w:r w:rsidRPr="009F7C01">
        <w:rPr>
          <w:sz w:val="28"/>
          <w:szCs w:val="28"/>
        </w:rPr>
        <w:t>Добровского</w:t>
      </w:r>
      <w:proofErr w:type="spellEnd"/>
      <w:r w:rsidRPr="009F7C01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Pr="009F7C01">
        <w:rPr>
          <w:sz w:val="28"/>
          <w:szCs w:val="28"/>
        </w:rPr>
        <w:t xml:space="preserve">, в которых данным органом выявлены </w:t>
      </w:r>
      <w:r w:rsidRPr="009F7C01">
        <w:rPr>
          <w:sz w:val="28"/>
          <w:szCs w:val="28"/>
        </w:rPr>
        <w:lastRenderedPageBreak/>
        <w:t>риски нарушения антимонопольного законодательства (в отчетном периоде) (для доклада за 202</w:t>
      </w:r>
      <w:r w:rsidR="00AC29D7">
        <w:rPr>
          <w:sz w:val="28"/>
          <w:szCs w:val="28"/>
        </w:rPr>
        <w:t>5</w:t>
      </w:r>
      <w:r w:rsidRPr="009F7C01">
        <w:rPr>
          <w:sz w:val="28"/>
          <w:szCs w:val="28"/>
        </w:rPr>
        <w:t xml:space="preserve"> год отчетным периодов следует считать 202</w:t>
      </w:r>
      <w:r w:rsidR="00AC29D7">
        <w:rPr>
          <w:sz w:val="28"/>
          <w:szCs w:val="28"/>
        </w:rPr>
        <w:t>5</w:t>
      </w:r>
      <w:r w:rsidRPr="009F7C01">
        <w:rPr>
          <w:sz w:val="28"/>
          <w:szCs w:val="28"/>
        </w:rPr>
        <w:t xml:space="preserve"> год);</w:t>
      </w:r>
    </w:p>
    <w:p w14:paraId="7AC4D963" w14:textId="4E0A8B50" w:rsidR="00D73633" w:rsidRDefault="009F7C01" w:rsidP="009F7C01">
      <w:pPr>
        <w:pStyle w:val="ConsPlusNormal"/>
        <w:spacing w:before="220"/>
        <w:ind w:firstLine="540"/>
        <w:jc w:val="both"/>
        <w:rPr>
          <w:sz w:val="28"/>
          <w:szCs w:val="28"/>
        </w:rPr>
      </w:pPr>
      <w:r w:rsidRPr="009F7C01">
        <w:rPr>
          <w:sz w:val="28"/>
          <w:szCs w:val="28"/>
        </w:rPr>
        <w:t xml:space="preserve">Кноп </w:t>
      </w:r>
      <w:r w:rsidR="00D73633">
        <w:rPr>
          <w:sz w:val="28"/>
          <w:szCs w:val="28"/>
        </w:rPr>
        <w:t>–</w:t>
      </w:r>
      <w:r w:rsidRPr="009F7C01">
        <w:rPr>
          <w:sz w:val="28"/>
          <w:szCs w:val="28"/>
        </w:rPr>
        <w:t xml:space="preserve"> количество</w:t>
      </w:r>
      <w:r w:rsidR="00D73633">
        <w:rPr>
          <w:sz w:val="28"/>
          <w:szCs w:val="28"/>
        </w:rPr>
        <w:t xml:space="preserve"> </w:t>
      </w:r>
      <w:r w:rsidRPr="009F7C01">
        <w:rPr>
          <w:sz w:val="28"/>
          <w:szCs w:val="28"/>
        </w:rPr>
        <w:t xml:space="preserve">нормативных правовых актов администрации </w:t>
      </w:r>
      <w:proofErr w:type="spellStart"/>
      <w:r w:rsidRPr="009F7C01">
        <w:rPr>
          <w:sz w:val="28"/>
          <w:szCs w:val="28"/>
        </w:rPr>
        <w:t>Добровского</w:t>
      </w:r>
      <w:proofErr w:type="spellEnd"/>
      <w:r w:rsidRPr="009F7C01">
        <w:rPr>
          <w:sz w:val="28"/>
          <w:szCs w:val="28"/>
        </w:rPr>
        <w:t xml:space="preserve"> муниципального </w:t>
      </w:r>
      <w:r w:rsidR="006E27E0">
        <w:rPr>
          <w:sz w:val="28"/>
          <w:szCs w:val="28"/>
        </w:rPr>
        <w:t>округа</w:t>
      </w:r>
      <w:r w:rsidRPr="009F7C01">
        <w:rPr>
          <w:sz w:val="28"/>
          <w:szCs w:val="28"/>
        </w:rPr>
        <w:t>, в отношении которых антимонопольным выданы предостережения о наличии признаков нарушения  антимонопольного законодательства (в отчетном периоде) (для доклада за 202</w:t>
      </w:r>
      <w:r w:rsidR="00AC29D7">
        <w:rPr>
          <w:sz w:val="28"/>
          <w:szCs w:val="28"/>
        </w:rPr>
        <w:t>5</w:t>
      </w:r>
      <w:r w:rsidRPr="009F7C01">
        <w:rPr>
          <w:sz w:val="28"/>
          <w:szCs w:val="28"/>
        </w:rPr>
        <w:t xml:space="preserve"> год отчетным периодов следует считать 202</w:t>
      </w:r>
      <w:r w:rsidR="00AC29D7">
        <w:rPr>
          <w:sz w:val="28"/>
          <w:szCs w:val="28"/>
        </w:rPr>
        <w:t>5</w:t>
      </w:r>
      <w:r w:rsidRPr="009F7C01">
        <w:rPr>
          <w:sz w:val="28"/>
          <w:szCs w:val="28"/>
        </w:rPr>
        <w:t xml:space="preserve"> год):</w:t>
      </w:r>
    </w:p>
    <w:p w14:paraId="012817A3" w14:textId="4DEBB8B5" w:rsidR="00D73633" w:rsidRDefault="00D73633" w:rsidP="009F7C01">
      <w:pPr>
        <w:pStyle w:val="ConsPlusNormal"/>
        <w:spacing w:before="220"/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Кэнпа</w:t>
      </w:r>
      <w:proofErr w:type="spellEnd"/>
      <w:r w:rsidRPr="001E4762">
        <w:rPr>
          <w:sz w:val="28"/>
          <w:szCs w:val="28"/>
        </w:rPr>
        <w:t>=</w:t>
      </w:r>
      <w:r>
        <w:rPr>
          <w:sz w:val="28"/>
          <w:szCs w:val="28"/>
        </w:rPr>
        <w:t>0,1/0,1=1</w:t>
      </w:r>
    </w:p>
    <w:p w14:paraId="294A1D22" w14:textId="6635B838" w:rsidR="00F67E6B" w:rsidRDefault="00F67E6B" w:rsidP="009F7C01">
      <w:pPr>
        <w:pStyle w:val="ConsPlusNormal"/>
        <w:spacing w:before="220"/>
        <w:ind w:firstLine="54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202</w:t>
      </w:r>
      <w:r w:rsidR="006E27E0">
        <w:rPr>
          <w:iCs/>
          <w:sz w:val="28"/>
          <w:szCs w:val="28"/>
        </w:rPr>
        <w:t>4</w:t>
      </w:r>
      <w:r w:rsidR="00AC29D7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году нормативные</w:t>
      </w:r>
      <w:r w:rsidRPr="0057352B">
        <w:rPr>
          <w:iCs/>
          <w:sz w:val="28"/>
          <w:szCs w:val="28"/>
        </w:rPr>
        <w:t xml:space="preserve"> пра</w:t>
      </w:r>
      <w:r>
        <w:rPr>
          <w:iCs/>
          <w:sz w:val="28"/>
          <w:szCs w:val="28"/>
        </w:rPr>
        <w:t xml:space="preserve">вовые акты администрации </w:t>
      </w:r>
      <w:proofErr w:type="spellStart"/>
      <w:r>
        <w:rPr>
          <w:iCs/>
          <w:sz w:val="28"/>
          <w:szCs w:val="28"/>
        </w:rPr>
        <w:t>Добров</w:t>
      </w:r>
      <w:r w:rsidRPr="0057352B">
        <w:rPr>
          <w:iCs/>
          <w:sz w:val="28"/>
          <w:szCs w:val="28"/>
        </w:rPr>
        <w:t>ского</w:t>
      </w:r>
      <w:proofErr w:type="spellEnd"/>
      <w:r>
        <w:rPr>
          <w:iCs/>
          <w:sz w:val="28"/>
          <w:szCs w:val="28"/>
        </w:rPr>
        <w:t xml:space="preserve"> </w:t>
      </w:r>
      <w:r w:rsidRPr="0057352B">
        <w:rPr>
          <w:iCs/>
          <w:sz w:val="28"/>
          <w:szCs w:val="28"/>
        </w:rPr>
        <w:t xml:space="preserve">муниципального </w:t>
      </w:r>
      <w:r w:rsidR="006E27E0">
        <w:rPr>
          <w:iCs/>
          <w:sz w:val="28"/>
          <w:szCs w:val="28"/>
        </w:rPr>
        <w:t>округа</w:t>
      </w:r>
      <w:r w:rsidRPr="0057352B">
        <w:rPr>
          <w:iCs/>
          <w:sz w:val="28"/>
          <w:szCs w:val="28"/>
        </w:rPr>
        <w:t>, в которых выявлены риски нарушения антимонопольного законодательства</w:t>
      </w:r>
      <w:r>
        <w:rPr>
          <w:iCs/>
          <w:sz w:val="28"/>
          <w:szCs w:val="28"/>
        </w:rPr>
        <w:t>, отсутствуют.</w:t>
      </w:r>
    </w:p>
    <w:p w14:paraId="6F97D3A8" w14:textId="544389A9" w:rsidR="000575B1" w:rsidRDefault="000575B1" w:rsidP="000575B1">
      <w:pPr>
        <w:shd w:val="clear" w:color="auto" w:fill="FFFFFF"/>
        <w:spacing w:line="240" w:lineRule="auto"/>
        <w:ind w:right="34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При плановом показателе </w:t>
      </w:r>
      <w:r w:rsidR="00D73633">
        <w:rPr>
          <w:rFonts w:ascii="Times New Roman" w:hAnsi="Times New Roman" w:cs="Times New Roman"/>
          <w:iCs/>
          <w:sz w:val="28"/>
          <w:szCs w:val="28"/>
        </w:rPr>
        <w:t>0</w:t>
      </w:r>
      <w:r>
        <w:rPr>
          <w:rFonts w:ascii="Times New Roman" w:hAnsi="Times New Roman" w:cs="Times New Roman"/>
          <w:iCs/>
          <w:sz w:val="28"/>
          <w:szCs w:val="28"/>
        </w:rPr>
        <w:t xml:space="preserve"> фактический составил </w:t>
      </w:r>
      <w:r w:rsidR="00D73633">
        <w:rPr>
          <w:rFonts w:ascii="Times New Roman" w:hAnsi="Times New Roman" w:cs="Times New Roman"/>
          <w:iCs/>
          <w:sz w:val="28"/>
          <w:szCs w:val="28"/>
        </w:rPr>
        <w:t>1.</w:t>
      </w:r>
    </w:p>
    <w:p w14:paraId="1B4C7845" w14:textId="77777777" w:rsidR="00F67E6B" w:rsidRDefault="00F67E6B" w:rsidP="000575B1">
      <w:pPr>
        <w:pStyle w:val="ConsPlusNormal"/>
        <w:spacing w:before="220"/>
        <w:jc w:val="both"/>
        <w:rPr>
          <w:sz w:val="28"/>
          <w:szCs w:val="28"/>
        </w:rPr>
      </w:pPr>
    </w:p>
    <w:p w14:paraId="5FAEBD84" w14:textId="1266CD63" w:rsidR="002605CF" w:rsidRPr="0057352B" w:rsidRDefault="00F472FE" w:rsidP="00865A99">
      <w:pPr>
        <w:shd w:val="clear" w:color="auto" w:fill="FFFFFF"/>
        <w:spacing w:line="240" w:lineRule="auto"/>
        <w:ind w:left="5"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>4</w:t>
      </w:r>
      <w:r w:rsidR="002605CF" w:rsidRPr="0057352B">
        <w:rPr>
          <w:rFonts w:ascii="Times New Roman" w:hAnsi="Times New Roman" w:cs="Times New Roman"/>
          <w:spacing w:val="-7"/>
          <w:sz w:val="28"/>
          <w:szCs w:val="28"/>
        </w:rPr>
        <w:t>.</w:t>
      </w:r>
      <w:r w:rsidR="002605CF" w:rsidRPr="0057352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="002605CF" w:rsidRPr="0057352B">
        <w:rPr>
          <w:rFonts w:ascii="Times New Roman" w:hAnsi="Times New Roman" w:cs="Times New Roman"/>
          <w:sz w:val="28"/>
          <w:szCs w:val="28"/>
        </w:rPr>
        <w:t>уполномоченного  подразделения</w:t>
      </w:r>
      <w:proofErr w:type="gramEnd"/>
      <w:r w:rsidR="002605CF" w:rsidRPr="0057352B">
        <w:rPr>
          <w:rFonts w:ascii="Times New Roman" w:hAnsi="Times New Roman" w:cs="Times New Roman"/>
          <w:sz w:val="28"/>
          <w:szCs w:val="28"/>
        </w:rPr>
        <w:t xml:space="preserve"> рассчитываются следующий КПЭ:</w:t>
      </w:r>
    </w:p>
    <w:p w14:paraId="0266A953" w14:textId="56501C38" w:rsidR="00D73633" w:rsidRDefault="00D73633" w:rsidP="00D5019C">
      <w:pPr>
        <w:shd w:val="clear" w:color="auto" w:fill="FFFFFF"/>
        <w:tabs>
          <w:tab w:val="left" w:pos="1147"/>
        </w:tabs>
        <w:spacing w:line="240" w:lineRule="auto"/>
        <w:ind w:left="19" w:right="1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3633">
        <w:rPr>
          <w:rFonts w:ascii="Times New Roman" w:hAnsi="Times New Roman" w:cs="Times New Roman"/>
          <w:sz w:val="28"/>
          <w:szCs w:val="28"/>
        </w:rPr>
        <w:t>доля  сотрудников</w:t>
      </w:r>
      <w:proofErr w:type="gramEnd"/>
      <w:r w:rsidRPr="00D7363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D73633">
        <w:rPr>
          <w:rFonts w:ascii="Times New Roman" w:hAnsi="Times New Roman" w:cs="Times New Roman"/>
          <w:sz w:val="28"/>
          <w:szCs w:val="28"/>
        </w:rPr>
        <w:t>Добровского</w:t>
      </w:r>
      <w:proofErr w:type="spellEnd"/>
      <w:r w:rsidRPr="00D7363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E27E0">
        <w:rPr>
          <w:rFonts w:ascii="Times New Roman" w:hAnsi="Times New Roman" w:cs="Times New Roman"/>
          <w:sz w:val="28"/>
          <w:szCs w:val="28"/>
        </w:rPr>
        <w:t>округа</w:t>
      </w:r>
      <w:r w:rsidRPr="00D73633">
        <w:rPr>
          <w:rFonts w:ascii="Times New Roman" w:hAnsi="Times New Roman" w:cs="Times New Roman"/>
          <w:sz w:val="28"/>
          <w:szCs w:val="28"/>
        </w:rPr>
        <w:t>, в отношении  которых  были проведены обучающие  мероприятия по антимонопольному  законодательству.</w:t>
      </w:r>
    </w:p>
    <w:p w14:paraId="73ACB3A5" w14:textId="7635A0CC" w:rsidR="002605CF" w:rsidRPr="0057352B" w:rsidRDefault="00F472FE" w:rsidP="00D5019C">
      <w:pPr>
        <w:shd w:val="clear" w:color="auto" w:fill="FFFFFF"/>
        <w:tabs>
          <w:tab w:val="left" w:pos="1147"/>
        </w:tabs>
        <w:spacing w:line="240" w:lineRule="auto"/>
        <w:ind w:left="19" w:right="19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Показатель </w:t>
      </w:r>
      <w:r w:rsidR="002605CF" w:rsidRPr="0057352B">
        <w:rPr>
          <w:rFonts w:ascii="Times New Roman" w:hAnsi="Times New Roman" w:cs="Times New Roman"/>
          <w:sz w:val="28"/>
          <w:szCs w:val="28"/>
        </w:rPr>
        <w:t>рассчитывается по формуле:</w:t>
      </w:r>
    </w:p>
    <w:p w14:paraId="4374C950" w14:textId="77777777" w:rsidR="002605CF" w:rsidRPr="0057352B" w:rsidRDefault="002605CF" w:rsidP="00D5019C">
      <w:pPr>
        <w:shd w:val="clear" w:color="auto" w:fill="FFFFFF"/>
        <w:spacing w:before="250" w:line="240" w:lineRule="auto"/>
        <w:ind w:left="10" w:right="1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52B">
        <w:rPr>
          <w:rFonts w:ascii="Times New Roman" w:hAnsi="Times New Roman" w:cs="Times New Roman"/>
          <w:sz w:val="28"/>
          <w:szCs w:val="28"/>
        </w:rPr>
        <w:t>ДСо</w:t>
      </w:r>
      <w:proofErr w:type="spellEnd"/>
      <w:r w:rsidRPr="0057352B">
        <w:rPr>
          <w:rFonts w:ascii="Times New Roman" w:hAnsi="Times New Roman" w:cs="Times New Roman"/>
          <w:sz w:val="28"/>
          <w:szCs w:val="28"/>
        </w:rPr>
        <w:t>=</w:t>
      </w:r>
      <w:proofErr w:type="spellStart"/>
      <w:r w:rsidRPr="0057352B">
        <w:rPr>
          <w:rFonts w:ascii="Times New Roman" w:hAnsi="Times New Roman" w:cs="Times New Roman"/>
          <w:sz w:val="28"/>
          <w:szCs w:val="28"/>
        </w:rPr>
        <w:t>КСо</w:t>
      </w:r>
      <w:proofErr w:type="spellEnd"/>
      <w:r w:rsidRPr="0057352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57352B">
        <w:rPr>
          <w:rFonts w:ascii="Times New Roman" w:hAnsi="Times New Roman" w:cs="Times New Roman"/>
          <w:sz w:val="28"/>
          <w:szCs w:val="28"/>
        </w:rPr>
        <w:t>КСобщ</w:t>
      </w:r>
      <w:proofErr w:type="spellEnd"/>
    </w:p>
    <w:p w14:paraId="725BCC04" w14:textId="5D30B552" w:rsidR="002605CF" w:rsidRPr="0057352B" w:rsidRDefault="002605CF" w:rsidP="00D5019C">
      <w:pPr>
        <w:shd w:val="clear" w:color="auto" w:fill="FFFFFF"/>
        <w:spacing w:before="250" w:line="240" w:lineRule="auto"/>
        <w:ind w:left="10" w:right="19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52B">
        <w:rPr>
          <w:rFonts w:ascii="Times New Roman" w:hAnsi="Times New Roman" w:cs="Times New Roman"/>
          <w:iCs/>
          <w:sz w:val="28"/>
          <w:szCs w:val="28"/>
        </w:rPr>
        <w:t>ДСо</w:t>
      </w:r>
      <w:proofErr w:type="spellEnd"/>
      <w:r w:rsidRPr="0057352B">
        <w:rPr>
          <w:rFonts w:ascii="Times New Roman" w:hAnsi="Times New Roman" w:cs="Times New Roman"/>
          <w:iCs/>
          <w:sz w:val="28"/>
          <w:szCs w:val="28"/>
        </w:rPr>
        <w:t xml:space="preserve"> — доля сотрудников администрации </w:t>
      </w:r>
      <w:proofErr w:type="spellStart"/>
      <w:r w:rsidR="00F472FE">
        <w:rPr>
          <w:rFonts w:ascii="Times New Roman" w:hAnsi="Times New Roman" w:cs="Times New Roman"/>
          <w:sz w:val="28"/>
          <w:szCs w:val="28"/>
        </w:rPr>
        <w:t>Добров</w:t>
      </w:r>
      <w:r w:rsidR="00F472FE"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472F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352B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6E27E0">
        <w:rPr>
          <w:rFonts w:ascii="Times New Roman" w:hAnsi="Times New Roman" w:cs="Times New Roman"/>
          <w:iCs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iCs/>
          <w:sz w:val="28"/>
          <w:szCs w:val="28"/>
        </w:rPr>
        <w:t>, с которыми были проведены обучающие мероприятия по антимонопольному законодательству и антимонопольному комплаенсу;</w:t>
      </w:r>
    </w:p>
    <w:p w14:paraId="46AE9A02" w14:textId="3946798C" w:rsidR="002605CF" w:rsidRPr="0057352B" w:rsidRDefault="002605CF" w:rsidP="00D5019C">
      <w:pPr>
        <w:shd w:val="clear" w:color="auto" w:fill="FFFFFF"/>
        <w:spacing w:line="240" w:lineRule="auto"/>
        <w:ind w:left="24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7352B">
        <w:rPr>
          <w:rFonts w:ascii="Times New Roman" w:hAnsi="Times New Roman" w:cs="Times New Roman"/>
          <w:iCs/>
          <w:sz w:val="28"/>
          <w:szCs w:val="28"/>
        </w:rPr>
        <w:t>КСо</w:t>
      </w:r>
      <w:proofErr w:type="spellEnd"/>
      <w:r w:rsidRPr="0057352B">
        <w:rPr>
          <w:rFonts w:ascii="Times New Roman" w:hAnsi="Times New Roman" w:cs="Times New Roman"/>
          <w:iCs/>
          <w:sz w:val="28"/>
          <w:szCs w:val="28"/>
        </w:rPr>
        <w:t xml:space="preserve"> — количество сотрудников администрации </w:t>
      </w:r>
      <w:proofErr w:type="spellStart"/>
      <w:r w:rsidR="00F472FE">
        <w:rPr>
          <w:rFonts w:ascii="Times New Roman" w:hAnsi="Times New Roman" w:cs="Times New Roman"/>
          <w:sz w:val="28"/>
          <w:szCs w:val="28"/>
        </w:rPr>
        <w:t>Добров</w:t>
      </w:r>
      <w:r w:rsidR="00F472FE"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472F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352B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6E27E0">
        <w:rPr>
          <w:rFonts w:ascii="Times New Roman" w:hAnsi="Times New Roman" w:cs="Times New Roman"/>
          <w:iCs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iCs/>
          <w:sz w:val="28"/>
          <w:szCs w:val="28"/>
        </w:rPr>
        <w:t>, с которыми были проведены обучающие мероприятия по антимонопольному законодательству и антимонопольному комплаенсу;</w:t>
      </w:r>
    </w:p>
    <w:p w14:paraId="33570F93" w14:textId="2737BE85" w:rsidR="002605CF" w:rsidRDefault="002605CF" w:rsidP="00D5019C">
      <w:pPr>
        <w:shd w:val="clear" w:color="auto" w:fill="FFFFFF"/>
        <w:spacing w:line="240" w:lineRule="auto"/>
        <w:ind w:left="29" w:right="1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57352B">
        <w:rPr>
          <w:rFonts w:ascii="Times New Roman" w:hAnsi="Times New Roman" w:cs="Times New Roman"/>
          <w:iCs/>
          <w:sz w:val="28"/>
          <w:szCs w:val="28"/>
        </w:rPr>
        <w:t>КСобщ</w:t>
      </w:r>
      <w:proofErr w:type="spellEnd"/>
      <w:r w:rsidRPr="0057352B">
        <w:rPr>
          <w:rFonts w:ascii="Times New Roman" w:hAnsi="Times New Roman" w:cs="Times New Roman"/>
          <w:iCs/>
          <w:sz w:val="28"/>
          <w:szCs w:val="28"/>
        </w:rPr>
        <w:t xml:space="preserve"> - общее количество сотрудников администрации </w:t>
      </w:r>
      <w:proofErr w:type="spellStart"/>
      <w:r w:rsidR="00F472FE">
        <w:rPr>
          <w:rFonts w:ascii="Times New Roman" w:hAnsi="Times New Roman" w:cs="Times New Roman"/>
          <w:sz w:val="28"/>
          <w:szCs w:val="28"/>
        </w:rPr>
        <w:t>Добров</w:t>
      </w:r>
      <w:r w:rsidR="00F472FE"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F472F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7352B">
        <w:rPr>
          <w:rFonts w:ascii="Times New Roman" w:hAnsi="Times New Roman" w:cs="Times New Roman"/>
          <w:iCs/>
          <w:sz w:val="28"/>
          <w:szCs w:val="28"/>
        </w:rPr>
        <w:t xml:space="preserve">муниципального </w:t>
      </w:r>
      <w:r w:rsidR="00A6763F">
        <w:rPr>
          <w:rFonts w:ascii="Times New Roman" w:hAnsi="Times New Roman" w:cs="Times New Roman"/>
          <w:iCs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iCs/>
          <w:sz w:val="28"/>
          <w:szCs w:val="28"/>
        </w:rPr>
        <w:t>, чьи трудовые (должностные) обязанности предусматривают выполнение функций, связанных с рисками нарушения антимонопольного законодательства.</w:t>
      </w:r>
    </w:p>
    <w:p w14:paraId="2094B462" w14:textId="7F64B485" w:rsidR="00AC29D7" w:rsidRPr="0057352B" w:rsidRDefault="00AC29D7" w:rsidP="00D5019C">
      <w:pPr>
        <w:shd w:val="clear" w:color="auto" w:fill="FFFFFF"/>
        <w:spacing w:line="240" w:lineRule="auto"/>
        <w:ind w:left="29" w:right="1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2025 году 8 сотрудников администрации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Добровского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муниципального округа прошли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обучение  (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повышение квалификации) по программе «Контрактная система в сфере закупок товаров, работ, услуг» в объеме 160 часов.</w:t>
      </w:r>
    </w:p>
    <w:p w14:paraId="2DFD53DE" w14:textId="142C2019" w:rsidR="00860FF0" w:rsidRDefault="000575B1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57352B">
        <w:rPr>
          <w:rFonts w:ascii="Times New Roman" w:hAnsi="Times New Roman" w:cs="Times New Roman"/>
          <w:sz w:val="28"/>
          <w:szCs w:val="28"/>
        </w:rPr>
        <w:t>ДСо</w:t>
      </w:r>
      <w:proofErr w:type="spellEnd"/>
      <w:r w:rsidRPr="0057352B">
        <w:rPr>
          <w:rFonts w:ascii="Times New Roman" w:hAnsi="Times New Roman" w:cs="Times New Roman"/>
          <w:sz w:val="28"/>
          <w:szCs w:val="28"/>
        </w:rPr>
        <w:t>=</w:t>
      </w:r>
      <w:r w:rsidR="00AC29D7">
        <w:rPr>
          <w:rFonts w:ascii="Times New Roman" w:hAnsi="Times New Roman" w:cs="Times New Roman"/>
          <w:sz w:val="28"/>
          <w:szCs w:val="28"/>
        </w:rPr>
        <w:t>8</w:t>
      </w:r>
      <w:r w:rsidR="00F02141">
        <w:rPr>
          <w:rFonts w:ascii="Times New Roman" w:hAnsi="Times New Roman" w:cs="Times New Roman"/>
          <w:sz w:val="28"/>
          <w:szCs w:val="28"/>
        </w:rPr>
        <w:t>/</w:t>
      </w:r>
      <w:r w:rsidR="00A6763F">
        <w:rPr>
          <w:rFonts w:ascii="Times New Roman" w:hAnsi="Times New Roman" w:cs="Times New Roman"/>
          <w:sz w:val="28"/>
          <w:szCs w:val="28"/>
        </w:rPr>
        <w:t>7</w:t>
      </w:r>
      <w:r w:rsidR="00947D9C">
        <w:rPr>
          <w:rFonts w:ascii="Times New Roman" w:hAnsi="Times New Roman" w:cs="Times New Roman"/>
          <w:sz w:val="28"/>
          <w:szCs w:val="28"/>
        </w:rPr>
        <w:t>=</w:t>
      </w:r>
      <w:r w:rsidR="00AC29D7">
        <w:rPr>
          <w:rFonts w:ascii="Times New Roman" w:hAnsi="Times New Roman" w:cs="Times New Roman"/>
          <w:sz w:val="28"/>
          <w:szCs w:val="28"/>
        </w:rPr>
        <w:t>114,3</w:t>
      </w:r>
      <w:r w:rsidR="00947D9C">
        <w:rPr>
          <w:rFonts w:ascii="Times New Roman" w:hAnsi="Times New Roman" w:cs="Times New Roman"/>
          <w:sz w:val="28"/>
          <w:szCs w:val="28"/>
        </w:rPr>
        <w:t xml:space="preserve">% (при плановом показателе </w:t>
      </w:r>
      <w:r w:rsidR="00A6763F">
        <w:rPr>
          <w:rFonts w:ascii="Times New Roman" w:hAnsi="Times New Roman" w:cs="Times New Roman"/>
          <w:sz w:val="28"/>
          <w:szCs w:val="28"/>
        </w:rPr>
        <w:t>1</w:t>
      </w:r>
      <w:r w:rsidR="00947D9C">
        <w:rPr>
          <w:rFonts w:ascii="Times New Roman" w:hAnsi="Times New Roman" w:cs="Times New Roman"/>
          <w:sz w:val="28"/>
          <w:szCs w:val="28"/>
        </w:rPr>
        <w:t>0%).</w:t>
      </w:r>
    </w:p>
    <w:p w14:paraId="7EAEDCFE" w14:textId="77777777" w:rsidR="00AC29D7" w:rsidRDefault="00AC29D7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30783684" w14:textId="77777777" w:rsidR="00947D9C" w:rsidRPr="0057352B" w:rsidRDefault="00947D9C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14:paraId="61CF6619" w14:textId="77777777" w:rsidR="00860FF0" w:rsidRPr="0057352B" w:rsidRDefault="00860FF0" w:rsidP="00D5019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6C8CBFCB" w14:textId="6A7AA9B4" w:rsidR="00B77798" w:rsidRPr="0057352B" w:rsidRDefault="00920F12" w:rsidP="00D5019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Настоящий доклад об </w:t>
      </w:r>
      <w:proofErr w:type="gramStart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>антимонопольном  комплаенсе</w:t>
      </w:r>
      <w:proofErr w:type="gram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  на официальном сайте администрации </w:t>
      </w:r>
      <w:proofErr w:type="spellStart"/>
      <w:r w:rsidR="00F472FE">
        <w:rPr>
          <w:rFonts w:ascii="Times New Roman" w:hAnsi="Times New Roman" w:cs="Times New Roman"/>
          <w:sz w:val="28"/>
          <w:szCs w:val="28"/>
        </w:rPr>
        <w:t>Добров</w:t>
      </w:r>
      <w:r w:rsidR="00F472FE" w:rsidRPr="0057352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</w:t>
      </w:r>
      <w:r w:rsidR="00742B8A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5735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разделе "Антимонопольный  комплаенс".</w:t>
      </w:r>
    </w:p>
    <w:p w14:paraId="6EA6D278" w14:textId="77777777" w:rsidR="00B77798" w:rsidRPr="0057352B" w:rsidRDefault="00B77798" w:rsidP="00D5019C">
      <w:pPr>
        <w:shd w:val="clear" w:color="auto" w:fill="FFFFFF"/>
        <w:spacing w:after="0" w:line="240" w:lineRule="auto"/>
        <w:ind w:firstLine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F88B87" w14:textId="3C626135" w:rsidR="002F7653" w:rsidRDefault="002F7653" w:rsidP="00D73633">
      <w:pPr>
        <w:shd w:val="clear" w:color="auto" w:fill="FFFFFF"/>
        <w:spacing w:after="0" w:line="263" w:lineRule="atLeast"/>
        <w:jc w:val="both"/>
        <w:textAlignment w:val="baseline"/>
        <w:rPr>
          <w:rFonts w:ascii="inherit" w:hAnsi="inherit" w:cs="Arial"/>
          <w:color w:val="000000" w:themeColor="text1"/>
          <w:sz w:val="28"/>
          <w:szCs w:val="28"/>
        </w:rPr>
      </w:pPr>
    </w:p>
    <w:p w14:paraId="25380A45" w14:textId="71EEAEA3" w:rsidR="00887991" w:rsidRDefault="00887991" w:rsidP="00D73633">
      <w:pPr>
        <w:shd w:val="clear" w:color="auto" w:fill="FFFFFF"/>
        <w:spacing w:after="0" w:line="263" w:lineRule="atLeast"/>
        <w:jc w:val="both"/>
        <w:textAlignment w:val="baseline"/>
        <w:rPr>
          <w:rFonts w:ascii="inherit" w:hAnsi="inherit" w:cs="Arial"/>
          <w:color w:val="000000" w:themeColor="text1"/>
          <w:sz w:val="28"/>
          <w:szCs w:val="28"/>
        </w:rPr>
      </w:pPr>
    </w:p>
    <w:p w14:paraId="6CAE9E8B" w14:textId="02053A1A" w:rsidR="00887991" w:rsidRDefault="00887991" w:rsidP="00D73633">
      <w:pPr>
        <w:shd w:val="clear" w:color="auto" w:fill="FFFFFF"/>
        <w:spacing w:after="0" w:line="263" w:lineRule="atLeast"/>
        <w:jc w:val="both"/>
        <w:textAlignment w:val="baseline"/>
        <w:rPr>
          <w:rFonts w:ascii="inherit" w:hAnsi="inherit" w:cs="Arial"/>
          <w:color w:val="000000" w:themeColor="text1"/>
          <w:sz w:val="28"/>
          <w:szCs w:val="28"/>
        </w:rPr>
      </w:pPr>
    </w:p>
    <w:p w14:paraId="1D92B7D0" w14:textId="77777777" w:rsidR="00887991" w:rsidRDefault="00887991" w:rsidP="00D73633">
      <w:pPr>
        <w:shd w:val="clear" w:color="auto" w:fill="FFFFFF"/>
        <w:spacing w:after="0" w:line="263" w:lineRule="atLeast"/>
        <w:jc w:val="both"/>
        <w:textAlignment w:val="baseline"/>
        <w:rPr>
          <w:rFonts w:ascii="inherit" w:hAnsi="inherit" w:cs="Arial"/>
          <w:color w:val="000000" w:themeColor="text1"/>
          <w:sz w:val="28"/>
          <w:szCs w:val="28"/>
        </w:rPr>
      </w:pPr>
      <w:bookmarkStart w:id="9" w:name="_GoBack"/>
      <w:bookmarkEnd w:id="9"/>
    </w:p>
    <w:p w14:paraId="600D9CB9" w14:textId="088EA909" w:rsidR="004F50B2" w:rsidRDefault="00F67E6B" w:rsidP="00F472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Руководитель</w:t>
      </w:r>
      <w:r w:rsidR="002D51B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уполномоченного</w:t>
      </w:r>
    </w:p>
    <w:p w14:paraId="6B9C0EBB" w14:textId="57506ED3" w:rsidR="00D73633" w:rsidRDefault="002D51B4" w:rsidP="00664B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подразделения </w:t>
      </w:r>
      <w:r w:rsidR="00F67E6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664B4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заместитель главы-</w:t>
      </w:r>
    </w:p>
    <w:p w14:paraId="64232418" w14:textId="19623183" w:rsidR="00664B41" w:rsidRDefault="00664B41" w:rsidP="00F472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начальник отдела организационно-</w:t>
      </w:r>
    </w:p>
    <w:p w14:paraId="6CD65B49" w14:textId="77777777" w:rsidR="00664B41" w:rsidRDefault="00664B41" w:rsidP="00F472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контрольной и кадровой работы</w:t>
      </w:r>
    </w:p>
    <w:p w14:paraId="72E52B97" w14:textId="418A2C68" w:rsidR="00D73633" w:rsidRDefault="00D73633" w:rsidP="00F472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Добровского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526CA6F1" w14:textId="412CEC37" w:rsidR="002D51B4" w:rsidRPr="004F50B2" w:rsidRDefault="00D73633" w:rsidP="00F472F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округа</w:t>
      </w:r>
      <w:r w:rsidR="00A6763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2D51B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gramEnd"/>
      <w:r w:rsidR="002D51B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</w:t>
      </w:r>
      <w:r w:rsidR="002D51B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191C8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F67E6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proofErr w:type="spellStart"/>
      <w:r w:rsidR="00664B41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А.Н.Сутормин</w:t>
      </w:r>
      <w:proofErr w:type="spellEnd"/>
    </w:p>
    <w:p w14:paraId="3D48AB8B" w14:textId="77777777" w:rsidR="00920F12" w:rsidRDefault="00920F12" w:rsidP="00D73633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27E9C1DF" w14:textId="77777777" w:rsidR="00920F12" w:rsidRDefault="00920F12" w:rsidP="007000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4DBF61B3" w14:textId="77777777" w:rsidR="00920F12" w:rsidRDefault="00920F12" w:rsidP="007000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4213FA20" w14:textId="77777777" w:rsidR="00920F12" w:rsidRDefault="00920F12" w:rsidP="007000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p w14:paraId="136F7F42" w14:textId="77777777" w:rsidR="00920F12" w:rsidRDefault="00920F12" w:rsidP="007000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inherit" w:eastAsia="Times New Roman" w:hAnsi="inherit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</w:pPr>
    </w:p>
    <w:sectPr w:rsidR="00920F12" w:rsidSect="00F423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T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0D770B"/>
    <w:multiLevelType w:val="multilevel"/>
    <w:tmpl w:val="B408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D59"/>
    <w:multiLevelType w:val="multilevel"/>
    <w:tmpl w:val="4300C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325EDF"/>
    <w:multiLevelType w:val="hybridMultilevel"/>
    <w:tmpl w:val="8A2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91B15"/>
    <w:multiLevelType w:val="multilevel"/>
    <w:tmpl w:val="33D0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D0F"/>
    <w:rsid w:val="00041EC6"/>
    <w:rsid w:val="000575B1"/>
    <w:rsid w:val="000842E6"/>
    <w:rsid w:val="00093215"/>
    <w:rsid w:val="00094F70"/>
    <w:rsid w:val="000B6CF6"/>
    <w:rsid w:val="000C52A4"/>
    <w:rsid w:val="000D1E0E"/>
    <w:rsid w:val="000F7BDB"/>
    <w:rsid w:val="00125111"/>
    <w:rsid w:val="00132386"/>
    <w:rsid w:val="00133D06"/>
    <w:rsid w:val="00156482"/>
    <w:rsid w:val="001707C4"/>
    <w:rsid w:val="00191C8F"/>
    <w:rsid w:val="0019404D"/>
    <w:rsid w:val="001A500C"/>
    <w:rsid w:val="001C6A27"/>
    <w:rsid w:val="001D4E77"/>
    <w:rsid w:val="001E4762"/>
    <w:rsid w:val="001F018E"/>
    <w:rsid w:val="00240721"/>
    <w:rsid w:val="002447C2"/>
    <w:rsid w:val="002605CF"/>
    <w:rsid w:val="00261C68"/>
    <w:rsid w:val="00275C80"/>
    <w:rsid w:val="002853A9"/>
    <w:rsid w:val="00292AE7"/>
    <w:rsid w:val="00294717"/>
    <w:rsid w:val="002A2554"/>
    <w:rsid w:val="002B628F"/>
    <w:rsid w:val="002C11C4"/>
    <w:rsid w:val="002C3B98"/>
    <w:rsid w:val="002D51B4"/>
    <w:rsid w:val="002E636F"/>
    <w:rsid w:val="002F7653"/>
    <w:rsid w:val="00313AD7"/>
    <w:rsid w:val="00337873"/>
    <w:rsid w:val="0034064E"/>
    <w:rsid w:val="00345FA3"/>
    <w:rsid w:val="0034718E"/>
    <w:rsid w:val="00374AF5"/>
    <w:rsid w:val="003979F6"/>
    <w:rsid w:val="003C00AC"/>
    <w:rsid w:val="003C40F8"/>
    <w:rsid w:val="003C5528"/>
    <w:rsid w:val="003E1B7D"/>
    <w:rsid w:val="003E318A"/>
    <w:rsid w:val="003E5E27"/>
    <w:rsid w:val="003F1099"/>
    <w:rsid w:val="00435885"/>
    <w:rsid w:val="00480AB9"/>
    <w:rsid w:val="00485C1B"/>
    <w:rsid w:val="00487C49"/>
    <w:rsid w:val="004A5D6C"/>
    <w:rsid w:val="004B1B16"/>
    <w:rsid w:val="004B5A66"/>
    <w:rsid w:val="004D4E09"/>
    <w:rsid w:val="004F50B2"/>
    <w:rsid w:val="005135E2"/>
    <w:rsid w:val="00513C86"/>
    <w:rsid w:val="005222FB"/>
    <w:rsid w:val="005310AF"/>
    <w:rsid w:val="005535B6"/>
    <w:rsid w:val="00555172"/>
    <w:rsid w:val="0057352B"/>
    <w:rsid w:val="00597362"/>
    <w:rsid w:val="005C7F35"/>
    <w:rsid w:val="005F2D00"/>
    <w:rsid w:val="00622C33"/>
    <w:rsid w:val="00634AB8"/>
    <w:rsid w:val="00644241"/>
    <w:rsid w:val="0065319B"/>
    <w:rsid w:val="00661C2C"/>
    <w:rsid w:val="00664B41"/>
    <w:rsid w:val="00682784"/>
    <w:rsid w:val="00687991"/>
    <w:rsid w:val="006A1A74"/>
    <w:rsid w:val="006C6FD9"/>
    <w:rsid w:val="006E27E0"/>
    <w:rsid w:val="006F3FEE"/>
    <w:rsid w:val="007000E6"/>
    <w:rsid w:val="0071141D"/>
    <w:rsid w:val="007165DF"/>
    <w:rsid w:val="00742B8A"/>
    <w:rsid w:val="00755E9C"/>
    <w:rsid w:val="0075733E"/>
    <w:rsid w:val="00757BF7"/>
    <w:rsid w:val="00770187"/>
    <w:rsid w:val="0077400D"/>
    <w:rsid w:val="007821DC"/>
    <w:rsid w:val="0079514E"/>
    <w:rsid w:val="007A6B19"/>
    <w:rsid w:val="007F7F2F"/>
    <w:rsid w:val="008025BC"/>
    <w:rsid w:val="008313A3"/>
    <w:rsid w:val="0085038A"/>
    <w:rsid w:val="00851DBE"/>
    <w:rsid w:val="00860FF0"/>
    <w:rsid w:val="00865A99"/>
    <w:rsid w:val="00870F97"/>
    <w:rsid w:val="0087564F"/>
    <w:rsid w:val="00887991"/>
    <w:rsid w:val="00897EDA"/>
    <w:rsid w:val="008C5223"/>
    <w:rsid w:val="00920F12"/>
    <w:rsid w:val="00947D9C"/>
    <w:rsid w:val="00962F5F"/>
    <w:rsid w:val="00975CB1"/>
    <w:rsid w:val="009B2783"/>
    <w:rsid w:val="009B56FD"/>
    <w:rsid w:val="009C1DED"/>
    <w:rsid w:val="009C6417"/>
    <w:rsid w:val="009D2AD8"/>
    <w:rsid w:val="009E4CFE"/>
    <w:rsid w:val="009F7C01"/>
    <w:rsid w:val="00A044D4"/>
    <w:rsid w:val="00A11191"/>
    <w:rsid w:val="00A4586A"/>
    <w:rsid w:val="00A6763F"/>
    <w:rsid w:val="00A72053"/>
    <w:rsid w:val="00A85F09"/>
    <w:rsid w:val="00AB5D59"/>
    <w:rsid w:val="00AC29D7"/>
    <w:rsid w:val="00B23A3B"/>
    <w:rsid w:val="00B24E8D"/>
    <w:rsid w:val="00B336C4"/>
    <w:rsid w:val="00B3413D"/>
    <w:rsid w:val="00B4273A"/>
    <w:rsid w:val="00B66B8A"/>
    <w:rsid w:val="00B77798"/>
    <w:rsid w:val="00B829EA"/>
    <w:rsid w:val="00BA1129"/>
    <w:rsid w:val="00BB4347"/>
    <w:rsid w:val="00BD0EB2"/>
    <w:rsid w:val="00C153FA"/>
    <w:rsid w:val="00C4789A"/>
    <w:rsid w:val="00C5649A"/>
    <w:rsid w:val="00C61A81"/>
    <w:rsid w:val="00C64C3F"/>
    <w:rsid w:val="00C677ED"/>
    <w:rsid w:val="00CD3834"/>
    <w:rsid w:val="00D1234F"/>
    <w:rsid w:val="00D23CBB"/>
    <w:rsid w:val="00D3054F"/>
    <w:rsid w:val="00D3183B"/>
    <w:rsid w:val="00D3576F"/>
    <w:rsid w:val="00D5019C"/>
    <w:rsid w:val="00D512BC"/>
    <w:rsid w:val="00D61BC7"/>
    <w:rsid w:val="00D73633"/>
    <w:rsid w:val="00D862B0"/>
    <w:rsid w:val="00D94D0F"/>
    <w:rsid w:val="00D95E3C"/>
    <w:rsid w:val="00DB0376"/>
    <w:rsid w:val="00DB22B3"/>
    <w:rsid w:val="00DC4FA9"/>
    <w:rsid w:val="00E23AB0"/>
    <w:rsid w:val="00E25B5A"/>
    <w:rsid w:val="00E341FA"/>
    <w:rsid w:val="00E92045"/>
    <w:rsid w:val="00EB70F7"/>
    <w:rsid w:val="00EF5BB8"/>
    <w:rsid w:val="00F02141"/>
    <w:rsid w:val="00F1270F"/>
    <w:rsid w:val="00F20265"/>
    <w:rsid w:val="00F32B45"/>
    <w:rsid w:val="00F423F5"/>
    <w:rsid w:val="00F472FE"/>
    <w:rsid w:val="00F67E6B"/>
    <w:rsid w:val="00F82AC8"/>
    <w:rsid w:val="00F8656A"/>
    <w:rsid w:val="00FA3541"/>
    <w:rsid w:val="00FD22AA"/>
    <w:rsid w:val="00FF16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38F0"/>
  <w15:docId w15:val="{8C6A1C5F-1BBB-4310-8CE7-928A53DB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AC8"/>
  </w:style>
  <w:style w:type="paragraph" w:styleId="2">
    <w:name w:val="heading 2"/>
    <w:basedOn w:val="a"/>
    <w:next w:val="a"/>
    <w:link w:val="20"/>
    <w:uiPriority w:val="9"/>
    <w:unhideWhenUsed/>
    <w:qFormat/>
    <w:rsid w:val="002605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94D0F"/>
    <w:rPr>
      <w:b/>
      <w:bCs/>
    </w:rPr>
  </w:style>
  <w:style w:type="character" w:customStyle="1" w:styleId="8">
    <w:name w:val="8"/>
    <w:basedOn w:val="a0"/>
    <w:rsid w:val="00D94D0F"/>
  </w:style>
  <w:style w:type="character" w:customStyle="1" w:styleId="89pt">
    <w:name w:val="89pt"/>
    <w:basedOn w:val="a0"/>
    <w:rsid w:val="00D94D0F"/>
  </w:style>
  <w:style w:type="paragraph" w:styleId="a4">
    <w:name w:val="No Spacing"/>
    <w:basedOn w:val="a"/>
    <w:uiPriority w:val="1"/>
    <w:qFormat/>
    <w:rsid w:val="00D9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D9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F109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2605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5F2D0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75C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5CB1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rsid w:val="00597362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59736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59736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97362"/>
    <w:pPr>
      <w:widowControl w:val="0"/>
      <w:shd w:val="clear" w:color="auto" w:fill="FFFFFF"/>
      <w:spacing w:after="600" w:line="320" w:lineRule="exact"/>
    </w:pPr>
    <w:rPr>
      <w:sz w:val="28"/>
      <w:szCs w:val="28"/>
    </w:rPr>
  </w:style>
  <w:style w:type="character" w:customStyle="1" w:styleId="2TrebuchetMS12pt">
    <w:name w:val="Основной текст (2) + Trebuchet MS;12 pt"/>
    <w:basedOn w:val="21"/>
    <w:rsid w:val="00597362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Garamond95pt">
    <w:name w:val="Основной текст (2) + Garamond;9;5 pt;Полужирный"/>
    <w:basedOn w:val="21"/>
    <w:rsid w:val="00597362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styleId="23">
    <w:name w:val="Body Text 2"/>
    <w:basedOn w:val="a"/>
    <w:link w:val="24"/>
    <w:uiPriority w:val="99"/>
    <w:semiHidden/>
    <w:unhideWhenUsed/>
    <w:rsid w:val="00865A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865A99"/>
  </w:style>
  <w:style w:type="paragraph" w:customStyle="1" w:styleId="ConsPlusNormal">
    <w:name w:val="ConsPlusNormal"/>
    <w:rsid w:val="00865A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iceouttxt6">
    <w:name w:val="iceouttxt6"/>
    <w:rsid w:val="00D862B0"/>
    <w:rPr>
      <w:rFonts w:ascii="Arial" w:hAnsi="Arial" w:cs="Arial" w:hint="default"/>
      <w:color w:val="666666"/>
      <w:sz w:val="17"/>
      <w:szCs w:val="17"/>
    </w:rPr>
  </w:style>
  <w:style w:type="character" w:customStyle="1" w:styleId="cardmaininfocontent2">
    <w:name w:val="cardmaininfo__content2"/>
    <w:rsid w:val="00D862B0"/>
    <w:rPr>
      <w:vanish w:val="0"/>
      <w:webHidden w:val="0"/>
      <w:specVanish w:val="0"/>
    </w:rPr>
  </w:style>
  <w:style w:type="character" w:customStyle="1" w:styleId="cardmaininfopurchaselink2">
    <w:name w:val="cardmaininfo__purchaselink2"/>
    <w:rsid w:val="00D862B0"/>
    <w:rPr>
      <w:b w:val="0"/>
      <w:bCs w:val="0"/>
      <w:i w:val="0"/>
      <w:iCs w:val="0"/>
      <w:color w:val="0065DD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0AC7-238E-42A9-9FAF-017F6C86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2797</Words>
  <Characters>15943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Попова Зинаида Николаевна</cp:lastModifiedBy>
  <cp:revision>40</cp:revision>
  <cp:lastPrinted>2026-01-28T14:18:00Z</cp:lastPrinted>
  <dcterms:created xsi:type="dcterms:W3CDTF">2024-01-24T06:19:00Z</dcterms:created>
  <dcterms:modified xsi:type="dcterms:W3CDTF">2026-01-28T14:22:00Z</dcterms:modified>
</cp:coreProperties>
</file>