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9286"/>
      </w:tblGrid>
      <w:tr w:rsidR="005F2714" w:rsidRPr="002E5B12" w:rsidTr="00C84055">
        <w:trPr>
          <w:cantSplit/>
          <w:jc w:val="center"/>
        </w:trPr>
        <w:tc>
          <w:tcPr>
            <w:tcW w:w="9286" w:type="dxa"/>
          </w:tcPr>
          <w:p w:rsidR="002E5B12" w:rsidRPr="00F11400" w:rsidRDefault="002E5B12" w:rsidP="002E5B12">
            <w:pPr>
              <w:shd w:val="clear" w:color="auto" w:fill="FFFFFF"/>
              <w:contextualSpacing/>
              <w:jc w:val="center"/>
              <w:textAlignment w:val="top"/>
              <w:rPr>
                <w:color w:val="000000"/>
                <w:sz w:val="28"/>
                <w:szCs w:val="28"/>
              </w:rPr>
            </w:pPr>
            <w:bookmarkStart w:id="0" w:name="_GoBack"/>
            <w:bookmarkEnd w:id="0"/>
            <w:r w:rsidRPr="00F11400">
              <w:rPr>
                <w:noProof/>
              </w:rPr>
              <w:drawing>
                <wp:inline distT="0" distB="0" distL="0" distR="0">
                  <wp:extent cx="504825" cy="61912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E5B12" w:rsidRPr="00F11400" w:rsidRDefault="002E5B12" w:rsidP="002E5B12">
            <w:pPr>
              <w:shd w:val="clear" w:color="auto" w:fill="FFFFFF"/>
              <w:ind w:firstLine="567"/>
              <w:contextualSpacing/>
              <w:jc w:val="center"/>
              <w:textAlignment w:val="top"/>
              <w:rPr>
                <w:color w:val="000000"/>
                <w:sz w:val="28"/>
                <w:szCs w:val="28"/>
              </w:rPr>
            </w:pPr>
          </w:p>
          <w:p w:rsidR="002E5B12" w:rsidRPr="000D424D" w:rsidRDefault="002E5B12" w:rsidP="002E5B12">
            <w:pPr>
              <w:contextualSpacing/>
              <w:jc w:val="center"/>
              <w:rPr>
                <w:bCs/>
                <w:spacing w:val="8"/>
                <w:sz w:val="44"/>
                <w:szCs w:val="44"/>
              </w:rPr>
            </w:pPr>
            <w:r w:rsidRPr="000D424D">
              <w:rPr>
                <w:bCs/>
                <w:spacing w:val="8"/>
                <w:sz w:val="44"/>
                <w:szCs w:val="44"/>
              </w:rPr>
              <w:t>ПОСТАНОВЛЕНИЕ</w:t>
            </w:r>
          </w:p>
          <w:p w:rsidR="002E5B12" w:rsidRDefault="002E5B12" w:rsidP="002E5B12">
            <w:pPr>
              <w:shd w:val="clear" w:color="auto" w:fill="FFFFFF"/>
              <w:contextualSpacing/>
              <w:jc w:val="center"/>
              <w:textAlignment w:val="top"/>
              <w:rPr>
                <w:color w:val="000000"/>
                <w:sz w:val="28"/>
                <w:szCs w:val="28"/>
              </w:rPr>
            </w:pPr>
          </w:p>
          <w:p w:rsidR="002E5B12" w:rsidRPr="000D424D" w:rsidRDefault="002E5B12" w:rsidP="002E5B12">
            <w:pPr>
              <w:shd w:val="clear" w:color="auto" w:fill="FFFFFF"/>
              <w:contextualSpacing/>
              <w:jc w:val="center"/>
              <w:textAlignment w:val="top"/>
              <w:rPr>
                <w:color w:val="000000"/>
                <w:sz w:val="28"/>
                <w:szCs w:val="28"/>
              </w:rPr>
            </w:pPr>
            <w:r w:rsidRPr="000D424D">
              <w:rPr>
                <w:color w:val="000000"/>
                <w:sz w:val="28"/>
                <w:szCs w:val="28"/>
              </w:rPr>
              <w:t>АДМИНИСТРАЦИ</w:t>
            </w:r>
            <w:r>
              <w:rPr>
                <w:color w:val="000000"/>
                <w:sz w:val="28"/>
                <w:szCs w:val="28"/>
              </w:rPr>
              <w:t>И</w:t>
            </w:r>
            <w:r w:rsidRPr="000D424D">
              <w:rPr>
                <w:color w:val="000000"/>
                <w:sz w:val="28"/>
                <w:szCs w:val="28"/>
              </w:rPr>
              <w:t xml:space="preserve"> ДОБРОВСКОГО МУНИЦИПАЛЬНОГО ОКРУГА</w:t>
            </w:r>
          </w:p>
          <w:p w:rsidR="002E5B12" w:rsidRPr="00F11400" w:rsidRDefault="002E5B12" w:rsidP="002E5B12">
            <w:pPr>
              <w:shd w:val="clear" w:color="auto" w:fill="FFFFFF"/>
              <w:ind w:firstLine="567"/>
              <w:contextualSpacing/>
              <w:jc w:val="center"/>
              <w:textAlignment w:val="top"/>
              <w:rPr>
                <w:color w:val="000000"/>
                <w:sz w:val="28"/>
                <w:szCs w:val="28"/>
              </w:rPr>
            </w:pPr>
            <w:r w:rsidRPr="00F11400">
              <w:rPr>
                <w:color w:val="000000"/>
                <w:sz w:val="28"/>
                <w:szCs w:val="28"/>
              </w:rPr>
              <w:t> </w:t>
            </w:r>
          </w:p>
          <w:p w:rsidR="005F2714" w:rsidRPr="004C0159" w:rsidRDefault="002E5B12" w:rsidP="002E5B12">
            <w:pPr>
              <w:shd w:val="clear" w:color="auto" w:fill="FFFFFF"/>
              <w:contextualSpacing/>
              <w:jc w:val="center"/>
              <w:textAlignment w:val="top"/>
              <w:rPr>
                <w:color w:val="000000"/>
                <w:sz w:val="26"/>
                <w:szCs w:val="26"/>
              </w:rPr>
            </w:pPr>
            <w:r w:rsidRPr="004C0159">
              <w:rPr>
                <w:color w:val="000000"/>
                <w:sz w:val="26"/>
                <w:szCs w:val="26"/>
              </w:rPr>
              <w:t>____________</w:t>
            </w:r>
            <w:r w:rsidRPr="006259AA">
              <w:rPr>
                <w:color w:val="000000"/>
                <w:sz w:val="26"/>
                <w:szCs w:val="26"/>
              </w:rPr>
              <w:tab/>
            </w:r>
            <w:r w:rsidRPr="006259AA">
              <w:rPr>
                <w:color w:val="000000"/>
                <w:sz w:val="26"/>
                <w:szCs w:val="26"/>
              </w:rPr>
              <w:tab/>
            </w:r>
            <w:r w:rsidRPr="006259AA">
              <w:rPr>
                <w:color w:val="000000"/>
                <w:sz w:val="26"/>
                <w:szCs w:val="26"/>
              </w:rPr>
              <w:tab/>
              <w:t>с. Доброе</w:t>
            </w:r>
            <w:r w:rsidRPr="006259AA">
              <w:rPr>
                <w:color w:val="000000"/>
                <w:sz w:val="26"/>
                <w:szCs w:val="26"/>
              </w:rPr>
              <w:tab/>
            </w:r>
            <w:r w:rsidRPr="006259AA">
              <w:rPr>
                <w:color w:val="000000"/>
                <w:sz w:val="26"/>
                <w:szCs w:val="26"/>
              </w:rPr>
              <w:tab/>
            </w:r>
            <w:r w:rsidRPr="006259AA">
              <w:rPr>
                <w:color w:val="000000"/>
                <w:sz w:val="26"/>
                <w:szCs w:val="26"/>
              </w:rPr>
              <w:tab/>
            </w:r>
            <w:r w:rsidRPr="006259AA">
              <w:rPr>
                <w:color w:val="000000"/>
                <w:sz w:val="26"/>
                <w:szCs w:val="26"/>
              </w:rPr>
              <w:tab/>
              <w:t xml:space="preserve">№ </w:t>
            </w:r>
            <w:r w:rsidRPr="004C0159">
              <w:rPr>
                <w:color w:val="000000"/>
                <w:sz w:val="26"/>
                <w:szCs w:val="26"/>
              </w:rPr>
              <w:t>_____</w:t>
            </w:r>
          </w:p>
        </w:tc>
      </w:tr>
    </w:tbl>
    <w:p w:rsidR="005F2714" w:rsidRDefault="005F2714" w:rsidP="00D1253C">
      <w:pPr>
        <w:pStyle w:val="ConsPlusTitle"/>
      </w:pPr>
    </w:p>
    <w:p w:rsidR="005F2714" w:rsidRPr="006259AA" w:rsidRDefault="005F2714" w:rsidP="005F2714">
      <w:pPr>
        <w:pStyle w:val="ConsPlusTitle"/>
        <w:rPr>
          <w:rFonts w:ascii="Times New Roman" w:hAnsi="Times New Roman" w:cs="Times New Roman"/>
          <w:b w:val="0"/>
          <w:bCs/>
          <w:sz w:val="26"/>
          <w:szCs w:val="26"/>
        </w:rPr>
      </w:pPr>
      <w:r w:rsidRPr="006259AA">
        <w:rPr>
          <w:rFonts w:ascii="Times New Roman" w:hAnsi="Times New Roman" w:cs="Times New Roman"/>
          <w:b w:val="0"/>
          <w:bCs/>
          <w:sz w:val="26"/>
          <w:szCs w:val="26"/>
        </w:rPr>
        <w:t>Об утверждении муниципальной программы</w:t>
      </w:r>
    </w:p>
    <w:p w:rsidR="00E55938" w:rsidRPr="006259AA" w:rsidRDefault="001579F3" w:rsidP="00E55938">
      <w:pPr>
        <w:pStyle w:val="ConsPlusTitle"/>
        <w:rPr>
          <w:rFonts w:ascii="Times New Roman" w:hAnsi="Times New Roman" w:cs="Times New Roman"/>
          <w:b w:val="0"/>
          <w:bCs/>
          <w:sz w:val="26"/>
          <w:szCs w:val="26"/>
        </w:rPr>
      </w:pPr>
      <w:r>
        <w:rPr>
          <w:rFonts w:ascii="Times New Roman" w:hAnsi="Times New Roman" w:cs="Times New Roman"/>
          <w:b w:val="0"/>
          <w:bCs/>
          <w:sz w:val="26"/>
          <w:szCs w:val="26"/>
        </w:rPr>
        <w:t>«</w:t>
      </w:r>
      <w:r w:rsidR="00E55938" w:rsidRPr="006259AA">
        <w:rPr>
          <w:rFonts w:ascii="Times New Roman" w:hAnsi="Times New Roman" w:cs="Times New Roman"/>
          <w:b w:val="0"/>
          <w:bCs/>
          <w:sz w:val="26"/>
          <w:szCs w:val="26"/>
        </w:rPr>
        <w:t>Дорожная деятельность Добровского муниципального</w:t>
      </w:r>
    </w:p>
    <w:p w:rsidR="00E55938" w:rsidRPr="006259AA" w:rsidRDefault="00E55938" w:rsidP="00E55938">
      <w:pPr>
        <w:pStyle w:val="ConsPlusTitle"/>
        <w:rPr>
          <w:rFonts w:ascii="Times New Roman" w:hAnsi="Times New Roman" w:cs="Times New Roman"/>
          <w:b w:val="0"/>
          <w:bCs/>
          <w:sz w:val="26"/>
          <w:szCs w:val="26"/>
        </w:rPr>
      </w:pPr>
      <w:r>
        <w:rPr>
          <w:rFonts w:ascii="Times New Roman" w:hAnsi="Times New Roman" w:cs="Times New Roman"/>
          <w:b w:val="0"/>
          <w:bCs/>
          <w:sz w:val="26"/>
          <w:szCs w:val="26"/>
        </w:rPr>
        <w:t>о</w:t>
      </w:r>
      <w:r w:rsidRPr="006259AA">
        <w:rPr>
          <w:rFonts w:ascii="Times New Roman" w:hAnsi="Times New Roman" w:cs="Times New Roman"/>
          <w:b w:val="0"/>
          <w:bCs/>
          <w:sz w:val="26"/>
          <w:szCs w:val="26"/>
        </w:rPr>
        <w:t>круга</w:t>
      </w:r>
      <w:r>
        <w:rPr>
          <w:rFonts w:ascii="Times New Roman" w:hAnsi="Times New Roman" w:cs="Times New Roman"/>
          <w:b w:val="0"/>
          <w:bCs/>
          <w:sz w:val="26"/>
          <w:szCs w:val="26"/>
        </w:rPr>
        <w:t xml:space="preserve"> Липецкой области</w:t>
      </w:r>
      <w:r w:rsidRPr="006259AA">
        <w:rPr>
          <w:rFonts w:ascii="Times New Roman" w:hAnsi="Times New Roman" w:cs="Times New Roman"/>
          <w:b w:val="0"/>
          <w:bCs/>
          <w:sz w:val="26"/>
          <w:szCs w:val="26"/>
        </w:rPr>
        <w:t xml:space="preserve"> на 2026-2030 годы</w:t>
      </w:r>
      <w:r w:rsidR="001579F3">
        <w:rPr>
          <w:rFonts w:ascii="Times New Roman" w:hAnsi="Times New Roman" w:cs="Times New Roman"/>
          <w:b w:val="0"/>
          <w:bCs/>
          <w:sz w:val="26"/>
          <w:szCs w:val="26"/>
        </w:rPr>
        <w:t>»</w:t>
      </w:r>
    </w:p>
    <w:p w:rsidR="005F2714" w:rsidRPr="006259AA" w:rsidRDefault="005F2714" w:rsidP="00035DEC">
      <w:pPr>
        <w:pStyle w:val="ConsPlusTitle"/>
        <w:rPr>
          <w:rFonts w:ascii="Times New Roman" w:hAnsi="Times New Roman" w:cs="Times New Roman"/>
          <w:sz w:val="26"/>
          <w:szCs w:val="26"/>
        </w:rPr>
      </w:pPr>
    </w:p>
    <w:p w:rsidR="002E5B12" w:rsidRPr="006259AA" w:rsidRDefault="00321F08" w:rsidP="00F174EF">
      <w:pPr>
        <w:pStyle w:val="ConsPlusNormal"/>
        <w:ind w:firstLine="540"/>
        <w:jc w:val="both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</w:t>
      </w:r>
      <w:r w:rsidR="00035DEC" w:rsidRPr="006259AA">
        <w:rPr>
          <w:rFonts w:ascii="Times New Roman" w:hAnsi="Times New Roman" w:cs="Times New Roman"/>
          <w:sz w:val="26"/>
          <w:szCs w:val="26"/>
        </w:rPr>
        <w:t xml:space="preserve"> соответствии с Федеральным законом от 06.10.2003г. № 131-</w:t>
      </w:r>
      <w:r w:rsidR="002E5B12" w:rsidRPr="006259AA">
        <w:rPr>
          <w:rFonts w:ascii="Times New Roman" w:hAnsi="Times New Roman" w:cs="Times New Roman"/>
          <w:sz w:val="26"/>
          <w:szCs w:val="26"/>
        </w:rPr>
        <w:t xml:space="preserve">ФЗ </w:t>
      </w:r>
      <w:r w:rsidR="00035DEC" w:rsidRPr="006259AA">
        <w:rPr>
          <w:rFonts w:ascii="Times New Roman" w:hAnsi="Times New Roman" w:cs="Times New Roman"/>
          <w:sz w:val="26"/>
          <w:szCs w:val="26"/>
        </w:rPr>
        <w:t>«Об общих принципах организации местного самоуправления в Российской Федерации»</w:t>
      </w:r>
      <w:r w:rsidR="00D1253C" w:rsidRPr="006259AA">
        <w:rPr>
          <w:rFonts w:ascii="Times New Roman" w:hAnsi="Times New Roman" w:cs="Times New Roman"/>
          <w:sz w:val="26"/>
          <w:szCs w:val="26"/>
        </w:rPr>
        <w:t xml:space="preserve">, </w:t>
      </w:r>
      <w:bookmarkStart w:id="1" w:name="_Hlk169520322"/>
      <w:r w:rsidR="00F460F2" w:rsidRPr="006259AA">
        <w:rPr>
          <w:rFonts w:ascii="Times New Roman" w:hAnsi="Times New Roman" w:cs="Times New Roman"/>
          <w:sz w:val="26"/>
          <w:szCs w:val="26"/>
        </w:rPr>
        <w:t xml:space="preserve">руководствуясь </w:t>
      </w:r>
      <w:r w:rsidR="005F2714" w:rsidRPr="006259AA">
        <w:rPr>
          <w:rFonts w:ascii="Times New Roman" w:hAnsi="Times New Roman" w:cs="Times New Roman"/>
          <w:sz w:val="26"/>
          <w:szCs w:val="26"/>
        </w:rPr>
        <w:t xml:space="preserve">решением Совета депутатов </w:t>
      </w:r>
      <w:r w:rsidR="00347178" w:rsidRPr="006259AA">
        <w:rPr>
          <w:rFonts w:ascii="Times New Roman" w:hAnsi="Times New Roman" w:cs="Times New Roman"/>
          <w:sz w:val="26"/>
          <w:szCs w:val="26"/>
        </w:rPr>
        <w:t xml:space="preserve">Добровского </w:t>
      </w:r>
      <w:r w:rsidR="00F174EF" w:rsidRPr="006259AA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247EE8" w:rsidRPr="006259AA">
        <w:rPr>
          <w:rFonts w:ascii="Times New Roman" w:hAnsi="Times New Roman" w:cs="Times New Roman"/>
          <w:sz w:val="26"/>
          <w:szCs w:val="26"/>
        </w:rPr>
        <w:t>округа</w:t>
      </w:r>
      <w:r w:rsidR="005F2714" w:rsidRPr="006259AA">
        <w:rPr>
          <w:rFonts w:ascii="Times New Roman" w:hAnsi="Times New Roman" w:cs="Times New Roman"/>
          <w:sz w:val="26"/>
          <w:szCs w:val="26"/>
        </w:rPr>
        <w:t xml:space="preserve"> </w:t>
      </w:r>
      <w:r w:rsidR="002E5B12" w:rsidRPr="006259AA">
        <w:rPr>
          <w:rFonts w:ascii="Times New Roman" w:hAnsi="Times New Roman" w:cs="Times New Roman"/>
          <w:sz w:val="26"/>
          <w:szCs w:val="26"/>
        </w:rPr>
        <w:t>№</w:t>
      </w:r>
      <w:r w:rsidR="005F2714" w:rsidRPr="006259AA">
        <w:rPr>
          <w:rFonts w:ascii="Times New Roman" w:hAnsi="Times New Roman" w:cs="Times New Roman"/>
          <w:sz w:val="26"/>
          <w:szCs w:val="26"/>
        </w:rPr>
        <w:t xml:space="preserve"> </w:t>
      </w:r>
      <w:r w:rsidR="00A014F6" w:rsidRPr="006259AA">
        <w:rPr>
          <w:rFonts w:ascii="Times New Roman" w:hAnsi="Times New Roman" w:cs="Times New Roman"/>
          <w:sz w:val="26"/>
          <w:szCs w:val="26"/>
        </w:rPr>
        <w:t>229-рс</w:t>
      </w:r>
      <w:r w:rsidR="005F2714" w:rsidRPr="006259AA">
        <w:rPr>
          <w:rFonts w:ascii="Times New Roman" w:hAnsi="Times New Roman" w:cs="Times New Roman"/>
          <w:sz w:val="26"/>
          <w:szCs w:val="26"/>
        </w:rPr>
        <w:t xml:space="preserve"> от </w:t>
      </w:r>
      <w:r w:rsidR="00A014F6" w:rsidRPr="006259AA">
        <w:rPr>
          <w:rFonts w:ascii="Times New Roman" w:hAnsi="Times New Roman" w:cs="Times New Roman"/>
          <w:sz w:val="26"/>
          <w:szCs w:val="26"/>
        </w:rPr>
        <w:t>19.02.</w:t>
      </w:r>
      <w:r w:rsidR="005F2714" w:rsidRPr="006259AA">
        <w:rPr>
          <w:rFonts w:ascii="Times New Roman" w:hAnsi="Times New Roman" w:cs="Times New Roman"/>
          <w:sz w:val="26"/>
          <w:szCs w:val="26"/>
        </w:rPr>
        <w:t xml:space="preserve">2025г. </w:t>
      </w:r>
      <w:r>
        <w:rPr>
          <w:rFonts w:ascii="Times New Roman" w:hAnsi="Times New Roman" w:cs="Times New Roman"/>
          <w:sz w:val="26"/>
          <w:szCs w:val="26"/>
        </w:rPr>
        <w:t>«</w:t>
      </w:r>
      <w:r w:rsidR="005F2714" w:rsidRPr="006259AA">
        <w:rPr>
          <w:rFonts w:ascii="Times New Roman" w:hAnsi="Times New Roman" w:cs="Times New Roman"/>
          <w:sz w:val="26"/>
          <w:szCs w:val="26"/>
        </w:rPr>
        <w:t>О</w:t>
      </w:r>
      <w:r w:rsidR="006259AA">
        <w:rPr>
          <w:rFonts w:ascii="Times New Roman" w:hAnsi="Times New Roman" w:cs="Times New Roman"/>
          <w:sz w:val="26"/>
          <w:szCs w:val="26"/>
        </w:rPr>
        <w:t>б утверждении</w:t>
      </w:r>
      <w:r w:rsidR="005F2714" w:rsidRPr="006259AA">
        <w:rPr>
          <w:rFonts w:ascii="Times New Roman" w:hAnsi="Times New Roman" w:cs="Times New Roman"/>
          <w:sz w:val="26"/>
          <w:szCs w:val="26"/>
        </w:rPr>
        <w:t xml:space="preserve"> </w:t>
      </w:r>
      <w:r w:rsidR="006259AA">
        <w:rPr>
          <w:rFonts w:ascii="Times New Roman" w:hAnsi="Times New Roman" w:cs="Times New Roman"/>
          <w:sz w:val="26"/>
          <w:szCs w:val="26"/>
        </w:rPr>
        <w:t>«С</w:t>
      </w:r>
      <w:r w:rsidR="005F2714" w:rsidRPr="006259AA">
        <w:rPr>
          <w:rFonts w:ascii="Times New Roman" w:hAnsi="Times New Roman" w:cs="Times New Roman"/>
          <w:sz w:val="26"/>
          <w:szCs w:val="26"/>
        </w:rPr>
        <w:t xml:space="preserve">тратегии социально-экономического развития </w:t>
      </w:r>
      <w:r w:rsidR="00347178" w:rsidRPr="006259AA">
        <w:rPr>
          <w:rFonts w:ascii="Times New Roman" w:hAnsi="Times New Roman" w:cs="Times New Roman"/>
          <w:sz w:val="26"/>
          <w:szCs w:val="26"/>
        </w:rPr>
        <w:t xml:space="preserve">Добровского </w:t>
      </w:r>
      <w:r w:rsidR="005F2714" w:rsidRPr="006259AA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0A4061" w:rsidRPr="006259AA">
        <w:rPr>
          <w:rFonts w:ascii="Times New Roman" w:hAnsi="Times New Roman" w:cs="Times New Roman"/>
          <w:sz w:val="26"/>
          <w:szCs w:val="26"/>
        </w:rPr>
        <w:t xml:space="preserve">округа </w:t>
      </w:r>
      <w:r w:rsidR="005F2714" w:rsidRPr="006259AA">
        <w:rPr>
          <w:rFonts w:ascii="Times New Roman" w:hAnsi="Times New Roman" w:cs="Times New Roman"/>
          <w:sz w:val="26"/>
          <w:szCs w:val="26"/>
        </w:rPr>
        <w:t>Липецкой области до 2030 года</w:t>
      </w:r>
      <w:bookmarkEnd w:id="1"/>
      <w:r>
        <w:rPr>
          <w:rFonts w:ascii="Times New Roman" w:hAnsi="Times New Roman" w:cs="Times New Roman"/>
          <w:sz w:val="26"/>
          <w:szCs w:val="26"/>
        </w:rPr>
        <w:t>»</w:t>
      </w:r>
      <w:r w:rsidR="00F460F2" w:rsidRPr="006259AA">
        <w:rPr>
          <w:rFonts w:ascii="Times New Roman" w:hAnsi="Times New Roman" w:cs="Times New Roman"/>
          <w:sz w:val="26"/>
          <w:szCs w:val="26"/>
        </w:rPr>
        <w:t xml:space="preserve">, </w:t>
      </w:r>
      <w:hyperlink r:id="rId9">
        <w:r w:rsidR="005F2714" w:rsidRPr="006259AA">
          <w:rPr>
            <w:rFonts w:ascii="Times New Roman" w:hAnsi="Times New Roman" w:cs="Times New Roman"/>
            <w:sz w:val="26"/>
            <w:szCs w:val="26"/>
          </w:rPr>
          <w:t>постановлением</w:t>
        </w:r>
      </w:hyperlink>
      <w:r w:rsidR="005F2714" w:rsidRPr="006259AA">
        <w:rPr>
          <w:rFonts w:ascii="Times New Roman" w:hAnsi="Times New Roman" w:cs="Times New Roman"/>
          <w:sz w:val="26"/>
          <w:szCs w:val="26"/>
        </w:rPr>
        <w:t xml:space="preserve"> администрации </w:t>
      </w:r>
      <w:r w:rsidR="00347178" w:rsidRPr="006259AA">
        <w:rPr>
          <w:rFonts w:ascii="Times New Roman" w:hAnsi="Times New Roman" w:cs="Times New Roman"/>
          <w:sz w:val="26"/>
          <w:szCs w:val="26"/>
        </w:rPr>
        <w:t xml:space="preserve">Добровского </w:t>
      </w:r>
      <w:r w:rsidR="005F2714" w:rsidRPr="006259AA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347178" w:rsidRPr="006259AA">
        <w:rPr>
          <w:rFonts w:ascii="Times New Roman" w:hAnsi="Times New Roman" w:cs="Times New Roman"/>
          <w:sz w:val="26"/>
          <w:szCs w:val="26"/>
        </w:rPr>
        <w:t>округа</w:t>
      </w:r>
      <w:r w:rsidR="005F2714" w:rsidRPr="006259AA">
        <w:rPr>
          <w:rFonts w:ascii="Times New Roman" w:hAnsi="Times New Roman" w:cs="Times New Roman"/>
          <w:sz w:val="26"/>
          <w:szCs w:val="26"/>
        </w:rPr>
        <w:t xml:space="preserve"> Липецкой области </w:t>
      </w:r>
      <w:r w:rsidR="00540BBE" w:rsidRPr="006259A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от </w:t>
      </w:r>
      <w:r w:rsidR="002E5B12" w:rsidRPr="006259A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23.10.</w:t>
      </w:r>
      <w:r w:rsidR="00540BBE" w:rsidRPr="006259A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2025г. </w:t>
      </w:r>
      <w:r w:rsidR="002E5B12" w:rsidRPr="006259A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№ 1131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«</w:t>
      </w:r>
      <w:r w:rsidR="00540BBE" w:rsidRPr="006259A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Об утверждении Порядка разработки, реализации и оценке эффективности муниципальных программ </w:t>
      </w:r>
      <w:r w:rsidR="00347178" w:rsidRPr="006259A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Добровского </w:t>
      </w:r>
      <w:r w:rsidR="00540BBE" w:rsidRPr="006259A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муниципального округа Липецкой области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»</w:t>
      </w:r>
      <w:r w:rsidR="00F460F2" w:rsidRPr="006259A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, Уставом Добровского муниципального округа,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в</w:t>
      </w:r>
      <w:r w:rsidRPr="006259AA">
        <w:rPr>
          <w:rFonts w:ascii="Times New Roman" w:hAnsi="Times New Roman" w:cs="Times New Roman"/>
          <w:sz w:val="26"/>
          <w:szCs w:val="26"/>
        </w:rPr>
        <w:t xml:space="preserve"> целях развития и совершенствования автомобильных дорог общего пользования местного значения, обеспечения безопасности дорожного движения</w:t>
      </w:r>
      <w:r w:rsidRPr="006259AA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6259AA">
        <w:rPr>
          <w:rFonts w:ascii="Times New Roman" w:hAnsi="Times New Roman" w:cs="Times New Roman"/>
          <w:sz w:val="26"/>
          <w:szCs w:val="26"/>
        </w:rPr>
        <w:t xml:space="preserve">на территории Добровского муниципального округа, </w:t>
      </w:r>
      <w:r w:rsidR="00540BBE" w:rsidRPr="006259A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администрация </w:t>
      </w:r>
      <w:r w:rsidR="00347178" w:rsidRPr="006259A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Добровского </w:t>
      </w:r>
      <w:r w:rsidR="00540BBE" w:rsidRPr="006259A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муниципального </w:t>
      </w:r>
      <w:r w:rsidR="00F174EF" w:rsidRPr="006259A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округа</w:t>
      </w:r>
      <w:r w:rsidR="00540BBE" w:rsidRPr="006259A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</w:p>
    <w:p w:rsidR="002E5B12" w:rsidRPr="006259AA" w:rsidRDefault="002E5B12" w:rsidP="00F174EF">
      <w:pPr>
        <w:pStyle w:val="ConsPlusNormal"/>
        <w:ind w:firstLine="540"/>
        <w:jc w:val="both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</w:p>
    <w:p w:rsidR="005F2714" w:rsidRPr="006259AA" w:rsidRDefault="002E5B12" w:rsidP="00F174E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259AA">
        <w:rPr>
          <w:rFonts w:ascii="Times New Roman" w:hAnsi="Times New Roman" w:cs="Times New Roman"/>
          <w:color w:val="000000" w:themeColor="text1"/>
          <w:sz w:val="26"/>
          <w:szCs w:val="26"/>
        </w:rPr>
        <w:t>ПОСТАНОВЛЯЕТ:</w:t>
      </w:r>
    </w:p>
    <w:p w:rsidR="00F174EF" w:rsidRPr="006259AA" w:rsidRDefault="00F174EF" w:rsidP="00F174E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F174EF" w:rsidRPr="006259AA" w:rsidRDefault="002E5B12" w:rsidP="002E5B12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6259AA">
        <w:rPr>
          <w:rFonts w:ascii="Times New Roman" w:hAnsi="Times New Roman" w:cs="Times New Roman"/>
          <w:b w:val="0"/>
          <w:sz w:val="26"/>
          <w:szCs w:val="26"/>
        </w:rPr>
        <w:t xml:space="preserve">1. </w:t>
      </w:r>
      <w:r w:rsidR="005F2714" w:rsidRPr="006259AA">
        <w:rPr>
          <w:rFonts w:ascii="Times New Roman" w:hAnsi="Times New Roman" w:cs="Times New Roman"/>
          <w:b w:val="0"/>
          <w:sz w:val="26"/>
          <w:szCs w:val="26"/>
        </w:rPr>
        <w:t xml:space="preserve">Утвердить муниципальную </w:t>
      </w:r>
      <w:hyperlink w:anchor="P22">
        <w:r w:rsidR="005F2714" w:rsidRPr="006259AA">
          <w:rPr>
            <w:rFonts w:ascii="Times New Roman" w:hAnsi="Times New Roman" w:cs="Times New Roman"/>
            <w:b w:val="0"/>
            <w:sz w:val="26"/>
            <w:szCs w:val="26"/>
          </w:rPr>
          <w:t>программу</w:t>
        </w:r>
      </w:hyperlink>
      <w:r w:rsidR="005F2714" w:rsidRPr="006259AA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1579F3">
        <w:rPr>
          <w:rFonts w:ascii="Times New Roman" w:hAnsi="Times New Roman" w:cs="Times New Roman"/>
          <w:b w:val="0"/>
          <w:sz w:val="26"/>
          <w:szCs w:val="26"/>
        </w:rPr>
        <w:t>«</w:t>
      </w:r>
      <w:r w:rsidR="00347178" w:rsidRPr="006259AA">
        <w:rPr>
          <w:rFonts w:ascii="Times New Roman" w:hAnsi="Times New Roman" w:cs="Times New Roman"/>
          <w:b w:val="0"/>
          <w:sz w:val="26"/>
          <w:szCs w:val="26"/>
        </w:rPr>
        <w:t>Дорожная деятельность</w:t>
      </w:r>
      <w:r w:rsidR="00F174EF" w:rsidRPr="006259AA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386B2D" w:rsidRPr="006259AA">
        <w:rPr>
          <w:rFonts w:ascii="Times New Roman" w:hAnsi="Times New Roman" w:cs="Times New Roman"/>
          <w:b w:val="0"/>
          <w:bCs/>
          <w:sz w:val="26"/>
          <w:szCs w:val="26"/>
        </w:rPr>
        <w:t xml:space="preserve">Добровского муниципального округа </w:t>
      </w:r>
      <w:r w:rsidR="00E55938">
        <w:rPr>
          <w:rFonts w:ascii="Times New Roman" w:hAnsi="Times New Roman" w:cs="Times New Roman"/>
          <w:b w:val="0"/>
          <w:bCs/>
          <w:sz w:val="26"/>
          <w:szCs w:val="26"/>
        </w:rPr>
        <w:t xml:space="preserve">Липецкой области </w:t>
      </w:r>
      <w:r w:rsidR="008A0184" w:rsidRPr="006259AA">
        <w:rPr>
          <w:rFonts w:ascii="Times New Roman" w:hAnsi="Times New Roman" w:cs="Times New Roman"/>
          <w:b w:val="0"/>
          <w:bCs/>
          <w:sz w:val="26"/>
          <w:szCs w:val="26"/>
        </w:rPr>
        <w:t>на 2026-2030</w:t>
      </w:r>
      <w:r w:rsidR="00F174EF" w:rsidRPr="006259AA">
        <w:rPr>
          <w:rFonts w:ascii="Times New Roman" w:hAnsi="Times New Roman" w:cs="Times New Roman"/>
          <w:b w:val="0"/>
          <w:bCs/>
          <w:sz w:val="26"/>
          <w:szCs w:val="26"/>
        </w:rPr>
        <w:t xml:space="preserve"> </w:t>
      </w:r>
      <w:r w:rsidR="008A0184" w:rsidRPr="006259AA">
        <w:rPr>
          <w:rFonts w:ascii="Times New Roman" w:hAnsi="Times New Roman" w:cs="Times New Roman"/>
          <w:b w:val="0"/>
          <w:bCs/>
          <w:sz w:val="26"/>
          <w:szCs w:val="26"/>
        </w:rPr>
        <w:t>годы</w:t>
      </w:r>
      <w:r w:rsidR="001579F3">
        <w:rPr>
          <w:rFonts w:ascii="Times New Roman" w:hAnsi="Times New Roman" w:cs="Times New Roman"/>
          <w:b w:val="0"/>
          <w:sz w:val="26"/>
          <w:szCs w:val="26"/>
        </w:rPr>
        <w:t>»</w:t>
      </w:r>
      <w:r w:rsidR="00F174EF" w:rsidRPr="006259AA">
        <w:rPr>
          <w:rFonts w:ascii="Times New Roman" w:hAnsi="Times New Roman" w:cs="Times New Roman"/>
          <w:b w:val="0"/>
          <w:sz w:val="26"/>
          <w:szCs w:val="26"/>
        </w:rPr>
        <w:t xml:space="preserve"> согласно приложени</w:t>
      </w:r>
      <w:r w:rsidR="00E55938">
        <w:rPr>
          <w:rFonts w:ascii="Times New Roman" w:hAnsi="Times New Roman" w:cs="Times New Roman"/>
          <w:b w:val="0"/>
          <w:sz w:val="26"/>
          <w:szCs w:val="26"/>
        </w:rPr>
        <w:t>ю</w:t>
      </w:r>
      <w:r w:rsidR="00F174EF" w:rsidRPr="006259AA">
        <w:rPr>
          <w:rFonts w:ascii="Times New Roman" w:hAnsi="Times New Roman" w:cs="Times New Roman"/>
          <w:b w:val="0"/>
          <w:sz w:val="26"/>
          <w:szCs w:val="26"/>
        </w:rPr>
        <w:t xml:space="preserve"> к настоящему постановлению.</w:t>
      </w:r>
    </w:p>
    <w:p w:rsidR="00F460F2" w:rsidRPr="00E55938" w:rsidRDefault="002E5B12" w:rsidP="00E55938">
      <w:pPr>
        <w:pStyle w:val="ConsPlusTitle"/>
        <w:ind w:firstLine="567"/>
        <w:jc w:val="both"/>
        <w:rPr>
          <w:rFonts w:ascii="Times New Roman" w:hAnsi="Times New Roman" w:cs="Times New Roman"/>
          <w:b w:val="0"/>
          <w:bCs/>
          <w:sz w:val="26"/>
          <w:szCs w:val="26"/>
        </w:rPr>
      </w:pPr>
      <w:bookmarkStart w:id="2" w:name="_Hlk216701153"/>
      <w:r w:rsidRPr="00E55938">
        <w:rPr>
          <w:rFonts w:ascii="Times New Roman" w:hAnsi="Times New Roman" w:cs="Times New Roman"/>
          <w:b w:val="0"/>
          <w:bCs/>
          <w:sz w:val="26"/>
          <w:szCs w:val="26"/>
        </w:rPr>
        <w:t xml:space="preserve">2. </w:t>
      </w:r>
      <w:r w:rsidR="00F460F2" w:rsidRPr="00E55938">
        <w:rPr>
          <w:rFonts w:ascii="Times New Roman" w:hAnsi="Times New Roman" w:cs="Times New Roman"/>
          <w:b w:val="0"/>
          <w:bCs/>
          <w:color w:val="000000" w:themeColor="text1"/>
          <w:sz w:val="26"/>
          <w:szCs w:val="26"/>
        </w:rPr>
        <w:t xml:space="preserve">Настоящее постановление подлежит опубликованию в Добровской газете «Знамя Октября» и </w:t>
      </w:r>
      <w:r w:rsidR="00F460F2" w:rsidRPr="00E55938">
        <w:rPr>
          <w:rFonts w:ascii="Times New Roman" w:hAnsi="Times New Roman" w:cs="Times New Roman"/>
          <w:b w:val="0"/>
          <w:bCs/>
          <w:sz w:val="26"/>
          <w:szCs w:val="26"/>
        </w:rPr>
        <w:t xml:space="preserve">размещению на официальном сайте Добровского муниципального округа Липецкой области в сети </w:t>
      </w:r>
      <w:r w:rsidR="006259AA" w:rsidRPr="00E55938">
        <w:rPr>
          <w:rFonts w:ascii="Times New Roman" w:hAnsi="Times New Roman" w:cs="Times New Roman"/>
          <w:b w:val="0"/>
          <w:bCs/>
          <w:sz w:val="26"/>
          <w:szCs w:val="26"/>
        </w:rPr>
        <w:t>«</w:t>
      </w:r>
      <w:r w:rsidR="00F460F2" w:rsidRPr="00E55938">
        <w:rPr>
          <w:rFonts w:ascii="Times New Roman" w:hAnsi="Times New Roman" w:cs="Times New Roman"/>
          <w:b w:val="0"/>
          <w:bCs/>
          <w:sz w:val="26"/>
          <w:szCs w:val="26"/>
        </w:rPr>
        <w:t>Интернет</w:t>
      </w:r>
      <w:r w:rsidR="006259AA" w:rsidRPr="00E55938">
        <w:rPr>
          <w:rFonts w:ascii="Times New Roman" w:hAnsi="Times New Roman" w:cs="Times New Roman"/>
          <w:b w:val="0"/>
          <w:bCs/>
          <w:sz w:val="26"/>
          <w:szCs w:val="26"/>
        </w:rPr>
        <w:t>»</w:t>
      </w:r>
      <w:r w:rsidR="00F460F2" w:rsidRPr="00E55938">
        <w:rPr>
          <w:rFonts w:ascii="Times New Roman" w:hAnsi="Times New Roman" w:cs="Times New Roman"/>
          <w:b w:val="0"/>
          <w:bCs/>
          <w:sz w:val="26"/>
          <w:szCs w:val="26"/>
        </w:rPr>
        <w:t>.</w:t>
      </w:r>
    </w:p>
    <w:p w:rsidR="00F174EF" w:rsidRDefault="00E55938" w:rsidP="002E5B12">
      <w:pPr>
        <w:pStyle w:val="ConsPlusTitle"/>
        <w:ind w:firstLine="567"/>
        <w:jc w:val="both"/>
        <w:rPr>
          <w:rFonts w:ascii="Times New Roman" w:hAnsi="Times New Roman" w:cs="Times New Roman"/>
          <w:b w:val="0"/>
          <w:bCs/>
          <w:sz w:val="26"/>
          <w:szCs w:val="26"/>
        </w:rPr>
      </w:pPr>
      <w:r>
        <w:rPr>
          <w:rFonts w:ascii="Times New Roman" w:hAnsi="Times New Roman" w:cs="Times New Roman"/>
          <w:b w:val="0"/>
          <w:bCs/>
          <w:sz w:val="26"/>
          <w:szCs w:val="26"/>
        </w:rPr>
        <w:t>3</w:t>
      </w:r>
      <w:r w:rsidR="002E5B12" w:rsidRPr="006259AA">
        <w:rPr>
          <w:rFonts w:ascii="Times New Roman" w:hAnsi="Times New Roman" w:cs="Times New Roman"/>
          <w:b w:val="0"/>
          <w:bCs/>
          <w:sz w:val="26"/>
          <w:szCs w:val="26"/>
        </w:rPr>
        <w:t xml:space="preserve">. </w:t>
      </w:r>
      <w:r w:rsidR="00F174EF" w:rsidRPr="006259AA">
        <w:rPr>
          <w:rFonts w:ascii="Times New Roman" w:hAnsi="Times New Roman" w:cs="Times New Roman"/>
          <w:b w:val="0"/>
          <w:bCs/>
          <w:sz w:val="26"/>
          <w:szCs w:val="26"/>
        </w:rPr>
        <w:t>Контроль</w:t>
      </w:r>
      <w:r w:rsidR="00D1253C" w:rsidRPr="006259AA">
        <w:rPr>
          <w:rFonts w:ascii="Times New Roman" w:hAnsi="Times New Roman" w:cs="Times New Roman"/>
          <w:b w:val="0"/>
          <w:bCs/>
          <w:sz w:val="26"/>
          <w:szCs w:val="26"/>
        </w:rPr>
        <w:t xml:space="preserve"> за исполнением настоящего постановления возложить на первого заместителя главы администрации Добровского муниципального округа Мартынова И.Г.</w:t>
      </w:r>
    </w:p>
    <w:p w:rsidR="00E55938" w:rsidRPr="006259AA" w:rsidRDefault="00E55938" w:rsidP="00E55938">
      <w:pPr>
        <w:pStyle w:val="ConsPlusTitle"/>
        <w:ind w:firstLine="567"/>
        <w:jc w:val="both"/>
        <w:rPr>
          <w:rFonts w:ascii="Times New Roman" w:hAnsi="Times New Roman" w:cs="Times New Roman"/>
          <w:b w:val="0"/>
          <w:bCs/>
          <w:sz w:val="26"/>
          <w:szCs w:val="26"/>
        </w:rPr>
      </w:pPr>
      <w:r>
        <w:rPr>
          <w:rFonts w:ascii="Times New Roman" w:hAnsi="Times New Roman" w:cs="Times New Roman"/>
          <w:b w:val="0"/>
          <w:bCs/>
          <w:sz w:val="26"/>
          <w:szCs w:val="26"/>
        </w:rPr>
        <w:t xml:space="preserve">4. </w:t>
      </w:r>
      <w:r w:rsidRPr="006259AA">
        <w:rPr>
          <w:rFonts w:ascii="Times New Roman" w:hAnsi="Times New Roman" w:cs="Times New Roman"/>
          <w:b w:val="0"/>
          <w:bCs/>
          <w:sz w:val="26"/>
          <w:szCs w:val="26"/>
        </w:rPr>
        <w:t xml:space="preserve">Настоящее постановление </w:t>
      </w:r>
      <w:r>
        <w:rPr>
          <w:rFonts w:ascii="Times New Roman" w:hAnsi="Times New Roman" w:cs="Times New Roman"/>
          <w:b w:val="0"/>
          <w:bCs/>
          <w:sz w:val="26"/>
          <w:szCs w:val="26"/>
        </w:rPr>
        <w:t xml:space="preserve">вступает в силу </w:t>
      </w:r>
      <w:r w:rsidRPr="006259AA">
        <w:rPr>
          <w:rFonts w:ascii="Times New Roman" w:hAnsi="Times New Roman" w:cs="Times New Roman"/>
          <w:b w:val="0"/>
          <w:bCs/>
          <w:sz w:val="26"/>
          <w:szCs w:val="26"/>
        </w:rPr>
        <w:t>с 1 января 2026 года.</w:t>
      </w:r>
    </w:p>
    <w:bookmarkEnd w:id="2"/>
    <w:p w:rsidR="00E55938" w:rsidRPr="006259AA" w:rsidRDefault="00E55938" w:rsidP="002E5B12">
      <w:pPr>
        <w:pStyle w:val="ConsPlusTitle"/>
        <w:ind w:firstLine="567"/>
        <w:jc w:val="both"/>
        <w:rPr>
          <w:rFonts w:ascii="Times New Roman" w:hAnsi="Times New Roman" w:cs="Times New Roman"/>
          <w:b w:val="0"/>
          <w:bCs/>
          <w:sz w:val="26"/>
          <w:szCs w:val="26"/>
        </w:rPr>
      </w:pPr>
    </w:p>
    <w:p w:rsidR="00F174EF" w:rsidRPr="006259AA" w:rsidRDefault="00F174EF" w:rsidP="00F174EF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6259AA" w:rsidRPr="006259AA" w:rsidRDefault="005F2714" w:rsidP="00F174EF">
      <w:pPr>
        <w:jc w:val="both"/>
        <w:rPr>
          <w:sz w:val="26"/>
          <w:szCs w:val="26"/>
        </w:rPr>
      </w:pPr>
      <w:r w:rsidRPr="006259AA">
        <w:rPr>
          <w:sz w:val="26"/>
          <w:szCs w:val="26"/>
        </w:rPr>
        <w:t xml:space="preserve">Глава </w:t>
      </w:r>
      <w:r w:rsidR="00347178" w:rsidRPr="006259AA">
        <w:rPr>
          <w:sz w:val="26"/>
          <w:szCs w:val="26"/>
        </w:rPr>
        <w:t xml:space="preserve">администрации </w:t>
      </w:r>
    </w:p>
    <w:p w:rsidR="00F174EF" w:rsidRPr="006259AA" w:rsidRDefault="00347178" w:rsidP="00F174EF">
      <w:pPr>
        <w:jc w:val="both"/>
        <w:rPr>
          <w:sz w:val="26"/>
          <w:szCs w:val="26"/>
        </w:rPr>
      </w:pPr>
      <w:r w:rsidRPr="006259AA">
        <w:rPr>
          <w:sz w:val="26"/>
          <w:szCs w:val="26"/>
        </w:rPr>
        <w:t xml:space="preserve">Добровского муниципального округа </w:t>
      </w:r>
      <w:r w:rsidR="005F2714" w:rsidRPr="006259AA">
        <w:rPr>
          <w:sz w:val="26"/>
          <w:szCs w:val="26"/>
        </w:rPr>
        <w:tab/>
      </w:r>
      <w:r w:rsidR="005F2714" w:rsidRPr="006259AA">
        <w:rPr>
          <w:sz w:val="26"/>
          <w:szCs w:val="26"/>
        </w:rPr>
        <w:tab/>
      </w:r>
      <w:r w:rsidRPr="006259AA">
        <w:rPr>
          <w:sz w:val="26"/>
          <w:szCs w:val="26"/>
        </w:rPr>
        <w:t xml:space="preserve">           </w:t>
      </w:r>
      <w:r w:rsidR="00F174EF" w:rsidRPr="006259AA">
        <w:rPr>
          <w:sz w:val="26"/>
          <w:szCs w:val="26"/>
        </w:rPr>
        <w:t xml:space="preserve">           </w:t>
      </w:r>
      <w:r w:rsidR="00E55938">
        <w:rPr>
          <w:sz w:val="26"/>
          <w:szCs w:val="26"/>
        </w:rPr>
        <w:tab/>
      </w:r>
      <w:r w:rsidR="00F174EF" w:rsidRPr="006259AA">
        <w:rPr>
          <w:sz w:val="26"/>
          <w:szCs w:val="26"/>
        </w:rPr>
        <w:t xml:space="preserve">       </w:t>
      </w:r>
      <w:r w:rsidR="006259AA" w:rsidRPr="006259AA">
        <w:rPr>
          <w:sz w:val="26"/>
          <w:szCs w:val="26"/>
        </w:rPr>
        <w:tab/>
      </w:r>
      <w:r w:rsidR="00F174EF" w:rsidRPr="006259AA">
        <w:rPr>
          <w:sz w:val="26"/>
          <w:szCs w:val="26"/>
        </w:rPr>
        <w:t xml:space="preserve"> </w:t>
      </w:r>
      <w:r w:rsidRPr="006259AA">
        <w:rPr>
          <w:sz w:val="26"/>
          <w:szCs w:val="26"/>
        </w:rPr>
        <w:t>А.А.</w:t>
      </w:r>
      <w:r w:rsidR="00F174EF" w:rsidRPr="006259AA">
        <w:rPr>
          <w:sz w:val="26"/>
          <w:szCs w:val="26"/>
        </w:rPr>
        <w:t xml:space="preserve"> </w:t>
      </w:r>
      <w:r w:rsidRPr="006259AA">
        <w:rPr>
          <w:sz w:val="26"/>
          <w:szCs w:val="26"/>
        </w:rPr>
        <w:t>Попов</w:t>
      </w:r>
    </w:p>
    <w:p w:rsidR="00F174EF" w:rsidRPr="006259AA" w:rsidRDefault="00F174EF" w:rsidP="00F174EF">
      <w:pPr>
        <w:jc w:val="both"/>
        <w:rPr>
          <w:sz w:val="26"/>
          <w:szCs w:val="26"/>
        </w:rPr>
      </w:pPr>
    </w:p>
    <w:p w:rsidR="00F174EF" w:rsidRDefault="00F174EF" w:rsidP="00F174EF">
      <w:pPr>
        <w:jc w:val="both"/>
        <w:rPr>
          <w:sz w:val="28"/>
          <w:szCs w:val="28"/>
        </w:rPr>
      </w:pPr>
    </w:p>
    <w:p w:rsidR="005F2714" w:rsidRPr="006259AA" w:rsidRDefault="00F174EF" w:rsidP="00F174EF">
      <w:pPr>
        <w:jc w:val="both"/>
        <w:rPr>
          <w:color w:val="000000" w:themeColor="text1"/>
          <w:sz w:val="22"/>
          <w:szCs w:val="22"/>
        </w:rPr>
      </w:pPr>
      <w:r w:rsidRPr="006259AA">
        <w:rPr>
          <w:color w:val="000000" w:themeColor="text1"/>
          <w:sz w:val="22"/>
          <w:szCs w:val="22"/>
        </w:rPr>
        <w:t>Исполнитель</w:t>
      </w:r>
      <w:r w:rsidR="006259AA">
        <w:rPr>
          <w:color w:val="000000" w:themeColor="text1"/>
          <w:sz w:val="22"/>
          <w:szCs w:val="22"/>
        </w:rPr>
        <w:t>: Маликов В.А.</w:t>
      </w:r>
    </w:p>
    <w:p w:rsidR="005F2714" w:rsidRPr="00CD373C" w:rsidRDefault="00F174EF" w:rsidP="00F174EF">
      <w:pPr>
        <w:jc w:val="both"/>
        <w:rPr>
          <w:color w:val="000000" w:themeColor="text1"/>
          <w:sz w:val="22"/>
          <w:szCs w:val="22"/>
        </w:rPr>
      </w:pPr>
      <w:r w:rsidRPr="00CD373C">
        <w:rPr>
          <w:color w:val="000000" w:themeColor="text1"/>
          <w:sz w:val="22"/>
          <w:szCs w:val="22"/>
        </w:rPr>
        <w:t>Тел</w:t>
      </w:r>
      <w:r w:rsidR="005F0D48" w:rsidRPr="00321F08">
        <w:rPr>
          <w:color w:val="000000" w:themeColor="text1"/>
          <w:sz w:val="22"/>
          <w:szCs w:val="22"/>
        </w:rPr>
        <w:t>(847463)</w:t>
      </w:r>
      <w:r w:rsidR="00CD373C" w:rsidRPr="00CD373C">
        <w:rPr>
          <w:color w:val="000000" w:themeColor="text1"/>
          <w:sz w:val="22"/>
          <w:szCs w:val="22"/>
        </w:rPr>
        <w:t xml:space="preserve"> </w:t>
      </w:r>
      <w:r w:rsidR="00370ED5">
        <w:rPr>
          <w:color w:val="000000" w:themeColor="text1"/>
          <w:sz w:val="22"/>
          <w:szCs w:val="22"/>
        </w:rPr>
        <w:t>2-</w:t>
      </w:r>
      <w:r w:rsidR="0036765B">
        <w:rPr>
          <w:color w:val="000000" w:themeColor="text1"/>
          <w:sz w:val="22"/>
          <w:szCs w:val="22"/>
        </w:rPr>
        <w:t>23-98</w:t>
      </w:r>
    </w:p>
    <w:p w:rsidR="00035DEC" w:rsidRDefault="00035DEC" w:rsidP="00F174EF">
      <w:pPr>
        <w:jc w:val="both"/>
        <w:rPr>
          <w:color w:val="000000" w:themeColor="text1"/>
          <w:sz w:val="22"/>
          <w:szCs w:val="22"/>
        </w:rPr>
      </w:pPr>
    </w:p>
    <w:p w:rsidR="006259AA" w:rsidRDefault="00F174EF" w:rsidP="00E55938">
      <w:pPr>
        <w:pStyle w:val="ad"/>
        <w:ind w:left="5670"/>
        <w:jc w:val="right"/>
      </w:pPr>
      <w:r w:rsidRPr="00D11CBB">
        <w:t xml:space="preserve">Приложение </w:t>
      </w:r>
    </w:p>
    <w:p w:rsidR="00E55938" w:rsidRDefault="006259AA" w:rsidP="00E55938">
      <w:pPr>
        <w:pStyle w:val="ad"/>
        <w:ind w:left="5670"/>
        <w:jc w:val="right"/>
      </w:pPr>
      <w:r>
        <w:t xml:space="preserve">к </w:t>
      </w:r>
      <w:r w:rsidR="00F174EF" w:rsidRPr="00F174EF">
        <w:t>постановлени</w:t>
      </w:r>
      <w:r>
        <w:t>ю</w:t>
      </w:r>
      <w:r w:rsidR="00F174EF" w:rsidRPr="00F174EF">
        <w:t xml:space="preserve"> администрации</w:t>
      </w:r>
    </w:p>
    <w:p w:rsidR="00F174EF" w:rsidRDefault="00F174EF" w:rsidP="00E55938">
      <w:pPr>
        <w:pStyle w:val="ad"/>
        <w:ind w:left="5670"/>
        <w:jc w:val="right"/>
      </w:pPr>
      <w:r w:rsidRPr="00F174EF">
        <w:t>Добровского муниципального округа</w:t>
      </w:r>
    </w:p>
    <w:p w:rsidR="00F174EF" w:rsidRPr="00F174EF" w:rsidRDefault="00F174EF" w:rsidP="00E55938">
      <w:pPr>
        <w:pStyle w:val="ad"/>
        <w:ind w:left="5670"/>
        <w:jc w:val="right"/>
      </w:pPr>
      <w:r w:rsidRPr="00F174EF">
        <w:t>от __</w:t>
      </w:r>
      <w:r w:rsidR="00E55938">
        <w:t>__________</w:t>
      </w:r>
      <w:r w:rsidRPr="00F174EF">
        <w:t>____ №__________</w:t>
      </w:r>
    </w:p>
    <w:p w:rsidR="00F174EF" w:rsidRPr="00E55938" w:rsidRDefault="00F174EF" w:rsidP="006259AA">
      <w:pPr>
        <w:pStyle w:val="ConsPlusTitle"/>
        <w:ind w:left="5670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55938" w:rsidRPr="00E55938" w:rsidRDefault="00E55938" w:rsidP="0001788D">
      <w:pPr>
        <w:pStyle w:val="ConsPlusTitle"/>
        <w:jc w:val="center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174EF" w:rsidRDefault="00E55938" w:rsidP="0001788D">
      <w:pPr>
        <w:pStyle w:val="ConsPlusTitle"/>
        <w:jc w:val="center"/>
        <w:outlineLvl w:val="1"/>
        <w:rPr>
          <w:rFonts w:ascii="Times New Roman" w:hAnsi="Times New Roman" w:cs="Times New Roman"/>
          <w:bCs/>
          <w:sz w:val="32"/>
          <w:szCs w:val="32"/>
        </w:rPr>
      </w:pPr>
      <w:r w:rsidRPr="00E55938">
        <w:rPr>
          <w:rFonts w:ascii="Times New Roman" w:hAnsi="Times New Roman" w:cs="Times New Roman"/>
          <w:bCs/>
          <w:sz w:val="32"/>
          <w:szCs w:val="32"/>
        </w:rPr>
        <w:t xml:space="preserve">МУНИЦИПАЛЬНАЯ </w:t>
      </w:r>
      <w:hyperlink w:anchor="P22">
        <w:r w:rsidRPr="00E55938">
          <w:rPr>
            <w:rFonts w:ascii="Times New Roman" w:hAnsi="Times New Roman" w:cs="Times New Roman"/>
            <w:bCs/>
            <w:sz w:val="32"/>
            <w:szCs w:val="32"/>
          </w:rPr>
          <w:t>ПРОГРАММА</w:t>
        </w:r>
      </w:hyperlink>
      <w:r w:rsidRPr="00E55938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="001579F3">
        <w:rPr>
          <w:rFonts w:ascii="Times New Roman" w:hAnsi="Times New Roman" w:cs="Times New Roman"/>
          <w:bCs/>
          <w:sz w:val="32"/>
          <w:szCs w:val="32"/>
        </w:rPr>
        <w:t>«</w:t>
      </w:r>
      <w:r w:rsidRPr="00E55938">
        <w:rPr>
          <w:rFonts w:ascii="Times New Roman" w:hAnsi="Times New Roman" w:cs="Times New Roman"/>
          <w:bCs/>
          <w:sz w:val="32"/>
          <w:szCs w:val="32"/>
        </w:rPr>
        <w:t xml:space="preserve">ДОРОЖНАЯ ДЕЯТЕЛЬНОСТЬ ДОБРОВСКОГО МУНИЦИПАЛЬНОГО ОКРУГА </w:t>
      </w:r>
      <w:r w:rsidR="004C0159">
        <w:rPr>
          <w:rFonts w:ascii="Times New Roman" w:hAnsi="Times New Roman" w:cs="Times New Roman"/>
          <w:bCs/>
          <w:sz w:val="32"/>
          <w:szCs w:val="32"/>
        </w:rPr>
        <w:t xml:space="preserve">ЛИПЕЦКОЙ ОБЛАСТИ </w:t>
      </w:r>
      <w:r w:rsidRPr="00E55938">
        <w:rPr>
          <w:rFonts w:ascii="Times New Roman" w:hAnsi="Times New Roman" w:cs="Times New Roman"/>
          <w:bCs/>
          <w:sz w:val="32"/>
          <w:szCs w:val="32"/>
        </w:rPr>
        <w:t>НА 2026-2030 ГОДЫ</w:t>
      </w:r>
      <w:r w:rsidR="001579F3">
        <w:rPr>
          <w:rFonts w:ascii="Times New Roman" w:hAnsi="Times New Roman" w:cs="Times New Roman"/>
          <w:bCs/>
          <w:sz w:val="32"/>
          <w:szCs w:val="32"/>
        </w:rPr>
        <w:t>»</w:t>
      </w:r>
    </w:p>
    <w:p w:rsidR="00E55938" w:rsidRDefault="00E55938" w:rsidP="0001788D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5F0D48" w:rsidRPr="005F0D48" w:rsidRDefault="005F0D48" w:rsidP="005F0D48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5F0D48">
        <w:rPr>
          <w:rFonts w:ascii="Times New Roman" w:hAnsi="Times New Roman" w:cs="Times New Roman"/>
          <w:bCs/>
          <w:sz w:val="26"/>
          <w:szCs w:val="26"/>
        </w:rPr>
        <w:t xml:space="preserve">Раздел I. </w:t>
      </w:r>
      <w:r w:rsidRPr="005F0D48">
        <w:rPr>
          <w:rFonts w:ascii="Times New Roman" w:hAnsi="Times New Roman" w:cs="Times New Roman"/>
          <w:sz w:val="26"/>
          <w:szCs w:val="26"/>
        </w:rPr>
        <w:t xml:space="preserve">СТРАТЕГИЧЕСКИЕ ПРИОРИТЕТЫ МУНИЦИПАЛЬНОЙ ПРОГРАММЫ </w:t>
      </w:r>
      <w:bookmarkStart w:id="3" w:name="_Hlk209420804"/>
      <w:r w:rsidRPr="005F0D48">
        <w:rPr>
          <w:rFonts w:ascii="Times New Roman" w:hAnsi="Times New Roman" w:cs="Times New Roman"/>
          <w:sz w:val="26"/>
          <w:szCs w:val="26"/>
        </w:rPr>
        <w:t>«ДОРОЖНАЯ ДЕЯТЕЛЬНОСТЬ ДОБРОВСКОГО МУНИЦИПАЛЬНОГО ОКРУГА ЛИПЕЦКОЙ ОБЛАСТИ НА 2026-2030 ГОДЫ»</w:t>
      </w:r>
    </w:p>
    <w:bookmarkEnd w:id="3"/>
    <w:p w:rsidR="005F0D48" w:rsidRPr="005F0D48" w:rsidRDefault="005F0D48" w:rsidP="005F0D4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F0D48" w:rsidRPr="005F0D48" w:rsidRDefault="005F0D48" w:rsidP="005F0D48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5F0D48">
        <w:rPr>
          <w:rFonts w:ascii="Times New Roman" w:hAnsi="Times New Roman" w:cs="Times New Roman"/>
          <w:sz w:val="26"/>
          <w:szCs w:val="26"/>
        </w:rPr>
        <w:t>1. Характеристика текущего состояния автомобильных дорог в Добровском муниципальном округе, тенденции, факторы и проблемные вопросы, определяющие направление развития сферы автомобильных дорог Добровского муниципального округа</w:t>
      </w:r>
    </w:p>
    <w:p w:rsidR="005F0D48" w:rsidRPr="005F0D48" w:rsidRDefault="005F0D48" w:rsidP="005F0D4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F0D48" w:rsidRPr="005F0D48" w:rsidRDefault="005F0D48" w:rsidP="005F0D48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5F0D48">
        <w:rPr>
          <w:sz w:val="26"/>
          <w:szCs w:val="26"/>
        </w:rPr>
        <w:t>Автомобильные дороги являются важнейшей составной частью транспортной системы Добровского муниципального округа. От уровня транспортно-эксплуатационного состояния и развития сети автомобильных дорог общего пользования местного значения, во многом зависит решение задач достижения устойчивого экономического роста, улучшения условий предпринимательской деятельности и повышения качества жизни населения, проведения структурных реформ.</w:t>
      </w:r>
    </w:p>
    <w:p w:rsidR="005F0D48" w:rsidRPr="005F0D48" w:rsidRDefault="005F0D48" w:rsidP="005F0D48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5F0D48">
        <w:rPr>
          <w:sz w:val="26"/>
          <w:szCs w:val="26"/>
        </w:rPr>
        <w:t>В Добровском муниципальном округе сформирована развитая дорожная сеть, общая протяженность дорог общего пользования местного значения вне границ населенных пунктов в границах Добровского муниципального округа и улично-дорожной сети населенных пунктов округа составляет 605,5 км, в том числе с усовершенствованным покрытием 320,3км.</w:t>
      </w:r>
    </w:p>
    <w:p w:rsidR="005F0D48" w:rsidRPr="005F0D48" w:rsidRDefault="005F0D48" w:rsidP="005F0D48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5F0D48">
        <w:rPr>
          <w:sz w:val="26"/>
          <w:szCs w:val="26"/>
        </w:rPr>
        <w:t xml:space="preserve">Программа определяет приоритеты дорожной политики области и инструменты ее реализации, перечень мероприятий по развитию сети автомобильных дорог, повышению безопасности движения, потребности в модернизации, исходя из социально-экономических задач развития округа. В Программе сформированы перечни объектов строительства и реконструкции автомобильных дорог общего пользования местного значения, определены необходимые объемы работ по капитальному ремонту, ремонту и содержанию автомобильных дорог и потребности в их финансировании. </w:t>
      </w:r>
    </w:p>
    <w:p w:rsidR="005F0D48" w:rsidRPr="005F0D48" w:rsidRDefault="005F0D48" w:rsidP="005F0D48">
      <w:pPr>
        <w:ind w:firstLine="540"/>
        <w:jc w:val="both"/>
        <w:rPr>
          <w:sz w:val="26"/>
          <w:szCs w:val="26"/>
        </w:rPr>
      </w:pPr>
      <w:r w:rsidRPr="005F0D48">
        <w:rPr>
          <w:sz w:val="26"/>
          <w:szCs w:val="26"/>
        </w:rPr>
        <w:t xml:space="preserve">Развитие дорожной системы в Добровском муниципальном округе становится в настоящее время необходимым условием реализации инновационной модели экономического роста Добровского муниципального округа и улучшения качества жизни населения. Дорожная инфраструктура </w:t>
      </w:r>
      <w:r w:rsidRPr="005F0D48">
        <w:rPr>
          <w:color w:val="000000" w:themeColor="text1"/>
          <w:sz w:val="26"/>
          <w:szCs w:val="26"/>
        </w:rPr>
        <w:t>объединяет населенные пункты округа</w:t>
      </w:r>
      <w:r w:rsidRPr="005F0D48">
        <w:rPr>
          <w:sz w:val="26"/>
          <w:szCs w:val="26"/>
        </w:rPr>
        <w:t>, что является необходимым условием территориальной целостности, единства экономического пространства.</w:t>
      </w:r>
    </w:p>
    <w:p w:rsidR="005F0D48" w:rsidRPr="005F0D48" w:rsidRDefault="005F0D48" w:rsidP="005F0D48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:rsidR="005F0D48" w:rsidRPr="005F0D48" w:rsidRDefault="005F0D48" w:rsidP="005F0D48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5F0D48">
        <w:rPr>
          <w:rFonts w:ascii="Times New Roman" w:hAnsi="Times New Roman" w:cs="Times New Roman"/>
          <w:sz w:val="26"/>
          <w:szCs w:val="26"/>
        </w:rPr>
        <w:t xml:space="preserve">2. Приоритеты и цели муниципальной политики в сфере реализации муниципальной программы, сведения о взаимосвязи со стратегическими </w:t>
      </w:r>
      <w:r w:rsidRPr="005F0D48">
        <w:rPr>
          <w:rFonts w:ascii="Times New Roman" w:hAnsi="Times New Roman" w:cs="Times New Roman"/>
          <w:sz w:val="26"/>
          <w:szCs w:val="26"/>
        </w:rPr>
        <w:lastRenderedPageBreak/>
        <w:t xml:space="preserve">приоритетами, определенными в Стратегии социально-экономического развития округа, иных документах стратегического планирования округа </w:t>
      </w:r>
    </w:p>
    <w:p w:rsidR="005F0D48" w:rsidRPr="005F0D48" w:rsidRDefault="005F0D48" w:rsidP="005F0D4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F0D48" w:rsidRPr="005F0D48" w:rsidRDefault="005F0D48" w:rsidP="005F0D48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5F0D48">
        <w:rPr>
          <w:rFonts w:ascii="Times New Roman" w:hAnsi="Times New Roman" w:cs="Times New Roman"/>
          <w:sz w:val="26"/>
          <w:szCs w:val="26"/>
        </w:rPr>
        <w:t xml:space="preserve">Приоритеты и </w:t>
      </w:r>
      <w:r w:rsidRPr="005F0D48">
        <w:rPr>
          <w:rFonts w:ascii="Times New Roman" w:hAnsi="Times New Roman" w:cs="Times New Roman"/>
          <w:color w:val="000000" w:themeColor="text1"/>
          <w:sz w:val="26"/>
          <w:szCs w:val="26"/>
        </w:rPr>
        <w:t>цели муниципальной</w:t>
      </w:r>
      <w:r w:rsidRPr="005F0D48">
        <w:rPr>
          <w:rFonts w:ascii="Times New Roman" w:hAnsi="Times New Roman" w:cs="Times New Roman"/>
          <w:sz w:val="26"/>
          <w:szCs w:val="26"/>
        </w:rPr>
        <w:t xml:space="preserve"> политики в сфере дорожной деятельности Добровского муниципального округа определены в соответствии с:</w:t>
      </w:r>
    </w:p>
    <w:p w:rsidR="005F0D48" w:rsidRPr="005F0D48" w:rsidRDefault="005F0D48" w:rsidP="005F0D48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F0D4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- </w:t>
      </w:r>
      <w:hyperlink r:id="rId10">
        <w:r w:rsidRPr="005F0D48">
          <w:rPr>
            <w:rFonts w:ascii="Times New Roman" w:hAnsi="Times New Roman" w:cs="Times New Roman"/>
            <w:color w:val="000000" w:themeColor="text1"/>
            <w:sz w:val="26"/>
            <w:szCs w:val="26"/>
          </w:rPr>
          <w:t>Указом</w:t>
        </w:r>
      </w:hyperlink>
      <w:r w:rsidRPr="005F0D4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5F0D48">
        <w:rPr>
          <w:rFonts w:ascii="Times New Roman" w:hAnsi="Times New Roman" w:cs="Times New Roman"/>
          <w:sz w:val="26"/>
          <w:szCs w:val="26"/>
        </w:rPr>
        <w:t>Президента Российской Федерации от 7 мая 2024 года N 309 "О национальных целях развития Российской Федерации на период до 2030 года и на перспективу до 2036 года" (далее - Указ Президента РФ);</w:t>
      </w:r>
    </w:p>
    <w:p w:rsidR="005F0D48" w:rsidRPr="005F0D48" w:rsidRDefault="005F0D48" w:rsidP="005F0D48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5F0D4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- Транспортной </w:t>
      </w:r>
      <w:hyperlink r:id="rId11">
        <w:r w:rsidRPr="005F0D48">
          <w:rPr>
            <w:rFonts w:ascii="Times New Roman" w:hAnsi="Times New Roman" w:cs="Times New Roman"/>
            <w:color w:val="000000" w:themeColor="text1"/>
            <w:sz w:val="26"/>
            <w:szCs w:val="26"/>
          </w:rPr>
          <w:t>стратегией</w:t>
        </w:r>
      </w:hyperlink>
      <w:r w:rsidRPr="005F0D4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Российской Федерации до 2030 года с прогнозом на период до 2035 года, утвержденной Распоряжением Правительства Российской Федерации от 27 ноября 2021 года N 3363-р;</w:t>
      </w:r>
    </w:p>
    <w:p w:rsidR="005F0D48" w:rsidRPr="005F0D48" w:rsidRDefault="005F0D48" w:rsidP="005F0D48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5F0D4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- Государственной </w:t>
      </w:r>
      <w:hyperlink r:id="rId12">
        <w:r w:rsidRPr="005F0D48">
          <w:rPr>
            <w:rFonts w:ascii="Times New Roman" w:hAnsi="Times New Roman" w:cs="Times New Roman"/>
            <w:color w:val="000000" w:themeColor="text1"/>
            <w:sz w:val="26"/>
            <w:szCs w:val="26"/>
          </w:rPr>
          <w:t>программой</w:t>
        </w:r>
      </w:hyperlink>
      <w:r w:rsidRPr="005F0D4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Липецкой области  "Развитие транспортной системы Липецкой области", утвержденной Постановлением Правительства Российской Федерации от 25 декабря 2023 года N 767;</w:t>
      </w:r>
    </w:p>
    <w:p w:rsidR="005F0D48" w:rsidRPr="005F0D48" w:rsidRDefault="005F0D48" w:rsidP="005F0D48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highlight w:val="yellow"/>
        </w:rPr>
      </w:pPr>
      <w:r w:rsidRPr="005F0D4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- </w:t>
      </w:r>
      <w:hyperlink r:id="rId13">
        <w:r w:rsidRPr="005F0D48">
          <w:rPr>
            <w:rFonts w:ascii="Times New Roman" w:hAnsi="Times New Roman" w:cs="Times New Roman"/>
            <w:color w:val="000000" w:themeColor="text1"/>
            <w:sz w:val="26"/>
            <w:szCs w:val="26"/>
          </w:rPr>
          <w:t>Законом</w:t>
        </w:r>
      </w:hyperlink>
      <w:r w:rsidRPr="005F0D4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Липецкой области от 25 октября 2022 года N 207-ОЗ "Стратегия социально-экономического развития Липецкой области на период до 2030 года".</w:t>
      </w:r>
    </w:p>
    <w:p w:rsidR="005F0D48" w:rsidRPr="005F0D48" w:rsidRDefault="005F0D48" w:rsidP="005F0D48">
      <w:pPr>
        <w:widowControl w:val="0"/>
        <w:autoSpaceDE w:val="0"/>
        <w:autoSpaceDN w:val="0"/>
        <w:ind w:firstLine="539"/>
        <w:contextualSpacing/>
        <w:jc w:val="both"/>
        <w:rPr>
          <w:bCs/>
          <w:color w:val="000000" w:themeColor="text1"/>
          <w:sz w:val="26"/>
          <w:szCs w:val="26"/>
        </w:rPr>
      </w:pPr>
      <w:r w:rsidRPr="005F0D48">
        <w:rPr>
          <w:bCs/>
          <w:color w:val="000000" w:themeColor="text1"/>
          <w:sz w:val="26"/>
          <w:szCs w:val="26"/>
        </w:rPr>
        <w:t xml:space="preserve">Целями муниципальной программы являются: </w:t>
      </w:r>
    </w:p>
    <w:p w:rsidR="005F0D48" w:rsidRPr="005F0D48" w:rsidRDefault="005F0D48" w:rsidP="005F0D48">
      <w:pPr>
        <w:widowControl w:val="0"/>
        <w:autoSpaceDE w:val="0"/>
        <w:autoSpaceDN w:val="0"/>
        <w:ind w:firstLine="539"/>
        <w:contextualSpacing/>
        <w:jc w:val="both"/>
        <w:rPr>
          <w:bCs/>
          <w:color w:val="000000" w:themeColor="text1"/>
          <w:sz w:val="26"/>
          <w:szCs w:val="26"/>
        </w:rPr>
      </w:pPr>
      <w:r w:rsidRPr="005F0D48">
        <w:rPr>
          <w:bCs/>
          <w:color w:val="000000" w:themeColor="text1"/>
          <w:sz w:val="26"/>
          <w:szCs w:val="26"/>
        </w:rPr>
        <w:t>- улучшение качества сети дорог в Добровском муниципальном округе.</w:t>
      </w:r>
    </w:p>
    <w:p w:rsidR="005F0D48" w:rsidRPr="005F0D48" w:rsidRDefault="005F0D48" w:rsidP="005F0D48">
      <w:pPr>
        <w:widowControl w:val="0"/>
        <w:autoSpaceDE w:val="0"/>
        <w:autoSpaceDN w:val="0"/>
        <w:ind w:firstLine="539"/>
        <w:contextualSpacing/>
        <w:jc w:val="both"/>
        <w:rPr>
          <w:bCs/>
          <w:color w:val="000000" w:themeColor="text1"/>
          <w:sz w:val="26"/>
          <w:szCs w:val="26"/>
        </w:rPr>
      </w:pPr>
      <w:r w:rsidRPr="005F0D48">
        <w:rPr>
          <w:bCs/>
          <w:color w:val="000000" w:themeColor="text1"/>
          <w:sz w:val="26"/>
          <w:szCs w:val="26"/>
        </w:rPr>
        <w:t xml:space="preserve">- </w:t>
      </w:r>
      <w:r w:rsidRPr="005F0D48">
        <w:rPr>
          <w:color w:val="000000" w:themeColor="text1"/>
          <w:sz w:val="26"/>
          <w:szCs w:val="26"/>
        </w:rPr>
        <w:t>улучшение параметров автомобильных дорог общего пользования местного значения.</w:t>
      </w:r>
    </w:p>
    <w:p w:rsidR="005F0D48" w:rsidRPr="005F0D48" w:rsidRDefault="005F0D48" w:rsidP="005F0D48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5F0D48">
        <w:rPr>
          <w:rFonts w:ascii="Times New Roman" w:hAnsi="Times New Roman" w:cs="Times New Roman"/>
          <w:color w:val="000000" w:themeColor="text1"/>
          <w:sz w:val="26"/>
          <w:szCs w:val="26"/>
        </w:rPr>
        <w:t>Решение направления по развитию дорожной сети будет достигаться в рамках комплекса процессных мероприятий муниципальной программы.</w:t>
      </w:r>
    </w:p>
    <w:p w:rsidR="005F0D48" w:rsidRPr="005F0D48" w:rsidRDefault="005F0D48" w:rsidP="005F0D48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F0D48" w:rsidRPr="005F0D48" w:rsidRDefault="005F0D48" w:rsidP="005F0D48">
      <w:pPr>
        <w:pStyle w:val="ConsPlusTitle"/>
        <w:contextualSpacing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5F0D48">
        <w:rPr>
          <w:rFonts w:ascii="Times New Roman" w:hAnsi="Times New Roman" w:cs="Times New Roman"/>
          <w:sz w:val="26"/>
          <w:szCs w:val="26"/>
        </w:rPr>
        <w:t xml:space="preserve">3. Задачи муниципального управления, способы их эффективного решения в сфере реализации муниципальной программы "Дорожная деятельность Добровского муниципального округа </w:t>
      </w:r>
      <w:r w:rsidRPr="005F0D48">
        <w:rPr>
          <w:rFonts w:ascii="Times New Roman" w:hAnsi="Times New Roman" w:cs="Times New Roman"/>
          <w:bCs/>
          <w:sz w:val="26"/>
          <w:szCs w:val="26"/>
        </w:rPr>
        <w:t>на 2026-2030 годы</w:t>
      </w:r>
      <w:r w:rsidRPr="005F0D48">
        <w:rPr>
          <w:rFonts w:ascii="Times New Roman" w:hAnsi="Times New Roman" w:cs="Times New Roman"/>
          <w:sz w:val="26"/>
          <w:szCs w:val="26"/>
        </w:rPr>
        <w:t>"</w:t>
      </w:r>
    </w:p>
    <w:p w:rsidR="005F0D48" w:rsidRPr="005F0D48" w:rsidRDefault="005F0D48" w:rsidP="005F0D48">
      <w:pPr>
        <w:pStyle w:val="ConsPlusTitlePage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F0D48" w:rsidRPr="005F0D48" w:rsidRDefault="005F0D48" w:rsidP="005F0D48">
      <w:pPr>
        <w:pStyle w:val="ConsPlusTitlePage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F0D48">
        <w:rPr>
          <w:rFonts w:ascii="Times New Roman" w:hAnsi="Times New Roman" w:cs="Times New Roman"/>
          <w:sz w:val="26"/>
          <w:szCs w:val="26"/>
        </w:rPr>
        <w:t>3.1. Задачами муниципального управления являются:</w:t>
      </w:r>
    </w:p>
    <w:p w:rsidR="005F0D48" w:rsidRPr="005F0D48" w:rsidRDefault="005F0D48" w:rsidP="005F0D48">
      <w:pPr>
        <w:pStyle w:val="ConsPlusTitlePage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F0D48">
        <w:rPr>
          <w:rFonts w:ascii="Times New Roman" w:hAnsi="Times New Roman" w:cs="Times New Roman"/>
          <w:sz w:val="26"/>
          <w:szCs w:val="26"/>
        </w:rPr>
        <w:t>- приведение автомобильных дорог общего пользования в нормальное эксплуатационное состояние и обеспечение сохранности существующей сети дорог</w:t>
      </w:r>
    </w:p>
    <w:p w:rsidR="005F0D48" w:rsidRPr="005F0D48" w:rsidRDefault="005F0D48" w:rsidP="005F0D48">
      <w:pPr>
        <w:pStyle w:val="ConsPlusTitlePage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F0D48">
        <w:rPr>
          <w:rFonts w:ascii="Times New Roman" w:hAnsi="Times New Roman" w:cs="Times New Roman"/>
          <w:sz w:val="26"/>
          <w:szCs w:val="26"/>
        </w:rPr>
        <w:t>3.2. Способы эффективного решения задач государственного управления:</w:t>
      </w:r>
    </w:p>
    <w:p w:rsidR="005F0D48" w:rsidRPr="005F0D48" w:rsidRDefault="005F0D48" w:rsidP="005F0D48">
      <w:pPr>
        <w:pStyle w:val="ConsPlusTitlePage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F0D48">
        <w:rPr>
          <w:rFonts w:ascii="Times New Roman" w:hAnsi="Times New Roman" w:cs="Times New Roman"/>
          <w:sz w:val="26"/>
          <w:szCs w:val="26"/>
        </w:rPr>
        <w:t>- реализация мероприятий, предусматривающих строительство, реконструкцию автомобильных дорог общего пользования местного значения и сооружений на них;</w:t>
      </w:r>
    </w:p>
    <w:p w:rsidR="005F0D48" w:rsidRPr="005F0D48" w:rsidRDefault="005F0D48" w:rsidP="005F0D48">
      <w:pPr>
        <w:pStyle w:val="ConsPlusTitlePage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F0D48">
        <w:rPr>
          <w:rFonts w:ascii="Times New Roman" w:hAnsi="Times New Roman" w:cs="Times New Roman"/>
          <w:sz w:val="26"/>
          <w:szCs w:val="26"/>
        </w:rPr>
        <w:t>- реализация мероприятий, предусматривающих своевременное и качественное выполнение работ по капитальному ремонту, ремонту и содержанию автомобильных дорог общего пользования местного значения и сооружений на них;</w:t>
      </w:r>
    </w:p>
    <w:p w:rsidR="005F0D48" w:rsidRPr="005F0D48" w:rsidRDefault="005F0D48" w:rsidP="005F0D48">
      <w:pPr>
        <w:pStyle w:val="ConsPlusTitlePage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F0D48">
        <w:rPr>
          <w:rFonts w:ascii="Times New Roman" w:hAnsi="Times New Roman" w:cs="Times New Roman"/>
          <w:sz w:val="26"/>
          <w:szCs w:val="26"/>
        </w:rPr>
        <w:t>-проведение модернизации дорожного комплекса и внедрение высокотехнологической техники;</w:t>
      </w:r>
    </w:p>
    <w:p w:rsidR="005F0D48" w:rsidRPr="005F0D48" w:rsidRDefault="005F0D48" w:rsidP="005F0D48">
      <w:pPr>
        <w:pStyle w:val="ConsPlusTitle"/>
        <w:ind w:firstLine="567"/>
        <w:contextualSpacing/>
        <w:jc w:val="both"/>
        <w:rPr>
          <w:rFonts w:ascii="Times New Roman" w:eastAsia="Calibri" w:hAnsi="Times New Roman" w:cs="Times New Roman"/>
          <w:b w:val="0"/>
          <w:bCs/>
          <w:sz w:val="26"/>
          <w:szCs w:val="26"/>
        </w:rPr>
      </w:pPr>
      <w:r w:rsidRPr="005F0D48">
        <w:rPr>
          <w:rFonts w:ascii="Times New Roman" w:eastAsia="Calibri" w:hAnsi="Times New Roman" w:cs="Times New Roman"/>
          <w:b w:val="0"/>
          <w:bCs/>
          <w:sz w:val="26"/>
          <w:szCs w:val="26"/>
        </w:rPr>
        <w:t>3.3. Задачами</w:t>
      </w:r>
      <w:r w:rsidRPr="005F0D48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5F0D48">
        <w:rPr>
          <w:rFonts w:ascii="Times New Roman" w:hAnsi="Times New Roman" w:cs="Times New Roman"/>
          <w:b w:val="0"/>
          <w:bCs/>
          <w:sz w:val="26"/>
          <w:szCs w:val="26"/>
        </w:rPr>
        <w:t>муниципальной программы "Дорожная деятельности в Добровском муниципальном округе на 2026-2030 годы"</w:t>
      </w:r>
      <w:r w:rsidRPr="005F0D48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5F0D48">
        <w:rPr>
          <w:rFonts w:ascii="Times New Roman" w:eastAsia="Calibri" w:hAnsi="Times New Roman" w:cs="Times New Roman"/>
          <w:b w:val="0"/>
          <w:bCs/>
          <w:sz w:val="26"/>
          <w:szCs w:val="26"/>
        </w:rPr>
        <w:t>являются:</w:t>
      </w:r>
      <w:bookmarkStart w:id="4" w:name="_Hlk175782833"/>
    </w:p>
    <w:bookmarkEnd w:id="4"/>
    <w:p w:rsidR="005F0D48" w:rsidRPr="005F0D48" w:rsidRDefault="005F0D48" w:rsidP="005F0D48">
      <w:pPr>
        <w:widowControl w:val="0"/>
        <w:autoSpaceDE w:val="0"/>
        <w:autoSpaceDN w:val="0"/>
        <w:adjustRightInd w:val="0"/>
        <w:ind w:firstLine="539"/>
        <w:contextualSpacing/>
        <w:jc w:val="both"/>
        <w:rPr>
          <w:rFonts w:eastAsia="Calibri"/>
          <w:sz w:val="26"/>
          <w:szCs w:val="26"/>
        </w:rPr>
      </w:pPr>
      <w:r w:rsidRPr="005F0D48">
        <w:rPr>
          <w:rFonts w:eastAsia="Calibri"/>
          <w:sz w:val="26"/>
          <w:szCs w:val="26"/>
        </w:rPr>
        <w:t>- приведение автомобильных дорог общего пользования в нормативное транспортно-эксплуатационное состояние и обеспечение сохранности существующей сети дорог.</w:t>
      </w:r>
    </w:p>
    <w:p w:rsidR="005F0D48" w:rsidRPr="005F0D48" w:rsidRDefault="005F0D48" w:rsidP="005F0D48">
      <w:pPr>
        <w:autoSpaceDE w:val="0"/>
        <w:autoSpaceDN w:val="0"/>
        <w:adjustRightInd w:val="0"/>
        <w:ind w:firstLine="567"/>
        <w:contextualSpacing/>
        <w:jc w:val="both"/>
        <w:rPr>
          <w:color w:val="000000"/>
          <w:sz w:val="26"/>
          <w:szCs w:val="26"/>
        </w:rPr>
      </w:pPr>
      <w:r w:rsidRPr="005F0D48">
        <w:rPr>
          <w:color w:val="000000"/>
          <w:sz w:val="26"/>
          <w:szCs w:val="26"/>
        </w:rPr>
        <w:t xml:space="preserve"> </w:t>
      </w:r>
      <w:r w:rsidRPr="005F0D48">
        <w:rPr>
          <w:sz w:val="26"/>
          <w:szCs w:val="26"/>
        </w:rPr>
        <w:t>развитие современной и эффективной дорожной инфраструктуры, повышение технического уровня автомобильных дорог, их пропускной способности, уровня безопасности дорожного движения</w:t>
      </w:r>
    </w:p>
    <w:p w:rsidR="005F0D48" w:rsidRPr="005F0D48" w:rsidRDefault="005F0D48" w:rsidP="005F0D48">
      <w:pPr>
        <w:spacing w:after="1" w:line="199" w:lineRule="auto"/>
        <w:jc w:val="both"/>
        <w:rPr>
          <w:sz w:val="26"/>
          <w:szCs w:val="26"/>
          <w:vertAlign w:val="superscript"/>
        </w:rPr>
      </w:pPr>
      <w:r w:rsidRPr="005F0D48">
        <w:rPr>
          <w:sz w:val="26"/>
          <w:szCs w:val="26"/>
          <w:vertAlign w:val="superscript"/>
        </w:rPr>
        <w:t>.</w:t>
      </w:r>
    </w:p>
    <w:p w:rsidR="00AE0F91" w:rsidRDefault="00AE0F91" w:rsidP="00CD373C">
      <w:pPr>
        <w:spacing w:after="1" w:line="200" w:lineRule="auto"/>
        <w:jc w:val="center"/>
        <w:rPr>
          <w:b/>
          <w:bCs/>
          <w:sz w:val="26"/>
          <w:szCs w:val="26"/>
        </w:rPr>
      </w:pPr>
    </w:p>
    <w:p w:rsidR="00AE0F91" w:rsidRDefault="00AE0F91" w:rsidP="00CD373C">
      <w:pPr>
        <w:spacing w:after="1" w:line="200" w:lineRule="auto"/>
        <w:jc w:val="center"/>
        <w:rPr>
          <w:b/>
          <w:bCs/>
          <w:sz w:val="26"/>
          <w:szCs w:val="26"/>
        </w:rPr>
      </w:pPr>
    </w:p>
    <w:p w:rsidR="00AE0F91" w:rsidRDefault="00AE0F91" w:rsidP="00CD373C">
      <w:pPr>
        <w:spacing w:after="1" w:line="200" w:lineRule="auto"/>
        <w:jc w:val="center"/>
        <w:rPr>
          <w:b/>
          <w:bCs/>
          <w:sz w:val="26"/>
          <w:szCs w:val="26"/>
        </w:rPr>
      </w:pPr>
    </w:p>
    <w:p w:rsidR="003D5682" w:rsidRPr="005F0D48" w:rsidRDefault="0001788D" w:rsidP="00CD373C">
      <w:pPr>
        <w:spacing w:after="1" w:line="200" w:lineRule="auto"/>
        <w:jc w:val="center"/>
        <w:rPr>
          <w:b/>
          <w:bCs/>
          <w:sz w:val="26"/>
          <w:szCs w:val="26"/>
        </w:rPr>
      </w:pPr>
      <w:r w:rsidRPr="005F0D48">
        <w:rPr>
          <w:b/>
          <w:bCs/>
          <w:sz w:val="26"/>
          <w:szCs w:val="26"/>
        </w:rPr>
        <w:t>Раздел I</w:t>
      </w:r>
      <w:r w:rsidR="005F0D48" w:rsidRPr="005F0D48">
        <w:rPr>
          <w:b/>
          <w:bCs/>
          <w:sz w:val="26"/>
          <w:szCs w:val="26"/>
          <w:lang w:val="en-US"/>
        </w:rPr>
        <w:t>I</w:t>
      </w:r>
      <w:r w:rsidR="005F0D48" w:rsidRPr="005F0D48">
        <w:rPr>
          <w:b/>
          <w:bCs/>
          <w:sz w:val="26"/>
          <w:szCs w:val="26"/>
        </w:rPr>
        <w:t xml:space="preserve">. </w:t>
      </w:r>
      <w:r w:rsidR="003D5682" w:rsidRPr="005F0D48">
        <w:rPr>
          <w:b/>
          <w:bCs/>
          <w:sz w:val="26"/>
          <w:szCs w:val="26"/>
        </w:rPr>
        <w:t xml:space="preserve">ПАСПОРТ </w:t>
      </w:r>
    </w:p>
    <w:p w:rsidR="00CD373C" w:rsidRPr="005F0D48" w:rsidRDefault="00CD373C" w:rsidP="00CD373C">
      <w:pPr>
        <w:spacing w:after="1" w:line="200" w:lineRule="auto"/>
        <w:jc w:val="center"/>
        <w:rPr>
          <w:b/>
          <w:bCs/>
          <w:sz w:val="26"/>
          <w:szCs w:val="26"/>
        </w:rPr>
      </w:pPr>
      <w:r w:rsidRPr="005F0D48">
        <w:rPr>
          <w:b/>
          <w:bCs/>
          <w:sz w:val="26"/>
          <w:szCs w:val="26"/>
        </w:rPr>
        <w:t xml:space="preserve">муниципальной программы "Дорожная деятельность Добровского муниципального округа </w:t>
      </w:r>
      <w:r w:rsidR="004C0159" w:rsidRPr="005F0D48">
        <w:rPr>
          <w:b/>
          <w:bCs/>
          <w:sz w:val="26"/>
          <w:szCs w:val="26"/>
        </w:rPr>
        <w:t xml:space="preserve">Липецкой области </w:t>
      </w:r>
      <w:r w:rsidRPr="005F0D48">
        <w:rPr>
          <w:b/>
          <w:bCs/>
          <w:sz w:val="26"/>
          <w:szCs w:val="26"/>
        </w:rPr>
        <w:t>на 2026-2030 годы"</w:t>
      </w:r>
    </w:p>
    <w:p w:rsidR="00CD373C" w:rsidRPr="005F0D48" w:rsidRDefault="00CD373C" w:rsidP="00CD373C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CD373C" w:rsidRPr="005F0D48" w:rsidRDefault="00CD373C" w:rsidP="00CD373C">
      <w:pPr>
        <w:spacing w:after="1" w:line="200" w:lineRule="auto"/>
        <w:jc w:val="center"/>
        <w:rPr>
          <w:b/>
          <w:bCs/>
          <w:sz w:val="26"/>
          <w:szCs w:val="26"/>
        </w:rPr>
      </w:pPr>
      <w:r w:rsidRPr="005F0D48">
        <w:rPr>
          <w:b/>
          <w:bCs/>
          <w:sz w:val="26"/>
          <w:szCs w:val="26"/>
        </w:rPr>
        <w:t>1. Основные положения</w:t>
      </w:r>
    </w:p>
    <w:p w:rsidR="00CD373C" w:rsidRPr="001214DC" w:rsidRDefault="00CD373C" w:rsidP="00CD373C">
      <w:pPr>
        <w:spacing w:after="1" w:line="200" w:lineRule="auto"/>
        <w:jc w:val="right"/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748"/>
        <w:gridCol w:w="6095"/>
      </w:tblGrid>
      <w:tr w:rsidR="00CD373C" w:rsidRPr="00580DA9" w:rsidTr="00580DA9">
        <w:trPr>
          <w:cantSplit/>
          <w:trHeight w:val="20"/>
        </w:trPr>
        <w:tc>
          <w:tcPr>
            <w:tcW w:w="3748" w:type="dxa"/>
          </w:tcPr>
          <w:p w:rsidR="00CD373C" w:rsidRPr="00580DA9" w:rsidRDefault="00CD373C" w:rsidP="00580DA9">
            <w:r w:rsidRPr="00580DA9">
              <w:t xml:space="preserve">Куратор муниципальной программы </w:t>
            </w:r>
          </w:p>
        </w:tc>
        <w:tc>
          <w:tcPr>
            <w:tcW w:w="6095" w:type="dxa"/>
          </w:tcPr>
          <w:p w:rsidR="00CD373C" w:rsidRPr="00580DA9" w:rsidRDefault="00CD373C" w:rsidP="004C0159">
            <w:pPr>
              <w:jc w:val="both"/>
            </w:pPr>
            <w:r w:rsidRPr="00580DA9">
              <w:t>Первый заместитель главы администрации Добровского муниципального округа</w:t>
            </w:r>
          </w:p>
        </w:tc>
      </w:tr>
      <w:tr w:rsidR="00CD373C" w:rsidRPr="00580DA9" w:rsidTr="00580DA9">
        <w:trPr>
          <w:cantSplit/>
          <w:trHeight w:val="20"/>
        </w:trPr>
        <w:tc>
          <w:tcPr>
            <w:tcW w:w="3748" w:type="dxa"/>
          </w:tcPr>
          <w:p w:rsidR="00CD373C" w:rsidRPr="00580DA9" w:rsidRDefault="00CD373C" w:rsidP="00580DA9">
            <w:r w:rsidRPr="00580DA9">
              <w:t>Ответственный исполнитель муниципальной программы</w:t>
            </w:r>
          </w:p>
        </w:tc>
        <w:tc>
          <w:tcPr>
            <w:tcW w:w="6095" w:type="dxa"/>
          </w:tcPr>
          <w:p w:rsidR="00CD373C" w:rsidRPr="00580DA9" w:rsidRDefault="00CD373C" w:rsidP="004C0159">
            <w:pPr>
              <w:jc w:val="both"/>
            </w:pPr>
            <w:r w:rsidRPr="00580DA9">
              <w:t>Начальник отдела ЖКХ и дорожной деятельности администрации Добровского муниципального округа</w:t>
            </w:r>
          </w:p>
        </w:tc>
      </w:tr>
      <w:tr w:rsidR="00CD373C" w:rsidRPr="00580DA9" w:rsidTr="00580DA9">
        <w:trPr>
          <w:cantSplit/>
          <w:trHeight w:val="20"/>
        </w:trPr>
        <w:tc>
          <w:tcPr>
            <w:tcW w:w="3748" w:type="dxa"/>
          </w:tcPr>
          <w:p w:rsidR="00CD373C" w:rsidRPr="00580DA9" w:rsidRDefault="00CD373C" w:rsidP="00580DA9">
            <w:r w:rsidRPr="00580DA9">
              <w:t xml:space="preserve">Соисполнители муниципальной программы </w:t>
            </w:r>
          </w:p>
        </w:tc>
        <w:tc>
          <w:tcPr>
            <w:tcW w:w="6095" w:type="dxa"/>
          </w:tcPr>
          <w:p w:rsidR="00CD373C" w:rsidRPr="00580DA9" w:rsidRDefault="00CD373C" w:rsidP="004C0159">
            <w:pPr>
              <w:jc w:val="both"/>
            </w:pPr>
            <w:r w:rsidRPr="00580DA9">
              <w:t>нет</w:t>
            </w:r>
          </w:p>
        </w:tc>
      </w:tr>
      <w:tr w:rsidR="00CD373C" w:rsidRPr="00580DA9" w:rsidTr="00580DA9">
        <w:trPr>
          <w:cantSplit/>
          <w:trHeight w:val="20"/>
        </w:trPr>
        <w:tc>
          <w:tcPr>
            <w:tcW w:w="3748" w:type="dxa"/>
          </w:tcPr>
          <w:p w:rsidR="00CD373C" w:rsidRPr="00580DA9" w:rsidRDefault="00CD373C" w:rsidP="00580DA9">
            <w:r w:rsidRPr="00580DA9">
              <w:t xml:space="preserve">Период реализации муниципальной программы  </w:t>
            </w:r>
          </w:p>
        </w:tc>
        <w:tc>
          <w:tcPr>
            <w:tcW w:w="6095" w:type="dxa"/>
          </w:tcPr>
          <w:p w:rsidR="00CD373C" w:rsidRPr="00580DA9" w:rsidRDefault="00CD373C" w:rsidP="004C0159">
            <w:pPr>
              <w:jc w:val="both"/>
            </w:pPr>
            <w:r w:rsidRPr="00580DA9">
              <w:t>2026-2030</w:t>
            </w:r>
          </w:p>
        </w:tc>
      </w:tr>
      <w:tr w:rsidR="00CD373C" w:rsidRPr="00580DA9" w:rsidTr="00580DA9">
        <w:trPr>
          <w:cantSplit/>
          <w:trHeight w:val="20"/>
        </w:trPr>
        <w:tc>
          <w:tcPr>
            <w:tcW w:w="3748" w:type="dxa"/>
          </w:tcPr>
          <w:p w:rsidR="00CD373C" w:rsidRPr="00580DA9" w:rsidRDefault="00CD373C" w:rsidP="00580DA9">
            <w:r w:rsidRPr="00580DA9">
              <w:t>Цели муниципальной программы</w:t>
            </w:r>
          </w:p>
        </w:tc>
        <w:tc>
          <w:tcPr>
            <w:tcW w:w="6095" w:type="dxa"/>
          </w:tcPr>
          <w:p w:rsidR="00CD373C" w:rsidRPr="00580DA9" w:rsidRDefault="00295696" w:rsidP="00295696">
            <w:pPr>
              <w:jc w:val="both"/>
            </w:pPr>
            <w:r>
              <w:t>Цель: у</w:t>
            </w:r>
            <w:r w:rsidR="00CD373C" w:rsidRPr="00580DA9">
              <w:t>лучшение качества сети автомобильных дорог в Добровском муниципальном округе</w:t>
            </w:r>
          </w:p>
        </w:tc>
      </w:tr>
      <w:tr w:rsidR="00CD373C" w:rsidRPr="00580DA9" w:rsidTr="00580DA9">
        <w:trPr>
          <w:cantSplit/>
          <w:trHeight w:val="20"/>
        </w:trPr>
        <w:tc>
          <w:tcPr>
            <w:tcW w:w="3748" w:type="dxa"/>
          </w:tcPr>
          <w:p w:rsidR="00CD373C" w:rsidRPr="00580DA9" w:rsidRDefault="00CD373C" w:rsidP="00580DA9">
            <w:r w:rsidRPr="00580DA9">
              <w:t>Объемы финансового обеспечения за весь период реализации &lt;10&gt;</w:t>
            </w:r>
          </w:p>
        </w:tc>
        <w:tc>
          <w:tcPr>
            <w:tcW w:w="6095" w:type="dxa"/>
          </w:tcPr>
          <w:p w:rsidR="00CD373C" w:rsidRDefault="00295696" w:rsidP="004C0159">
            <w:pPr>
              <w:jc w:val="both"/>
            </w:pPr>
            <w:r>
              <w:t>Общий объем финансирования за весь период реализац</w:t>
            </w:r>
            <w:r w:rsidR="001579F3">
              <w:t>ии</w:t>
            </w:r>
            <w:r>
              <w:t xml:space="preserve"> муниципальной программы прогнозно составит- </w:t>
            </w:r>
            <w:r w:rsidR="00745525">
              <w:t>351976448,96</w:t>
            </w:r>
            <w:r w:rsidR="00CD373C" w:rsidRPr="00580DA9">
              <w:t xml:space="preserve"> руб.</w:t>
            </w:r>
            <w:r w:rsidR="001579F3">
              <w:t xml:space="preserve"> </w:t>
            </w:r>
            <w:r>
              <w:t>в том числе по годам:</w:t>
            </w:r>
          </w:p>
          <w:p w:rsidR="00295696" w:rsidRDefault="00295696" w:rsidP="004C0159">
            <w:pPr>
              <w:jc w:val="both"/>
            </w:pPr>
            <w:r>
              <w:t>2026 год -109101520,66 руб.</w:t>
            </w:r>
          </w:p>
          <w:p w:rsidR="00295696" w:rsidRDefault="00295696" w:rsidP="004C0159">
            <w:pPr>
              <w:jc w:val="both"/>
            </w:pPr>
            <w:r>
              <w:t>2027 год – 119331612,17 руб</w:t>
            </w:r>
            <w:r w:rsidR="001579F3">
              <w:t>.</w:t>
            </w:r>
          </w:p>
          <w:p w:rsidR="00295696" w:rsidRDefault="00295696" w:rsidP="004C0159">
            <w:pPr>
              <w:jc w:val="both"/>
            </w:pPr>
            <w:r>
              <w:t>2028 год- 123543316,13 руб.</w:t>
            </w:r>
          </w:p>
          <w:p w:rsidR="00295696" w:rsidRPr="00580DA9" w:rsidRDefault="00295696" w:rsidP="004C0159">
            <w:pPr>
              <w:jc w:val="both"/>
            </w:pPr>
            <w:r>
              <w:t>Объемы финансирования ежегодно уточняются при формировании бюджета муниципального округа на очередной финансовый год и плановый период</w:t>
            </w:r>
          </w:p>
        </w:tc>
      </w:tr>
      <w:tr w:rsidR="00CD373C" w:rsidRPr="00580DA9" w:rsidTr="00580DA9">
        <w:trPr>
          <w:cantSplit/>
          <w:trHeight w:val="20"/>
        </w:trPr>
        <w:tc>
          <w:tcPr>
            <w:tcW w:w="3748" w:type="dxa"/>
          </w:tcPr>
          <w:p w:rsidR="00CD373C" w:rsidRPr="00580DA9" w:rsidRDefault="00CD373C" w:rsidP="00580DA9">
            <w:r w:rsidRPr="00580DA9">
              <w:t>Влияние на достижение целей государственных программ Российской Федерации</w:t>
            </w:r>
          </w:p>
        </w:tc>
        <w:tc>
          <w:tcPr>
            <w:tcW w:w="6095" w:type="dxa"/>
          </w:tcPr>
          <w:p w:rsidR="00CD373C" w:rsidRPr="00580DA9" w:rsidRDefault="00CD373C" w:rsidP="004C0159">
            <w:pPr>
              <w:jc w:val="both"/>
            </w:pPr>
            <w:r w:rsidRPr="00580DA9">
              <w:t>Развитие дорожной системы:</w:t>
            </w:r>
          </w:p>
          <w:p w:rsidR="00CD373C" w:rsidRPr="00580DA9" w:rsidRDefault="00CD373C" w:rsidP="004C0159">
            <w:pPr>
              <w:jc w:val="both"/>
            </w:pPr>
            <w:r w:rsidRPr="00580DA9">
              <w:t>- доведение доли автомобильных дорог местного значения, не соответствующих нормативным требованиям, до 40%.</w:t>
            </w:r>
          </w:p>
        </w:tc>
      </w:tr>
      <w:tr w:rsidR="00171848" w:rsidRPr="00580DA9" w:rsidTr="00580DA9">
        <w:trPr>
          <w:cantSplit/>
          <w:trHeight w:val="20"/>
        </w:trPr>
        <w:tc>
          <w:tcPr>
            <w:tcW w:w="3748" w:type="dxa"/>
          </w:tcPr>
          <w:p w:rsidR="00171848" w:rsidRPr="00580DA9" w:rsidRDefault="00171848" w:rsidP="00580DA9">
            <w:r>
              <w:t>Задачи муниципальной программы</w:t>
            </w:r>
          </w:p>
        </w:tc>
        <w:tc>
          <w:tcPr>
            <w:tcW w:w="6095" w:type="dxa"/>
          </w:tcPr>
          <w:p w:rsidR="00171848" w:rsidRPr="00580DA9" w:rsidRDefault="00171848" w:rsidP="00171848">
            <w:pPr>
              <w:jc w:val="both"/>
            </w:pPr>
            <w:r>
              <w:t xml:space="preserve">Приведение автомобильных дорог общего пользования в нормативное эксплуатационное состояние и обеспечение сохранности существующей дорожной сети </w:t>
            </w:r>
          </w:p>
        </w:tc>
      </w:tr>
    </w:tbl>
    <w:p w:rsidR="003D5682" w:rsidRDefault="003D5682" w:rsidP="00580DA9">
      <w:pPr>
        <w:jc w:val="center"/>
        <w:rPr>
          <w:b/>
          <w:bCs/>
        </w:rPr>
      </w:pPr>
    </w:p>
    <w:p w:rsidR="0043348E" w:rsidRDefault="0043348E" w:rsidP="00580DA9">
      <w:pPr>
        <w:jc w:val="center"/>
        <w:rPr>
          <w:b/>
          <w:bCs/>
        </w:rPr>
      </w:pPr>
    </w:p>
    <w:p w:rsidR="0043348E" w:rsidRDefault="0043348E" w:rsidP="00580DA9">
      <w:pPr>
        <w:jc w:val="center"/>
        <w:rPr>
          <w:b/>
          <w:bCs/>
        </w:rPr>
      </w:pPr>
    </w:p>
    <w:p w:rsidR="0043348E" w:rsidRDefault="0043348E" w:rsidP="00580DA9">
      <w:pPr>
        <w:jc w:val="center"/>
        <w:rPr>
          <w:b/>
          <w:bCs/>
        </w:rPr>
      </w:pPr>
    </w:p>
    <w:p w:rsidR="0043348E" w:rsidRDefault="0043348E" w:rsidP="00580DA9">
      <w:pPr>
        <w:jc w:val="center"/>
        <w:rPr>
          <w:b/>
          <w:bCs/>
        </w:rPr>
      </w:pPr>
    </w:p>
    <w:p w:rsidR="0043348E" w:rsidRDefault="0043348E" w:rsidP="00580DA9">
      <w:pPr>
        <w:jc w:val="center"/>
        <w:rPr>
          <w:b/>
          <w:bCs/>
        </w:rPr>
      </w:pPr>
    </w:p>
    <w:p w:rsidR="0043348E" w:rsidRDefault="0043348E" w:rsidP="00580DA9">
      <w:pPr>
        <w:jc w:val="center"/>
        <w:rPr>
          <w:b/>
          <w:bCs/>
        </w:rPr>
      </w:pPr>
    </w:p>
    <w:p w:rsidR="0043348E" w:rsidRDefault="0043348E" w:rsidP="00580DA9">
      <w:pPr>
        <w:jc w:val="center"/>
        <w:rPr>
          <w:b/>
          <w:bCs/>
        </w:rPr>
      </w:pPr>
    </w:p>
    <w:p w:rsidR="0043348E" w:rsidRDefault="0043348E" w:rsidP="00580DA9">
      <w:pPr>
        <w:jc w:val="center"/>
        <w:rPr>
          <w:b/>
          <w:bCs/>
        </w:rPr>
      </w:pPr>
    </w:p>
    <w:p w:rsidR="0043348E" w:rsidRDefault="0043348E" w:rsidP="00580DA9">
      <w:pPr>
        <w:jc w:val="center"/>
        <w:rPr>
          <w:b/>
          <w:bCs/>
        </w:rPr>
      </w:pPr>
    </w:p>
    <w:p w:rsidR="0043348E" w:rsidRDefault="0043348E" w:rsidP="00580DA9">
      <w:pPr>
        <w:jc w:val="center"/>
        <w:rPr>
          <w:b/>
          <w:bCs/>
        </w:rPr>
      </w:pPr>
    </w:p>
    <w:p w:rsidR="0043348E" w:rsidRDefault="0043348E" w:rsidP="00580DA9">
      <w:pPr>
        <w:jc w:val="center"/>
        <w:rPr>
          <w:b/>
          <w:bCs/>
        </w:rPr>
      </w:pPr>
    </w:p>
    <w:p w:rsidR="0043348E" w:rsidRDefault="0043348E" w:rsidP="00580DA9">
      <w:pPr>
        <w:jc w:val="center"/>
        <w:rPr>
          <w:b/>
          <w:bCs/>
        </w:rPr>
      </w:pPr>
    </w:p>
    <w:p w:rsidR="0043348E" w:rsidRDefault="0043348E" w:rsidP="00580DA9">
      <w:pPr>
        <w:jc w:val="center"/>
        <w:rPr>
          <w:b/>
          <w:bCs/>
        </w:rPr>
      </w:pPr>
    </w:p>
    <w:p w:rsidR="00CD373C" w:rsidRPr="001214DC" w:rsidRDefault="00CD373C" w:rsidP="00580DA9">
      <w:pPr>
        <w:jc w:val="center"/>
      </w:pPr>
      <w:r w:rsidRPr="00580DA9">
        <w:rPr>
          <w:b/>
          <w:bCs/>
        </w:rPr>
        <w:lastRenderedPageBreak/>
        <w:t>2. Показатели муниципальной программы "Дорожная деятельность Добровского муниципального округа"</w:t>
      </w:r>
      <w:r w:rsidR="00580DA9" w:rsidRPr="00580DA9">
        <w:rPr>
          <w:b/>
          <w:bCs/>
        </w:rPr>
        <w:t xml:space="preserve"> на 2026-2030</w:t>
      </w:r>
      <w:r w:rsidR="00215DBB">
        <w:rPr>
          <w:b/>
          <w:bCs/>
        </w:rPr>
        <w:t xml:space="preserve"> </w:t>
      </w:r>
      <w:r w:rsidR="00580DA9" w:rsidRPr="00580DA9">
        <w:rPr>
          <w:b/>
          <w:bCs/>
        </w:rPr>
        <w:t>годы</w:t>
      </w:r>
    </w:p>
    <w:p w:rsidR="00CD373C" w:rsidRDefault="00CD373C" w:rsidP="00CD373C">
      <w:pPr>
        <w:spacing w:after="1" w:line="200" w:lineRule="auto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61"/>
        <w:gridCol w:w="972"/>
        <w:gridCol w:w="385"/>
        <w:gridCol w:w="517"/>
        <w:gridCol w:w="449"/>
        <w:gridCol w:w="385"/>
        <w:gridCol w:w="498"/>
        <w:gridCol w:w="465"/>
        <w:gridCol w:w="457"/>
        <w:gridCol w:w="549"/>
        <w:gridCol w:w="459"/>
        <w:gridCol w:w="601"/>
        <w:gridCol w:w="804"/>
        <w:gridCol w:w="640"/>
        <w:gridCol w:w="847"/>
        <w:gridCol w:w="871"/>
        <w:gridCol w:w="603"/>
      </w:tblGrid>
      <w:tr w:rsidR="00215DBB" w:rsidRPr="00215DBB" w:rsidTr="00215DBB">
        <w:trPr>
          <w:cantSplit/>
        </w:trPr>
        <w:tc>
          <w:tcPr>
            <w:tcW w:w="133" w:type="pct"/>
          </w:tcPr>
          <w:p w:rsidR="00215DBB" w:rsidRPr="00215DBB" w:rsidRDefault="00215DBB" w:rsidP="00215DBB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215DBB">
              <w:rPr>
                <w:sz w:val="20"/>
                <w:szCs w:val="20"/>
              </w:rPr>
              <w:t>N п/п</w:t>
            </w:r>
          </w:p>
        </w:tc>
        <w:tc>
          <w:tcPr>
            <w:tcW w:w="498" w:type="pct"/>
          </w:tcPr>
          <w:p w:rsidR="00215DBB" w:rsidRPr="00215DBB" w:rsidRDefault="00215DBB" w:rsidP="00215DBB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215DBB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97" w:type="pct"/>
          </w:tcPr>
          <w:p w:rsidR="00215DBB" w:rsidRPr="00215DBB" w:rsidRDefault="00215DBB" w:rsidP="0036765B">
            <w:pPr>
              <w:widowControl w:val="0"/>
              <w:autoSpaceDE w:val="0"/>
              <w:autoSpaceDN w:val="0"/>
              <w:rPr>
                <w:sz w:val="20"/>
                <w:szCs w:val="20"/>
                <w:lang w:val="en-US"/>
              </w:rPr>
            </w:pPr>
            <w:r w:rsidRPr="00215DBB"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265" w:type="pct"/>
          </w:tcPr>
          <w:p w:rsidR="00215DBB" w:rsidRPr="00215DBB" w:rsidRDefault="00215DBB" w:rsidP="0036765B">
            <w:pPr>
              <w:widowControl w:val="0"/>
              <w:autoSpaceDE w:val="0"/>
              <w:autoSpaceDN w:val="0"/>
              <w:rPr>
                <w:sz w:val="20"/>
                <w:szCs w:val="20"/>
                <w:lang w:val="en-US"/>
              </w:rPr>
            </w:pPr>
            <w:r w:rsidRPr="00215DBB">
              <w:rPr>
                <w:sz w:val="20"/>
                <w:szCs w:val="20"/>
              </w:rPr>
              <w:t>Признак возрастания/ убывания</w:t>
            </w:r>
          </w:p>
        </w:tc>
        <w:tc>
          <w:tcPr>
            <w:tcW w:w="230" w:type="pct"/>
          </w:tcPr>
          <w:p w:rsidR="00215DBB" w:rsidRPr="00215DBB" w:rsidRDefault="00215DBB" w:rsidP="00215DBB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215DBB">
              <w:rPr>
                <w:sz w:val="20"/>
                <w:szCs w:val="20"/>
              </w:rPr>
              <w:t xml:space="preserve">Единица измерения (по </w:t>
            </w:r>
            <w:hyperlink r:id="rId14">
              <w:r w:rsidRPr="00215DBB">
                <w:rPr>
                  <w:color w:val="0000FF"/>
                  <w:sz w:val="20"/>
                  <w:szCs w:val="20"/>
                </w:rPr>
                <w:t>ОКЕИ</w:t>
              </w:r>
            </w:hyperlink>
            <w:r w:rsidRPr="00215DBB">
              <w:rPr>
                <w:sz w:val="20"/>
                <w:szCs w:val="20"/>
              </w:rPr>
              <w:t>)</w:t>
            </w:r>
          </w:p>
        </w:tc>
        <w:tc>
          <w:tcPr>
            <w:tcW w:w="452" w:type="pct"/>
            <w:gridSpan w:val="2"/>
          </w:tcPr>
          <w:p w:rsidR="00215DBB" w:rsidRPr="00215DBB" w:rsidRDefault="00215DBB" w:rsidP="0036765B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en-US"/>
              </w:rPr>
            </w:pPr>
            <w:r w:rsidRPr="00215DBB">
              <w:rPr>
                <w:sz w:val="20"/>
                <w:szCs w:val="20"/>
              </w:rPr>
              <w:t>Базовое значение</w:t>
            </w:r>
          </w:p>
        </w:tc>
        <w:tc>
          <w:tcPr>
            <w:tcW w:w="1296" w:type="pct"/>
            <w:gridSpan w:val="5"/>
          </w:tcPr>
          <w:p w:rsidR="00215DBB" w:rsidRPr="00215DBB" w:rsidRDefault="00215DBB" w:rsidP="00215DBB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215DBB">
              <w:rPr>
                <w:sz w:val="20"/>
                <w:szCs w:val="20"/>
              </w:rPr>
              <w:t>Значения показателей</w:t>
            </w:r>
          </w:p>
        </w:tc>
        <w:tc>
          <w:tcPr>
            <w:tcW w:w="412" w:type="pct"/>
          </w:tcPr>
          <w:p w:rsidR="00215DBB" w:rsidRPr="00215DBB" w:rsidRDefault="00215DBB" w:rsidP="0036765B">
            <w:pPr>
              <w:widowControl w:val="0"/>
              <w:autoSpaceDE w:val="0"/>
              <w:autoSpaceDN w:val="0"/>
              <w:rPr>
                <w:sz w:val="20"/>
                <w:szCs w:val="20"/>
                <w:lang w:val="en-US"/>
              </w:rPr>
            </w:pPr>
            <w:r w:rsidRPr="00215DBB">
              <w:rPr>
                <w:sz w:val="20"/>
                <w:szCs w:val="20"/>
              </w:rPr>
              <w:t>Документ</w:t>
            </w:r>
          </w:p>
        </w:tc>
        <w:tc>
          <w:tcPr>
            <w:tcW w:w="328" w:type="pct"/>
          </w:tcPr>
          <w:p w:rsidR="00215DBB" w:rsidRPr="00215DBB" w:rsidRDefault="00215DBB" w:rsidP="0036765B">
            <w:pPr>
              <w:widowControl w:val="0"/>
              <w:autoSpaceDE w:val="0"/>
              <w:autoSpaceDN w:val="0"/>
              <w:rPr>
                <w:sz w:val="20"/>
                <w:szCs w:val="20"/>
                <w:lang w:val="en-US"/>
              </w:rPr>
            </w:pPr>
            <w:r w:rsidRPr="00215DBB">
              <w:rPr>
                <w:sz w:val="20"/>
                <w:szCs w:val="20"/>
              </w:rPr>
              <w:t>Ответственный за достижение показателя</w:t>
            </w:r>
          </w:p>
        </w:tc>
        <w:tc>
          <w:tcPr>
            <w:tcW w:w="434" w:type="pct"/>
          </w:tcPr>
          <w:p w:rsidR="00215DBB" w:rsidRPr="0036765B" w:rsidRDefault="00215DBB" w:rsidP="0036765B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215DBB">
              <w:rPr>
                <w:sz w:val="20"/>
                <w:szCs w:val="20"/>
              </w:rPr>
              <w:t>Связь с показателями государственных программ Липецкой области</w:t>
            </w:r>
          </w:p>
        </w:tc>
        <w:tc>
          <w:tcPr>
            <w:tcW w:w="446" w:type="pct"/>
          </w:tcPr>
          <w:p w:rsidR="00215DBB" w:rsidRPr="00215DBB" w:rsidRDefault="00215DBB" w:rsidP="003A3CA2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215DBB">
              <w:rPr>
                <w:sz w:val="20"/>
                <w:szCs w:val="20"/>
              </w:rPr>
              <w:t>Связь с показателями Стратегии социально-экономического развития муниципального образования</w:t>
            </w:r>
          </w:p>
        </w:tc>
        <w:tc>
          <w:tcPr>
            <w:tcW w:w="309" w:type="pct"/>
          </w:tcPr>
          <w:p w:rsidR="00215DBB" w:rsidRPr="00215DBB" w:rsidRDefault="00215DBB" w:rsidP="0036765B">
            <w:pPr>
              <w:widowControl w:val="0"/>
              <w:autoSpaceDE w:val="0"/>
              <w:autoSpaceDN w:val="0"/>
              <w:rPr>
                <w:sz w:val="20"/>
                <w:szCs w:val="20"/>
                <w:lang w:val="en-US"/>
              </w:rPr>
            </w:pPr>
            <w:r w:rsidRPr="00215DBB">
              <w:rPr>
                <w:sz w:val="20"/>
                <w:szCs w:val="20"/>
              </w:rPr>
              <w:t>Информационная система</w:t>
            </w:r>
          </w:p>
        </w:tc>
      </w:tr>
      <w:tr w:rsidR="003A3CA2" w:rsidRPr="00215DBB" w:rsidTr="003A3CA2">
        <w:trPr>
          <w:cantSplit/>
        </w:trPr>
        <w:tc>
          <w:tcPr>
            <w:tcW w:w="133" w:type="pct"/>
          </w:tcPr>
          <w:p w:rsidR="003A3CA2" w:rsidRPr="00215DBB" w:rsidRDefault="003A3CA2" w:rsidP="00215DBB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98" w:type="pct"/>
          </w:tcPr>
          <w:p w:rsidR="003A3CA2" w:rsidRPr="00215DBB" w:rsidRDefault="003A3CA2" w:rsidP="00215DBB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97" w:type="pct"/>
          </w:tcPr>
          <w:p w:rsidR="003A3CA2" w:rsidRPr="00215DBB" w:rsidRDefault="003A3CA2" w:rsidP="00215DBB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65" w:type="pct"/>
          </w:tcPr>
          <w:p w:rsidR="003A3CA2" w:rsidRPr="00215DBB" w:rsidRDefault="003A3CA2" w:rsidP="00215DBB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30" w:type="pct"/>
          </w:tcPr>
          <w:p w:rsidR="003A3CA2" w:rsidRPr="00215DBB" w:rsidRDefault="003A3CA2" w:rsidP="00215DBB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452" w:type="pct"/>
            <w:gridSpan w:val="2"/>
          </w:tcPr>
          <w:p w:rsidR="003A3CA2" w:rsidRPr="00215DBB" w:rsidRDefault="003A3CA2" w:rsidP="00215DBB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215DBB">
              <w:rPr>
                <w:sz w:val="20"/>
                <w:szCs w:val="20"/>
              </w:rPr>
              <w:t>значение</w:t>
            </w:r>
          </w:p>
        </w:tc>
        <w:tc>
          <w:tcPr>
            <w:tcW w:w="238" w:type="pct"/>
          </w:tcPr>
          <w:p w:rsidR="003A3CA2" w:rsidRPr="00215DBB" w:rsidRDefault="003A3CA2" w:rsidP="00215DBB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215DBB">
              <w:rPr>
                <w:sz w:val="20"/>
                <w:szCs w:val="20"/>
              </w:rPr>
              <w:t>2026</w:t>
            </w:r>
          </w:p>
        </w:tc>
        <w:tc>
          <w:tcPr>
            <w:tcW w:w="234" w:type="pct"/>
          </w:tcPr>
          <w:p w:rsidR="003A3CA2" w:rsidRPr="00215DBB" w:rsidRDefault="003A3CA2" w:rsidP="00215DBB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215DBB">
              <w:rPr>
                <w:sz w:val="20"/>
                <w:szCs w:val="20"/>
              </w:rPr>
              <w:t>2027</w:t>
            </w:r>
          </w:p>
        </w:tc>
        <w:tc>
          <w:tcPr>
            <w:tcW w:w="281" w:type="pct"/>
          </w:tcPr>
          <w:p w:rsidR="003A3CA2" w:rsidRPr="00215DBB" w:rsidRDefault="003A3CA2" w:rsidP="00215DBB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215DBB">
              <w:rPr>
                <w:sz w:val="20"/>
                <w:szCs w:val="20"/>
              </w:rPr>
              <w:t>2028</w:t>
            </w:r>
          </w:p>
        </w:tc>
        <w:tc>
          <w:tcPr>
            <w:tcW w:w="235" w:type="pct"/>
          </w:tcPr>
          <w:p w:rsidR="003A3CA2" w:rsidRPr="00215DBB" w:rsidRDefault="003A3CA2" w:rsidP="00215DBB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215DBB">
              <w:rPr>
                <w:sz w:val="20"/>
                <w:szCs w:val="20"/>
              </w:rPr>
              <w:t>2029</w:t>
            </w:r>
          </w:p>
        </w:tc>
        <w:tc>
          <w:tcPr>
            <w:tcW w:w="308" w:type="pct"/>
          </w:tcPr>
          <w:p w:rsidR="003A3CA2" w:rsidRPr="00215DBB" w:rsidRDefault="003A3CA2" w:rsidP="00215DBB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215DBB">
              <w:rPr>
                <w:sz w:val="20"/>
                <w:szCs w:val="20"/>
              </w:rPr>
              <w:t>2030</w:t>
            </w:r>
          </w:p>
        </w:tc>
        <w:tc>
          <w:tcPr>
            <w:tcW w:w="412" w:type="pct"/>
          </w:tcPr>
          <w:p w:rsidR="003A3CA2" w:rsidRPr="00215DBB" w:rsidRDefault="003A3CA2" w:rsidP="00215DBB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328" w:type="pct"/>
          </w:tcPr>
          <w:p w:rsidR="003A3CA2" w:rsidRPr="00215DBB" w:rsidRDefault="003A3CA2" w:rsidP="00215DBB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434" w:type="pct"/>
          </w:tcPr>
          <w:p w:rsidR="003A3CA2" w:rsidRPr="00215DBB" w:rsidRDefault="003A3CA2" w:rsidP="00215DBB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446" w:type="pct"/>
          </w:tcPr>
          <w:p w:rsidR="003A3CA2" w:rsidRPr="00215DBB" w:rsidRDefault="003A3CA2" w:rsidP="00215DBB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309" w:type="pct"/>
          </w:tcPr>
          <w:p w:rsidR="003A3CA2" w:rsidRPr="00215DBB" w:rsidRDefault="003A3CA2" w:rsidP="00215DBB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215DBB" w:rsidRPr="00215DBB" w:rsidTr="00215DBB">
        <w:trPr>
          <w:cantSplit/>
        </w:trPr>
        <w:tc>
          <w:tcPr>
            <w:tcW w:w="133" w:type="pct"/>
          </w:tcPr>
          <w:p w:rsidR="00215DBB" w:rsidRPr="00215DBB" w:rsidRDefault="00215DBB" w:rsidP="00215DBB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215DBB">
              <w:rPr>
                <w:sz w:val="20"/>
                <w:szCs w:val="20"/>
              </w:rPr>
              <w:t>1</w:t>
            </w:r>
          </w:p>
        </w:tc>
        <w:tc>
          <w:tcPr>
            <w:tcW w:w="498" w:type="pct"/>
          </w:tcPr>
          <w:p w:rsidR="00215DBB" w:rsidRPr="00215DBB" w:rsidRDefault="00215DBB" w:rsidP="00215DBB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215DBB">
              <w:rPr>
                <w:sz w:val="20"/>
                <w:szCs w:val="20"/>
              </w:rPr>
              <w:t>2</w:t>
            </w:r>
          </w:p>
        </w:tc>
        <w:tc>
          <w:tcPr>
            <w:tcW w:w="197" w:type="pct"/>
          </w:tcPr>
          <w:p w:rsidR="00215DBB" w:rsidRPr="00215DBB" w:rsidRDefault="00215DBB" w:rsidP="00215DBB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215DBB">
              <w:rPr>
                <w:sz w:val="20"/>
                <w:szCs w:val="20"/>
              </w:rPr>
              <w:t>3</w:t>
            </w:r>
          </w:p>
        </w:tc>
        <w:tc>
          <w:tcPr>
            <w:tcW w:w="265" w:type="pct"/>
          </w:tcPr>
          <w:p w:rsidR="00215DBB" w:rsidRPr="00215DBB" w:rsidRDefault="00215DBB" w:rsidP="00215DBB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215DBB">
              <w:rPr>
                <w:sz w:val="20"/>
                <w:szCs w:val="20"/>
              </w:rPr>
              <w:t>4</w:t>
            </w:r>
          </w:p>
        </w:tc>
        <w:tc>
          <w:tcPr>
            <w:tcW w:w="230" w:type="pct"/>
          </w:tcPr>
          <w:p w:rsidR="00215DBB" w:rsidRPr="00215DBB" w:rsidRDefault="00215DBB" w:rsidP="00215DBB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215DBB">
              <w:rPr>
                <w:sz w:val="20"/>
                <w:szCs w:val="20"/>
              </w:rPr>
              <w:t>5</w:t>
            </w:r>
          </w:p>
        </w:tc>
        <w:tc>
          <w:tcPr>
            <w:tcW w:w="197" w:type="pct"/>
          </w:tcPr>
          <w:p w:rsidR="00215DBB" w:rsidRPr="00215DBB" w:rsidRDefault="00215DBB" w:rsidP="00215DBB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215DBB">
              <w:rPr>
                <w:sz w:val="20"/>
                <w:szCs w:val="20"/>
              </w:rPr>
              <w:t>6</w:t>
            </w:r>
          </w:p>
        </w:tc>
        <w:tc>
          <w:tcPr>
            <w:tcW w:w="255" w:type="pct"/>
          </w:tcPr>
          <w:p w:rsidR="00215DBB" w:rsidRPr="00215DBB" w:rsidRDefault="00215DBB" w:rsidP="00215DBB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215DBB">
              <w:rPr>
                <w:sz w:val="20"/>
                <w:szCs w:val="20"/>
              </w:rPr>
              <w:t>7</w:t>
            </w:r>
          </w:p>
        </w:tc>
        <w:tc>
          <w:tcPr>
            <w:tcW w:w="238" w:type="pct"/>
          </w:tcPr>
          <w:p w:rsidR="00215DBB" w:rsidRPr="00215DBB" w:rsidRDefault="00215DBB" w:rsidP="00215DBB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215DBB">
              <w:rPr>
                <w:sz w:val="20"/>
                <w:szCs w:val="20"/>
              </w:rPr>
              <w:t>8</w:t>
            </w:r>
          </w:p>
        </w:tc>
        <w:tc>
          <w:tcPr>
            <w:tcW w:w="234" w:type="pct"/>
          </w:tcPr>
          <w:p w:rsidR="00215DBB" w:rsidRPr="00215DBB" w:rsidRDefault="00215DBB" w:rsidP="00215DBB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215DBB">
              <w:rPr>
                <w:sz w:val="20"/>
                <w:szCs w:val="20"/>
              </w:rPr>
              <w:t>9</w:t>
            </w:r>
          </w:p>
        </w:tc>
        <w:tc>
          <w:tcPr>
            <w:tcW w:w="281" w:type="pct"/>
          </w:tcPr>
          <w:p w:rsidR="00215DBB" w:rsidRPr="00215DBB" w:rsidRDefault="00215DBB" w:rsidP="00215DBB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215DBB">
              <w:rPr>
                <w:sz w:val="20"/>
                <w:szCs w:val="20"/>
              </w:rPr>
              <w:t>10</w:t>
            </w:r>
          </w:p>
        </w:tc>
        <w:tc>
          <w:tcPr>
            <w:tcW w:w="235" w:type="pct"/>
          </w:tcPr>
          <w:p w:rsidR="00215DBB" w:rsidRPr="00215DBB" w:rsidRDefault="00215DBB" w:rsidP="00215DBB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215DBB">
              <w:rPr>
                <w:sz w:val="20"/>
                <w:szCs w:val="20"/>
              </w:rPr>
              <w:t>11</w:t>
            </w:r>
          </w:p>
        </w:tc>
        <w:tc>
          <w:tcPr>
            <w:tcW w:w="308" w:type="pct"/>
          </w:tcPr>
          <w:p w:rsidR="00215DBB" w:rsidRPr="00215DBB" w:rsidRDefault="00215DBB" w:rsidP="00215DBB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215DBB">
              <w:rPr>
                <w:sz w:val="20"/>
                <w:szCs w:val="20"/>
              </w:rPr>
              <w:t>12</w:t>
            </w:r>
          </w:p>
        </w:tc>
        <w:tc>
          <w:tcPr>
            <w:tcW w:w="412" w:type="pct"/>
          </w:tcPr>
          <w:p w:rsidR="00215DBB" w:rsidRPr="00215DBB" w:rsidRDefault="00215DBB" w:rsidP="00215DBB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215DBB">
              <w:rPr>
                <w:sz w:val="20"/>
                <w:szCs w:val="20"/>
              </w:rPr>
              <w:t>13</w:t>
            </w:r>
          </w:p>
        </w:tc>
        <w:tc>
          <w:tcPr>
            <w:tcW w:w="328" w:type="pct"/>
          </w:tcPr>
          <w:p w:rsidR="00215DBB" w:rsidRPr="00215DBB" w:rsidRDefault="00215DBB" w:rsidP="00215DBB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215DBB">
              <w:rPr>
                <w:sz w:val="20"/>
                <w:szCs w:val="20"/>
              </w:rPr>
              <w:t>14</w:t>
            </w:r>
          </w:p>
        </w:tc>
        <w:tc>
          <w:tcPr>
            <w:tcW w:w="434" w:type="pct"/>
          </w:tcPr>
          <w:p w:rsidR="00215DBB" w:rsidRPr="00215DBB" w:rsidRDefault="00215DBB" w:rsidP="00215DBB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215DBB">
              <w:rPr>
                <w:sz w:val="20"/>
                <w:szCs w:val="20"/>
              </w:rPr>
              <w:t>15</w:t>
            </w:r>
          </w:p>
        </w:tc>
        <w:tc>
          <w:tcPr>
            <w:tcW w:w="446" w:type="pct"/>
          </w:tcPr>
          <w:p w:rsidR="00215DBB" w:rsidRPr="00215DBB" w:rsidRDefault="00215DBB" w:rsidP="00215DBB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215DBB">
              <w:rPr>
                <w:sz w:val="20"/>
                <w:szCs w:val="20"/>
              </w:rPr>
              <w:t>16</w:t>
            </w:r>
          </w:p>
        </w:tc>
        <w:tc>
          <w:tcPr>
            <w:tcW w:w="309" w:type="pct"/>
          </w:tcPr>
          <w:p w:rsidR="00215DBB" w:rsidRPr="00215DBB" w:rsidRDefault="00215DBB" w:rsidP="00215DBB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215DBB">
              <w:rPr>
                <w:sz w:val="20"/>
                <w:szCs w:val="20"/>
              </w:rPr>
              <w:t>17</w:t>
            </w:r>
          </w:p>
        </w:tc>
      </w:tr>
      <w:tr w:rsidR="00215DBB" w:rsidRPr="00215DBB" w:rsidTr="00215DBB">
        <w:trPr>
          <w:cantSplit/>
        </w:trPr>
        <w:tc>
          <w:tcPr>
            <w:tcW w:w="5000" w:type="pct"/>
            <w:gridSpan w:val="17"/>
          </w:tcPr>
          <w:p w:rsidR="00215DBB" w:rsidRPr="00215DBB" w:rsidRDefault="00215DBB" w:rsidP="00215DBB">
            <w:pPr>
              <w:widowControl w:val="0"/>
              <w:autoSpaceDE w:val="0"/>
              <w:autoSpaceDN w:val="0"/>
              <w:jc w:val="both"/>
              <w:rPr>
                <w:sz w:val="20"/>
                <w:szCs w:val="20"/>
                <w:highlight w:val="yellow"/>
              </w:rPr>
            </w:pPr>
            <w:r w:rsidRPr="00215DBB">
              <w:rPr>
                <w:sz w:val="20"/>
                <w:szCs w:val="20"/>
              </w:rPr>
              <w:t>Цель 1</w:t>
            </w:r>
            <w:r w:rsidR="0036765B">
              <w:rPr>
                <w:sz w:val="20"/>
                <w:szCs w:val="20"/>
              </w:rPr>
              <w:t>.</w:t>
            </w:r>
            <w:r w:rsidRPr="00215DBB">
              <w:rPr>
                <w:sz w:val="20"/>
                <w:szCs w:val="20"/>
              </w:rPr>
              <w:t xml:space="preserve"> муниципальной программы</w:t>
            </w:r>
            <w:r w:rsidRPr="00215DBB">
              <w:rPr>
                <w:bCs/>
                <w:sz w:val="20"/>
                <w:szCs w:val="20"/>
              </w:rPr>
              <w:t>: улучшение качества сети дорог в Добровском муниципальном округе</w:t>
            </w:r>
          </w:p>
        </w:tc>
      </w:tr>
      <w:tr w:rsidR="00215DBB" w:rsidRPr="00215DBB" w:rsidTr="00215DBB">
        <w:trPr>
          <w:cantSplit/>
        </w:trPr>
        <w:tc>
          <w:tcPr>
            <w:tcW w:w="133" w:type="pct"/>
          </w:tcPr>
          <w:p w:rsidR="00215DBB" w:rsidRPr="00215DBB" w:rsidRDefault="00215DBB" w:rsidP="00215DBB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215DBB">
              <w:rPr>
                <w:sz w:val="20"/>
                <w:szCs w:val="20"/>
              </w:rPr>
              <w:t>1</w:t>
            </w:r>
          </w:p>
        </w:tc>
        <w:tc>
          <w:tcPr>
            <w:tcW w:w="498" w:type="pct"/>
          </w:tcPr>
          <w:p w:rsidR="00215DBB" w:rsidRPr="00215DBB" w:rsidRDefault="00215DBB" w:rsidP="00215DBB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215DBB">
              <w:rPr>
                <w:sz w:val="20"/>
                <w:szCs w:val="20"/>
              </w:rPr>
              <w:t>Показатель 1 Цели 1 "</w:t>
            </w:r>
            <w:r w:rsidRPr="00215DBB">
              <w:rPr>
                <w:sz w:val="20"/>
                <w:szCs w:val="20"/>
                <w:lang w:eastAsia="en-US"/>
              </w:rPr>
              <w:t xml:space="preserve">Доля протяженности автомобильных дорог общего пользования местного значения, </w:t>
            </w:r>
            <w:r w:rsidRPr="002C1670">
              <w:rPr>
                <w:sz w:val="20"/>
                <w:szCs w:val="20"/>
                <w:lang w:eastAsia="en-US"/>
              </w:rPr>
              <w:t>не отвечающих</w:t>
            </w:r>
            <w:r w:rsidRPr="00215DBB">
              <w:rPr>
                <w:sz w:val="20"/>
                <w:szCs w:val="20"/>
                <w:lang w:eastAsia="en-US"/>
              </w:rPr>
              <w:t xml:space="preserve"> нормативным требованиям, в общей протяженности автомобильных дорог общего пользования местного значения</w:t>
            </w:r>
            <w:r w:rsidRPr="00215DBB">
              <w:rPr>
                <w:sz w:val="20"/>
                <w:szCs w:val="20"/>
              </w:rPr>
              <w:t>"</w:t>
            </w:r>
          </w:p>
        </w:tc>
        <w:tc>
          <w:tcPr>
            <w:tcW w:w="197" w:type="pct"/>
          </w:tcPr>
          <w:p w:rsidR="00215DBB" w:rsidRPr="00215DBB" w:rsidRDefault="00215DBB" w:rsidP="00215DBB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215DBB">
              <w:rPr>
                <w:sz w:val="20"/>
                <w:szCs w:val="20"/>
              </w:rPr>
              <w:t>МП</w:t>
            </w:r>
          </w:p>
        </w:tc>
        <w:tc>
          <w:tcPr>
            <w:tcW w:w="265" w:type="pct"/>
          </w:tcPr>
          <w:p w:rsidR="00215DBB" w:rsidRPr="00215DBB" w:rsidRDefault="00215DBB" w:rsidP="00215DBB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215DBB">
              <w:rPr>
                <w:sz w:val="20"/>
                <w:szCs w:val="20"/>
              </w:rPr>
              <w:t>Убывающий</w:t>
            </w:r>
          </w:p>
        </w:tc>
        <w:tc>
          <w:tcPr>
            <w:tcW w:w="230" w:type="pct"/>
          </w:tcPr>
          <w:p w:rsidR="00215DBB" w:rsidRPr="00215DBB" w:rsidRDefault="00215DBB" w:rsidP="00215DBB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215DBB">
              <w:rPr>
                <w:sz w:val="20"/>
                <w:szCs w:val="20"/>
              </w:rPr>
              <w:t>%</w:t>
            </w:r>
          </w:p>
        </w:tc>
        <w:tc>
          <w:tcPr>
            <w:tcW w:w="197" w:type="pct"/>
          </w:tcPr>
          <w:p w:rsidR="00215DBB" w:rsidRPr="00215DBB" w:rsidRDefault="00215DBB" w:rsidP="00215DBB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215DBB">
              <w:rPr>
                <w:sz w:val="20"/>
                <w:szCs w:val="20"/>
              </w:rPr>
              <w:t>47,6</w:t>
            </w:r>
          </w:p>
        </w:tc>
        <w:tc>
          <w:tcPr>
            <w:tcW w:w="255" w:type="pct"/>
          </w:tcPr>
          <w:p w:rsidR="00215DBB" w:rsidRPr="00215DBB" w:rsidRDefault="00215DBB" w:rsidP="00215DBB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215DBB">
              <w:rPr>
                <w:sz w:val="20"/>
                <w:szCs w:val="20"/>
                <w:lang w:eastAsia="en-US"/>
              </w:rPr>
              <w:t>2024</w:t>
            </w:r>
          </w:p>
        </w:tc>
        <w:tc>
          <w:tcPr>
            <w:tcW w:w="238" w:type="pct"/>
          </w:tcPr>
          <w:p w:rsidR="00215DBB" w:rsidRPr="00215DBB" w:rsidRDefault="00215DBB" w:rsidP="00215DBB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eastAsia="en-US"/>
              </w:rPr>
            </w:pPr>
            <w:r w:rsidRPr="00215DBB">
              <w:rPr>
                <w:sz w:val="20"/>
                <w:szCs w:val="20"/>
                <w:lang w:eastAsia="en-US"/>
              </w:rPr>
              <w:t>46</w:t>
            </w:r>
          </w:p>
        </w:tc>
        <w:tc>
          <w:tcPr>
            <w:tcW w:w="234" w:type="pct"/>
          </w:tcPr>
          <w:p w:rsidR="00215DBB" w:rsidRPr="00215DBB" w:rsidRDefault="00215DBB" w:rsidP="00215DBB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215DBB">
              <w:rPr>
                <w:sz w:val="20"/>
                <w:szCs w:val="20"/>
                <w:lang w:eastAsia="en-US"/>
              </w:rPr>
              <w:t>45</w:t>
            </w:r>
          </w:p>
        </w:tc>
        <w:tc>
          <w:tcPr>
            <w:tcW w:w="281" w:type="pct"/>
          </w:tcPr>
          <w:p w:rsidR="00215DBB" w:rsidRPr="00215DBB" w:rsidRDefault="00215DBB" w:rsidP="00215DBB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215DBB">
              <w:rPr>
                <w:sz w:val="20"/>
                <w:szCs w:val="20"/>
                <w:lang w:eastAsia="en-US"/>
              </w:rPr>
              <w:t>44</w:t>
            </w:r>
          </w:p>
        </w:tc>
        <w:tc>
          <w:tcPr>
            <w:tcW w:w="235" w:type="pct"/>
          </w:tcPr>
          <w:p w:rsidR="00215DBB" w:rsidRPr="00215DBB" w:rsidRDefault="00215DBB" w:rsidP="00215DBB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215DBB">
              <w:rPr>
                <w:sz w:val="20"/>
                <w:szCs w:val="20"/>
              </w:rPr>
              <w:t>42</w:t>
            </w:r>
          </w:p>
        </w:tc>
        <w:tc>
          <w:tcPr>
            <w:tcW w:w="308" w:type="pct"/>
          </w:tcPr>
          <w:p w:rsidR="00215DBB" w:rsidRPr="00215DBB" w:rsidRDefault="00215DBB" w:rsidP="00215DBB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215DBB">
              <w:rPr>
                <w:sz w:val="20"/>
                <w:szCs w:val="20"/>
              </w:rPr>
              <w:t>40</w:t>
            </w:r>
          </w:p>
        </w:tc>
        <w:tc>
          <w:tcPr>
            <w:tcW w:w="412" w:type="pct"/>
          </w:tcPr>
          <w:p w:rsidR="00215DBB" w:rsidRPr="0036765B" w:rsidRDefault="00215DBB" w:rsidP="00215DBB">
            <w:pPr>
              <w:widowControl w:val="0"/>
              <w:autoSpaceDE w:val="0"/>
              <w:autoSpaceDN w:val="0"/>
              <w:rPr>
                <w:color w:val="000000" w:themeColor="text1"/>
                <w:sz w:val="20"/>
                <w:szCs w:val="20"/>
              </w:rPr>
            </w:pPr>
            <w:r w:rsidRPr="0036765B">
              <w:rPr>
                <w:color w:val="000000" w:themeColor="text1"/>
                <w:sz w:val="20"/>
                <w:szCs w:val="20"/>
              </w:rPr>
              <w:t>Решение Совета депутатов от 19.02.2025 № 229-рс "О</w:t>
            </w:r>
            <w:r w:rsidR="0036765B">
              <w:rPr>
                <w:color w:val="000000" w:themeColor="text1"/>
                <w:sz w:val="20"/>
                <w:szCs w:val="20"/>
              </w:rPr>
              <w:t>б утверждении</w:t>
            </w:r>
            <w:r w:rsidRPr="0036765B">
              <w:rPr>
                <w:color w:val="000000" w:themeColor="text1"/>
                <w:sz w:val="20"/>
                <w:szCs w:val="20"/>
              </w:rPr>
              <w:t xml:space="preserve"> </w:t>
            </w:r>
            <w:r w:rsidR="0036765B">
              <w:rPr>
                <w:color w:val="000000" w:themeColor="text1"/>
                <w:sz w:val="20"/>
                <w:szCs w:val="20"/>
              </w:rPr>
              <w:t>«С</w:t>
            </w:r>
            <w:r w:rsidRPr="0036765B">
              <w:rPr>
                <w:color w:val="000000" w:themeColor="text1"/>
                <w:sz w:val="20"/>
                <w:szCs w:val="20"/>
              </w:rPr>
              <w:t>тратегии социально-экономического развития Добровского муниципального округа до 2030 года</w:t>
            </w:r>
            <w:r w:rsidR="0036765B" w:rsidRPr="0036765B">
              <w:rPr>
                <w:color w:val="000000" w:themeColor="text1"/>
                <w:sz w:val="20"/>
                <w:szCs w:val="20"/>
              </w:rPr>
              <w:t>"</w:t>
            </w:r>
            <w:hyperlink r:id="rId15"/>
          </w:p>
        </w:tc>
        <w:tc>
          <w:tcPr>
            <w:tcW w:w="328" w:type="pct"/>
          </w:tcPr>
          <w:p w:rsidR="00215DBB" w:rsidRPr="00215DBB" w:rsidRDefault="00215DBB" w:rsidP="00215DBB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215DBB">
              <w:rPr>
                <w:sz w:val="20"/>
                <w:szCs w:val="20"/>
              </w:rPr>
              <w:t>Отдел ЖКХ и дорожной деятельности Добровского муниципального округа</w:t>
            </w:r>
          </w:p>
        </w:tc>
        <w:tc>
          <w:tcPr>
            <w:tcW w:w="434" w:type="pct"/>
          </w:tcPr>
          <w:p w:rsidR="00215DBB" w:rsidRPr="00215DBB" w:rsidRDefault="00215DBB" w:rsidP="00215DBB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215DBB">
              <w:rPr>
                <w:sz w:val="20"/>
                <w:szCs w:val="20"/>
              </w:rPr>
              <w:t>Увеличение к 2030 г. доли соответствующих нормативным требованиям автомобильных дорог местного значения не менее чем до 60%</w:t>
            </w:r>
          </w:p>
        </w:tc>
        <w:tc>
          <w:tcPr>
            <w:tcW w:w="446" w:type="pct"/>
          </w:tcPr>
          <w:p w:rsidR="00215DBB" w:rsidRPr="00215DBB" w:rsidRDefault="00215DBB" w:rsidP="00215DBB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215DBB">
              <w:rPr>
                <w:sz w:val="20"/>
                <w:szCs w:val="20"/>
                <w:lang w:eastAsia="en-US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  <w:r w:rsidRPr="00215DBB">
              <w:rPr>
                <w:sz w:val="20"/>
                <w:szCs w:val="20"/>
              </w:rPr>
              <w:t xml:space="preserve"> 40%</w:t>
            </w:r>
          </w:p>
        </w:tc>
        <w:tc>
          <w:tcPr>
            <w:tcW w:w="309" w:type="pct"/>
          </w:tcPr>
          <w:p w:rsidR="00215DBB" w:rsidRPr="00215DBB" w:rsidRDefault="00215DBB" w:rsidP="00215DBB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215DBB">
              <w:rPr>
                <w:sz w:val="20"/>
                <w:szCs w:val="20"/>
              </w:rPr>
              <w:t>РОССТАТ</w:t>
            </w:r>
          </w:p>
        </w:tc>
      </w:tr>
    </w:tbl>
    <w:p w:rsidR="00215DBB" w:rsidRDefault="00215DBB" w:rsidP="00CD373C">
      <w:pPr>
        <w:spacing w:after="1" w:line="200" w:lineRule="auto"/>
        <w:jc w:val="both"/>
      </w:pPr>
    </w:p>
    <w:p w:rsidR="0043348E" w:rsidRDefault="0043348E" w:rsidP="003A3CA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43348E" w:rsidRDefault="0043348E" w:rsidP="003A3CA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3A3CA2" w:rsidRPr="001214DC" w:rsidRDefault="003A3CA2" w:rsidP="003A3CA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214DC">
        <w:rPr>
          <w:rFonts w:ascii="Times New Roman" w:hAnsi="Times New Roman" w:cs="Times New Roman"/>
          <w:sz w:val="24"/>
          <w:szCs w:val="24"/>
        </w:rPr>
        <w:lastRenderedPageBreak/>
        <w:t>3. Структура муниципальной программы</w:t>
      </w:r>
      <w:r w:rsidRPr="001214DC">
        <w:rPr>
          <w:sz w:val="24"/>
          <w:szCs w:val="24"/>
        </w:rPr>
        <w:t xml:space="preserve"> </w:t>
      </w:r>
      <w:r w:rsidRPr="001214DC"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>Дорожная деятельность Добровского</w:t>
      </w:r>
      <w:r w:rsidRPr="001214DC">
        <w:rPr>
          <w:rFonts w:ascii="Times New Roman" w:hAnsi="Times New Roman" w:cs="Times New Roman"/>
          <w:sz w:val="24"/>
          <w:szCs w:val="24"/>
        </w:rPr>
        <w:t xml:space="preserve"> муниципально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1214DC">
        <w:rPr>
          <w:rFonts w:ascii="Times New Roman" w:hAnsi="Times New Roman" w:cs="Times New Roman"/>
          <w:sz w:val="24"/>
          <w:szCs w:val="24"/>
        </w:rPr>
        <w:t xml:space="preserve"> округ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8A0184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 w:rsidRPr="008A0184">
        <w:rPr>
          <w:rFonts w:ascii="Times New Roman" w:hAnsi="Times New Roman" w:cs="Times New Roman"/>
          <w:bCs/>
          <w:sz w:val="24"/>
          <w:szCs w:val="24"/>
        </w:rPr>
        <w:t>на 2026-2030годы</w:t>
      </w:r>
      <w:r w:rsidRPr="001214DC">
        <w:rPr>
          <w:rFonts w:ascii="Times New Roman" w:hAnsi="Times New Roman" w:cs="Times New Roman"/>
          <w:sz w:val="24"/>
          <w:szCs w:val="24"/>
        </w:rPr>
        <w:t xml:space="preserve"> "</w:t>
      </w:r>
    </w:p>
    <w:p w:rsidR="003A3CA2" w:rsidRPr="001214DC" w:rsidRDefault="003A3CA2" w:rsidP="003A3CA2">
      <w:pPr>
        <w:spacing w:after="1" w:line="200" w:lineRule="auto"/>
        <w:jc w:val="center"/>
      </w:pPr>
    </w:p>
    <w:p w:rsidR="003A3CA2" w:rsidRPr="001214DC" w:rsidRDefault="003A3CA2" w:rsidP="003A3CA2">
      <w:pPr>
        <w:spacing w:after="1" w:line="200" w:lineRule="auto"/>
        <w:jc w:val="right"/>
      </w:pPr>
      <w:r w:rsidRPr="001214DC">
        <w:t>Таблица</w:t>
      </w:r>
    </w:p>
    <w:tbl>
      <w:tblPr>
        <w:tblW w:w="9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3"/>
        <w:gridCol w:w="3200"/>
        <w:gridCol w:w="2409"/>
        <w:gridCol w:w="3544"/>
        <w:gridCol w:w="12"/>
      </w:tblGrid>
      <w:tr w:rsidR="003A3CA2" w:rsidRPr="003A3CA2" w:rsidTr="003A3CA2">
        <w:trPr>
          <w:gridAfter w:val="1"/>
          <w:wAfter w:w="12" w:type="dxa"/>
          <w:trHeight w:val="20"/>
        </w:trPr>
        <w:tc>
          <w:tcPr>
            <w:tcW w:w="623" w:type="dxa"/>
          </w:tcPr>
          <w:p w:rsidR="003A3CA2" w:rsidRPr="003A3CA2" w:rsidRDefault="003A3CA2" w:rsidP="003A3CA2">
            <w:pPr>
              <w:spacing w:after="1" w:line="220" w:lineRule="auto"/>
              <w:jc w:val="both"/>
            </w:pPr>
            <w:r w:rsidRPr="003A3CA2">
              <w:t>N п/п</w:t>
            </w:r>
          </w:p>
        </w:tc>
        <w:tc>
          <w:tcPr>
            <w:tcW w:w="3200" w:type="dxa"/>
          </w:tcPr>
          <w:p w:rsidR="003A3CA2" w:rsidRPr="003A3CA2" w:rsidRDefault="003A3CA2" w:rsidP="003A3CA2">
            <w:pPr>
              <w:spacing w:after="1" w:line="220" w:lineRule="auto"/>
              <w:jc w:val="both"/>
            </w:pPr>
            <w:r w:rsidRPr="003A3CA2">
              <w:t xml:space="preserve">Задачи структурного элемента </w:t>
            </w:r>
          </w:p>
        </w:tc>
        <w:tc>
          <w:tcPr>
            <w:tcW w:w="2409" w:type="dxa"/>
          </w:tcPr>
          <w:p w:rsidR="003A3CA2" w:rsidRPr="003A3CA2" w:rsidRDefault="003A3CA2" w:rsidP="003A3CA2">
            <w:pPr>
              <w:spacing w:after="1" w:line="220" w:lineRule="auto"/>
              <w:jc w:val="both"/>
            </w:pPr>
            <w:r w:rsidRPr="003A3CA2">
              <w:t>Краткое описание ожидаемых эффектов от реализации задачи структурного элемента &lt;20&gt;</w:t>
            </w:r>
          </w:p>
        </w:tc>
        <w:tc>
          <w:tcPr>
            <w:tcW w:w="3544" w:type="dxa"/>
          </w:tcPr>
          <w:p w:rsidR="003A3CA2" w:rsidRPr="003A3CA2" w:rsidRDefault="003A3CA2" w:rsidP="003A3CA2">
            <w:pPr>
              <w:spacing w:after="1" w:line="220" w:lineRule="auto"/>
              <w:jc w:val="both"/>
            </w:pPr>
            <w:r w:rsidRPr="003A3CA2">
              <w:t>Связь с показателями &lt;21&gt;</w:t>
            </w:r>
          </w:p>
        </w:tc>
      </w:tr>
      <w:tr w:rsidR="003A3CA2" w:rsidRPr="003A3CA2" w:rsidTr="003A3CA2">
        <w:trPr>
          <w:gridAfter w:val="1"/>
          <w:wAfter w:w="12" w:type="dxa"/>
          <w:trHeight w:val="20"/>
        </w:trPr>
        <w:tc>
          <w:tcPr>
            <w:tcW w:w="623" w:type="dxa"/>
          </w:tcPr>
          <w:p w:rsidR="003A3CA2" w:rsidRPr="003A3CA2" w:rsidRDefault="003A3CA2" w:rsidP="003A3CA2">
            <w:pPr>
              <w:spacing w:after="1" w:line="220" w:lineRule="auto"/>
              <w:jc w:val="both"/>
            </w:pPr>
            <w:r w:rsidRPr="003A3CA2">
              <w:t>1</w:t>
            </w:r>
          </w:p>
        </w:tc>
        <w:tc>
          <w:tcPr>
            <w:tcW w:w="3200" w:type="dxa"/>
          </w:tcPr>
          <w:p w:rsidR="003A3CA2" w:rsidRPr="003A3CA2" w:rsidRDefault="003A3CA2" w:rsidP="003A3CA2">
            <w:pPr>
              <w:spacing w:after="75"/>
              <w:jc w:val="both"/>
              <w:textAlignment w:val="baseline"/>
            </w:pPr>
            <w:r w:rsidRPr="003A3CA2">
              <w:t>2</w:t>
            </w:r>
          </w:p>
        </w:tc>
        <w:tc>
          <w:tcPr>
            <w:tcW w:w="2409" w:type="dxa"/>
          </w:tcPr>
          <w:p w:rsidR="003A3CA2" w:rsidRPr="003A3CA2" w:rsidRDefault="003A3CA2" w:rsidP="003A3CA2">
            <w:pPr>
              <w:pStyle w:val="ConsPlusNormal"/>
              <w:spacing w:line="276" w:lineRule="auto"/>
              <w:ind w:left="21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3C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:rsidR="003A3CA2" w:rsidRPr="003A3CA2" w:rsidRDefault="003A3CA2" w:rsidP="003A3CA2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3A3CA2">
              <w:t>4</w:t>
            </w:r>
          </w:p>
        </w:tc>
      </w:tr>
      <w:tr w:rsidR="003A3CA2" w:rsidRPr="003A3CA2" w:rsidTr="003A3CA2">
        <w:trPr>
          <w:trHeight w:val="20"/>
        </w:trPr>
        <w:tc>
          <w:tcPr>
            <w:tcW w:w="623" w:type="dxa"/>
          </w:tcPr>
          <w:p w:rsidR="003A3CA2" w:rsidRPr="003A3CA2" w:rsidRDefault="003A3CA2" w:rsidP="003A3CA2">
            <w:pPr>
              <w:spacing w:after="1" w:line="220" w:lineRule="auto"/>
              <w:jc w:val="both"/>
            </w:pPr>
            <w:r w:rsidRPr="003A3CA2">
              <w:t>1</w:t>
            </w:r>
          </w:p>
        </w:tc>
        <w:tc>
          <w:tcPr>
            <w:tcW w:w="9165" w:type="dxa"/>
            <w:gridSpan w:val="4"/>
          </w:tcPr>
          <w:p w:rsidR="003A3CA2" w:rsidRPr="003A3CA2" w:rsidRDefault="003A3CA2" w:rsidP="003A3CA2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3A3CA2">
              <w:t>Региональный проект «Развитие транспортной инфраструктуры на сельских территориях»</w:t>
            </w:r>
          </w:p>
        </w:tc>
      </w:tr>
      <w:tr w:rsidR="003A3CA2" w:rsidRPr="003A3CA2" w:rsidTr="003A3CA2">
        <w:trPr>
          <w:trHeight w:val="20"/>
        </w:trPr>
        <w:tc>
          <w:tcPr>
            <w:tcW w:w="623" w:type="dxa"/>
          </w:tcPr>
          <w:p w:rsidR="003A3CA2" w:rsidRPr="003A3CA2" w:rsidRDefault="003A3CA2" w:rsidP="003A3CA2">
            <w:pPr>
              <w:spacing w:after="1" w:line="220" w:lineRule="auto"/>
              <w:jc w:val="both"/>
            </w:pPr>
            <w:r w:rsidRPr="003A3CA2">
              <w:t>1.1.</w:t>
            </w:r>
          </w:p>
        </w:tc>
        <w:tc>
          <w:tcPr>
            <w:tcW w:w="3200" w:type="dxa"/>
          </w:tcPr>
          <w:p w:rsidR="003A3CA2" w:rsidRPr="003A3CA2" w:rsidRDefault="003A3CA2" w:rsidP="003A3CA2">
            <w:pPr>
              <w:spacing w:after="75"/>
              <w:jc w:val="both"/>
              <w:textAlignment w:val="baseline"/>
            </w:pPr>
            <w:r w:rsidRPr="003A3CA2">
              <w:t xml:space="preserve"> Ответственный исполнитель: отдел ЖКХ и дорожной деятельности администрации округа</w:t>
            </w:r>
          </w:p>
        </w:tc>
        <w:tc>
          <w:tcPr>
            <w:tcW w:w="5960" w:type="dxa"/>
            <w:gridSpan w:val="3"/>
          </w:tcPr>
          <w:p w:rsidR="003A3CA2" w:rsidRPr="003A3CA2" w:rsidRDefault="003A3CA2" w:rsidP="003A3CA2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3A3CA2">
              <w:t>Срок реализации: 2026-2030 гг.</w:t>
            </w:r>
          </w:p>
        </w:tc>
      </w:tr>
      <w:tr w:rsidR="003A3CA2" w:rsidRPr="003A3CA2" w:rsidTr="003A3CA2">
        <w:trPr>
          <w:gridAfter w:val="1"/>
          <w:wAfter w:w="12" w:type="dxa"/>
          <w:trHeight w:val="20"/>
        </w:trPr>
        <w:tc>
          <w:tcPr>
            <w:tcW w:w="623" w:type="dxa"/>
          </w:tcPr>
          <w:p w:rsidR="003A3CA2" w:rsidRPr="003A3CA2" w:rsidRDefault="003A3CA2" w:rsidP="003A3CA2">
            <w:pPr>
              <w:spacing w:after="1" w:line="220" w:lineRule="auto"/>
              <w:jc w:val="both"/>
            </w:pPr>
            <w:r w:rsidRPr="003A3CA2">
              <w:t>1.2.</w:t>
            </w:r>
          </w:p>
        </w:tc>
        <w:tc>
          <w:tcPr>
            <w:tcW w:w="3200" w:type="dxa"/>
          </w:tcPr>
          <w:p w:rsidR="003A3CA2" w:rsidRPr="003A3CA2" w:rsidRDefault="003A3CA2" w:rsidP="002C1670">
            <w:pPr>
              <w:spacing w:after="75"/>
              <w:jc w:val="both"/>
              <w:textAlignment w:val="baseline"/>
            </w:pPr>
            <w:r w:rsidRPr="003A3CA2">
              <w:t xml:space="preserve">Задача 1. </w:t>
            </w:r>
            <w:r w:rsidR="002C1670">
              <w:t>Приведение автомобильных дорог общего пользования местного значения в нормативное эксплуатационное состояние и обеспечение сохранности существующей сети дорог</w:t>
            </w:r>
          </w:p>
        </w:tc>
        <w:tc>
          <w:tcPr>
            <w:tcW w:w="2409" w:type="dxa"/>
          </w:tcPr>
          <w:p w:rsidR="003A3CA2" w:rsidRPr="003A3CA2" w:rsidRDefault="003A3CA2" w:rsidP="003A3CA2">
            <w:pPr>
              <w:pStyle w:val="ConsPlusTitlePag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3CA2">
              <w:rPr>
                <w:rFonts w:ascii="Times New Roman" w:hAnsi="Times New Roman" w:cs="Times New Roman"/>
                <w:sz w:val="24"/>
                <w:szCs w:val="24"/>
              </w:rPr>
              <w:t>Доведение протяженности автодорог с асфальтированным покрытием в сельских населенных пунктах до 60%</w:t>
            </w:r>
          </w:p>
        </w:tc>
        <w:tc>
          <w:tcPr>
            <w:tcW w:w="3544" w:type="dxa"/>
          </w:tcPr>
          <w:p w:rsidR="003A3CA2" w:rsidRPr="003A3CA2" w:rsidRDefault="003A3CA2" w:rsidP="003A3CA2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3A3CA2">
              <w:rPr>
                <w:lang w:eastAsia="en-US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 до 40%</w:t>
            </w:r>
          </w:p>
        </w:tc>
      </w:tr>
    </w:tbl>
    <w:p w:rsidR="003A3CA2" w:rsidRDefault="003A3CA2" w:rsidP="003A3CA2">
      <w:pPr>
        <w:spacing w:after="1" w:line="220" w:lineRule="auto"/>
        <w:jc w:val="both"/>
      </w:pPr>
    </w:p>
    <w:p w:rsidR="0043348E" w:rsidRDefault="0043348E" w:rsidP="003A3CA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3A3CA2" w:rsidRPr="001214DC" w:rsidRDefault="003A3CA2" w:rsidP="003A3CA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214DC">
        <w:rPr>
          <w:rFonts w:ascii="Times New Roman" w:hAnsi="Times New Roman" w:cs="Times New Roman"/>
          <w:sz w:val="24"/>
          <w:szCs w:val="24"/>
        </w:rPr>
        <w:t xml:space="preserve">4. Финансовое обеспечение муниципальной программы </w:t>
      </w:r>
      <w:r>
        <w:rPr>
          <w:rFonts w:ascii="Times New Roman" w:hAnsi="Times New Roman" w:cs="Times New Roman"/>
          <w:sz w:val="24"/>
          <w:szCs w:val="24"/>
        </w:rPr>
        <w:t>«Дорожная деятельность Добровского</w:t>
      </w:r>
      <w:r w:rsidRPr="001214DC">
        <w:rPr>
          <w:rFonts w:ascii="Times New Roman" w:hAnsi="Times New Roman" w:cs="Times New Roman"/>
          <w:sz w:val="24"/>
          <w:szCs w:val="24"/>
        </w:rPr>
        <w:t xml:space="preserve"> муниципально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1214DC">
        <w:rPr>
          <w:rFonts w:ascii="Times New Roman" w:hAnsi="Times New Roman" w:cs="Times New Roman"/>
          <w:sz w:val="24"/>
          <w:szCs w:val="24"/>
        </w:rPr>
        <w:t xml:space="preserve"> округ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8A0184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 w:rsidRPr="008A0184">
        <w:rPr>
          <w:rFonts w:ascii="Times New Roman" w:hAnsi="Times New Roman" w:cs="Times New Roman"/>
          <w:bCs/>
          <w:sz w:val="24"/>
          <w:szCs w:val="24"/>
        </w:rPr>
        <w:t>на 2026-2030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A0184">
        <w:rPr>
          <w:rFonts w:ascii="Times New Roman" w:hAnsi="Times New Roman" w:cs="Times New Roman"/>
          <w:bCs/>
          <w:sz w:val="24"/>
          <w:szCs w:val="24"/>
        </w:rPr>
        <w:t>годы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3A3CA2" w:rsidRPr="00E01CA1" w:rsidRDefault="003A3CA2" w:rsidP="003A3CA2">
      <w:pPr>
        <w:spacing w:after="1" w:line="200" w:lineRule="auto"/>
        <w:jc w:val="center"/>
      </w:pPr>
    </w:p>
    <w:p w:rsidR="003A3CA2" w:rsidRPr="00E01CA1" w:rsidRDefault="003A3CA2" w:rsidP="003A3CA2">
      <w:pPr>
        <w:spacing w:after="1" w:line="200" w:lineRule="auto"/>
        <w:jc w:val="right"/>
      </w:pPr>
      <w:r w:rsidRPr="00E01CA1">
        <w:t>Таблица (руб.)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2"/>
        <w:gridCol w:w="2835"/>
        <w:gridCol w:w="1276"/>
        <w:gridCol w:w="1134"/>
        <w:gridCol w:w="1134"/>
        <w:gridCol w:w="992"/>
        <w:gridCol w:w="992"/>
        <w:gridCol w:w="851"/>
      </w:tblGrid>
      <w:tr w:rsidR="003A3CA2" w:rsidRPr="001579F3" w:rsidTr="003A3CA2">
        <w:trPr>
          <w:cantSplit/>
          <w:trHeight w:val="20"/>
        </w:trPr>
        <w:tc>
          <w:tcPr>
            <w:tcW w:w="562" w:type="dxa"/>
            <w:vMerge w:val="restart"/>
          </w:tcPr>
          <w:p w:rsidR="003A3CA2" w:rsidRPr="001579F3" w:rsidRDefault="003A3CA2" w:rsidP="003A3CA2">
            <w:pPr>
              <w:spacing w:after="1" w:line="220" w:lineRule="auto"/>
              <w:jc w:val="both"/>
            </w:pPr>
            <w:r w:rsidRPr="001579F3">
              <w:rPr>
                <w:sz w:val="22"/>
                <w:szCs w:val="22"/>
              </w:rPr>
              <w:t>№</w:t>
            </w:r>
          </w:p>
        </w:tc>
        <w:tc>
          <w:tcPr>
            <w:tcW w:w="2835" w:type="dxa"/>
            <w:vMerge w:val="restart"/>
          </w:tcPr>
          <w:p w:rsidR="003A3CA2" w:rsidRPr="001579F3" w:rsidRDefault="003A3CA2" w:rsidP="003A3CA2">
            <w:pPr>
              <w:spacing w:after="1" w:line="220" w:lineRule="auto"/>
              <w:jc w:val="both"/>
            </w:pPr>
            <w:r w:rsidRPr="001579F3">
              <w:rPr>
                <w:sz w:val="22"/>
                <w:szCs w:val="22"/>
              </w:rPr>
              <w:t>Наименование муниципальной программы (комплексной программы), структурного элемента/источник финансового обеспечения &lt;24&gt;</w:t>
            </w:r>
          </w:p>
        </w:tc>
        <w:tc>
          <w:tcPr>
            <w:tcW w:w="6379" w:type="dxa"/>
            <w:gridSpan w:val="6"/>
          </w:tcPr>
          <w:p w:rsidR="003A3CA2" w:rsidRPr="001579F3" w:rsidRDefault="003A3CA2" w:rsidP="003A3CA2">
            <w:pPr>
              <w:spacing w:after="1" w:line="220" w:lineRule="auto"/>
              <w:jc w:val="both"/>
            </w:pPr>
            <w:r w:rsidRPr="001579F3">
              <w:rPr>
                <w:sz w:val="22"/>
                <w:szCs w:val="22"/>
              </w:rPr>
              <w:t>Объем финансового обеспечения по годам реализации, рублей</w:t>
            </w:r>
          </w:p>
        </w:tc>
      </w:tr>
      <w:tr w:rsidR="003A3CA2" w:rsidRPr="001579F3" w:rsidTr="003A3CA2">
        <w:trPr>
          <w:cantSplit/>
          <w:trHeight w:val="20"/>
        </w:trPr>
        <w:tc>
          <w:tcPr>
            <w:tcW w:w="562" w:type="dxa"/>
            <w:vMerge/>
          </w:tcPr>
          <w:p w:rsidR="003A3CA2" w:rsidRPr="001579F3" w:rsidRDefault="003A3CA2" w:rsidP="003A3CA2">
            <w:pPr>
              <w:jc w:val="both"/>
            </w:pPr>
          </w:p>
        </w:tc>
        <w:tc>
          <w:tcPr>
            <w:tcW w:w="2835" w:type="dxa"/>
            <w:vMerge/>
          </w:tcPr>
          <w:p w:rsidR="003A3CA2" w:rsidRPr="001579F3" w:rsidRDefault="003A3CA2" w:rsidP="003A3CA2">
            <w:pPr>
              <w:jc w:val="both"/>
            </w:pPr>
          </w:p>
        </w:tc>
        <w:tc>
          <w:tcPr>
            <w:tcW w:w="1276" w:type="dxa"/>
          </w:tcPr>
          <w:p w:rsidR="003A3CA2" w:rsidRPr="001579F3" w:rsidRDefault="003A3CA2" w:rsidP="003A3CA2">
            <w:pPr>
              <w:spacing w:after="1" w:line="220" w:lineRule="auto"/>
              <w:jc w:val="both"/>
            </w:pPr>
            <w:r w:rsidRPr="001579F3">
              <w:rPr>
                <w:sz w:val="22"/>
                <w:szCs w:val="22"/>
              </w:rPr>
              <w:t>2026</w:t>
            </w:r>
          </w:p>
        </w:tc>
        <w:tc>
          <w:tcPr>
            <w:tcW w:w="1134" w:type="dxa"/>
          </w:tcPr>
          <w:p w:rsidR="003A3CA2" w:rsidRPr="001579F3" w:rsidRDefault="003A3CA2" w:rsidP="003A3CA2">
            <w:pPr>
              <w:spacing w:after="1" w:line="220" w:lineRule="auto"/>
              <w:jc w:val="both"/>
            </w:pPr>
            <w:r w:rsidRPr="001579F3">
              <w:rPr>
                <w:sz w:val="22"/>
                <w:szCs w:val="22"/>
              </w:rPr>
              <w:t>2027</w:t>
            </w:r>
          </w:p>
        </w:tc>
        <w:tc>
          <w:tcPr>
            <w:tcW w:w="1134" w:type="dxa"/>
          </w:tcPr>
          <w:p w:rsidR="003A3CA2" w:rsidRPr="001579F3" w:rsidRDefault="003A3CA2" w:rsidP="003A3CA2">
            <w:pPr>
              <w:spacing w:after="1" w:line="220" w:lineRule="auto"/>
              <w:jc w:val="both"/>
            </w:pPr>
            <w:r w:rsidRPr="001579F3">
              <w:rPr>
                <w:sz w:val="22"/>
                <w:szCs w:val="22"/>
              </w:rPr>
              <w:t>2028</w:t>
            </w:r>
          </w:p>
        </w:tc>
        <w:tc>
          <w:tcPr>
            <w:tcW w:w="992" w:type="dxa"/>
          </w:tcPr>
          <w:p w:rsidR="003A3CA2" w:rsidRPr="001579F3" w:rsidRDefault="003A3CA2" w:rsidP="003A3CA2">
            <w:pPr>
              <w:spacing w:after="1" w:line="220" w:lineRule="auto"/>
              <w:jc w:val="both"/>
            </w:pPr>
            <w:r w:rsidRPr="001579F3">
              <w:rPr>
                <w:sz w:val="22"/>
                <w:szCs w:val="22"/>
              </w:rPr>
              <w:t>2029</w:t>
            </w:r>
          </w:p>
        </w:tc>
        <w:tc>
          <w:tcPr>
            <w:tcW w:w="992" w:type="dxa"/>
          </w:tcPr>
          <w:p w:rsidR="003A3CA2" w:rsidRPr="001579F3" w:rsidRDefault="003A3CA2" w:rsidP="003A3CA2">
            <w:pPr>
              <w:spacing w:after="1" w:line="220" w:lineRule="auto"/>
              <w:jc w:val="both"/>
            </w:pPr>
            <w:r w:rsidRPr="001579F3">
              <w:rPr>
                <w:sz w:val="22"/>
                <w:szCs w:val="22"/>
              </w:rPr>
              <w:t>2030</w:t>
            </w:r>
          </w:p>
        </w:tc>
        <w:tc>
          <w:tcPr>
            <w:tcW w:w="851" w:type="dxa"/>
          </w:tcPr>
          <w:p w:rsidR="003A3CA2" w:rsidRPr="001579F3" w:rsidRDefault="003A3CA2" w:rsidP="003A3CA2">
            <w:pPr>
              <w:spacing w:after="1" w:line="220" w:lineRule="auto"/>
              <w:jc w:val="both"/>
            </w:pPr>
            <w:r w:rsidRPr="001579F3">
              <w:rPr>
                <w:sz w:val="22"/>
                <w:szCs w:val="22"/>
              </w:rPr>
              <w:t>Всего</w:t>
            </w:r>
          </w:p>
        </w:tc>
      </w:tr>
      <w:tr w:rsidR="003A3CA2" w:rsidRPr="001579F3" w:rsidTr="003A3CA2">
        <w:trPr>
          <w:cantSplit/>
          <w:trHeight w:val="20"/>
        </w:trPr>
        <w:tc>
          <w:tcPr>
            <w:tcW w:w="562" w:type="dxa"/>
          </w:tcPr>
          <w:p w:rsidR="003A3CA2" w:rsidRPr="001579F3" w:rsidRDefault="003A3CA2" w:rsidP="003A3CA2">
            <w:pPr>
              <w:spacing w:after="1" w:line="220" w:lineRule="auto"/>
              <w:jc w:val="both"/>
            </w:pPr>
            <w:r w:rsidRPr="001579F3">
              <w:rPr>
                <w:sz w:val="22"/>
                <w:szCs w:val="22"/>
              </w:rPr>
              <w:t>1</w:t>
            </w:r>
          </w:p>
        </w:tc>
        <w:tc>
          <w:tcPr>
            <w:tcW w:w="2835" w:type="dxa"/>
          </w:tcPr>
          <w:p w:rsidR="003A3CA2" w:rsidRPr="001579F3" w:rsidRDefault="003A3CA2" w:rsidP="005D6EAE">
            <w:pPr>
              <w:spacing w:after="1" w:line="220" w:lineRule="auto"/>
              <w:jc w:val="center"/>
            </w:pPr>
            <w:r w:rsidRPr="001579F3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</w:tcPr>
          <w:p w:rsidR="003A3CA2" w:rsidRPr="001579F3" w:rsidRDefault="003A3CA2" w:rsidP="003A3CA2">
            <w:pPr>
              <w:spacing w:after="1" w:line="220" w:lineRule="auto"/>
              <w:jc w:val="both"/>
            </w:pPr>
            <w:r w:rsidRPr="001579F3"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</w:tcPr>
          <w:p w:rsidR="003A3CA2" w:rsidRPr="001579F3" w:rsidRDefault="003A3CA2" w:rsidP="003A3CA2">
            <w:pPr>
              <w:spacing w:after="1" w:line="220" w:lineRule="auto"/>
              <w:jc w:val="both"/>
            </w:pPr>
            <w:r w:rsidRPr="001579F3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3A3CA2" w:rsidRPr="001579F3" w:rsidRDefault="003A3CA2" w:rsidP="003A3CA2">
            <w:pPr>
              <w:spacing w:after="1" w:line="220" w:lineRule="auto"/>
              <w:jc w:val="both"/>
            </w:pPr>
            <w:r w:rsidRPr="001579F3">
              <w:rPr>
                <w:sz w:val="22"/>
                <w:szCs w:val="22"/>
              </w:rPr>
              <w:t>5</w:t>
            </w:r>
          </w:p>
        </w:tc>
        <w:tc>
          <w:tcPr>
            <w:tcW w:w="992" w:type="dxa"/>
          </w:tcPr>
          <w:p w:rsidR="003A3CA2" w:rsidRPr="001579F3" w:rsidRDefault="003A3CA2" w:rsidP="003A3CA2">
            <w:pPr>
              <w:spacing w:after="1" w:line="220" w:lineRule="auto"/>
              <w:jc w:val="both"/>
            </w:pPr>
            <w:r w:rsidRPr="001579F3">
              <w:rPr>
                <w:sz w:val="22"/>
                <w:szCs w:val="22"/>
              </w:rPr>
              <w:t>6</w:t>
            </w:r>
          </w:p>
        </w:tc>
        <w:tc>
          <w:tcPr>
            <w:tcW w:w="992" w:type="dxa"/>
          </w:tcPr>
          <w:p w:rsidR="003A3CA2" w:rsidRPr="001579F3" w:rsidRDefault="003A3CA2" w:rsidP="003A3CA2">
            <w:pPr>
              <w:spacing w:after="1" w:line="220" w:lineRule="auto"/>
              <w:jc w:val="both"/>
            </w:pPr>
            <w:r w:rsidRPr="001579F3">
              <w:rPr>
                <w:sz w:val="22"/>
                <w:szCs w:val="22"/>
              </w:rPr>
              <w:t>7</w:t>
            </w:r>
          </w:p>
        </w:tc>
        <w:tc>
          <w:tcPr>
            <w:tcW w:w="851" w:type="dxa"/>
          </w:tcPr>
          <w:p w:rsidR="003A3CA2" w:rsidRPr="001579F3" w:rsidRDefault="003A3CA2" w:rsidP="003A3CA2">
            <w:pPr>
              <w:spacing w:after="1" w:line="220" w:lineRule="auto"/>
              <w:jc w:val="both"/>
            </w:pPr>
            <w:r w:rsidRPr="001579F3">
              <w:rPr>
                <w:sz w:val="22"/>
                <w:szCs w:val="22"/>
              </w:rPr>
              <w:t>8</w:t>
            </w:r>
          </w:p>
        </w:tc>
      </w:tr>
      <w:tr w:rsidR="005D6EAE" w:rsidRPr="001579F3" w:rsidTr="003A3CA2">
        <w:trPr>
          <w:cantSplit/>
          <w:trHeight w:val="20"/>
        </w:trPr>
        <w:tc>
          <w:tcPr>
            <w:tcW w:w="562" w:type="dxa"/>
          </w:tcPr>
          <w:p w:rsidR="005D6EAE" w:rsidRPr="001579F3" w:rsidRDefault="005D6EAE" w:rsidP="005D6EAE">
            <w:pPr>
              <w:spacing w:after="1" w:line="220" w:lineRule="auto"/>
              <w:jc w:val="both"/>
            </w:pPr>
            <w:r w:rsidRPr="001579F3">
              <w:rPr>
                <w:sz w:val="22"/>
                <w:szCs w:val="22"/>
              </w:rPr>
              <w:t>.</w:t>
            </w:r>
          </w:p>
        </w:tc>
        <w:tc>
          <w:tcPr>
            <w:tcW w:w="2835" w:type="dxa"/>
          </w:tcPr>
          <w:p w:rsidR="005D6EAE" w:rsidRPr="0054714F" w:rsidRDefault="005D6EAE" w:rsidP="005D6EAE">
            <w:pPr>
              <w:pStyle w:val="ConsPlusTitle"/>
              <w:jc w:val="both"/>
              <w:rPr>
                <w:rFonts w:ascii="Times New Roman" w:hAnsi="Times New Roman" w:cs="Times New Roman"/>
              </w:rPr>
            </w:pPr>
            <w:r w:rsidRPr="0054714F">
              <w:rPr>
                <w:rFonts w:ascii="Times New Roman" w:hAnsi="Times New Roman" w:cs="Times New Roman"/>
              </w:rPr>
              <w:t>Муниципальная программа «Дорожная деятельность Добровского муниципального округа на 2026-2030 годы»</w:t>
            </w:r>
          </w:p>
          <w:p w:rsidR="005D6EAE" w:rsidRPr="001579F3" w:rsidRDefault="005D6EAE" w:rsidP="005D6EAE">
            <w:pPr>
              <w:spacing w:after="1" w:line="220" w:lineRule="auto"/>
              <w:jc w:val="both"/>
              <w:rPr>
                <w:highlight w:val="yellow"/>
              </w:rPr>
            </w:pPr>
            <w:r w:rsidRPr="0054714F">
              <w:rPr>
                <w:b/>
                <w:sz w:val="22"/>
                <w:szCs w:val="22"/>
              </w:rPr>
              <w:t>(всего), в том числе:</w:t>
            </w:r>
          </w:p>
        </w:tc>
        <w:tc>
          <w:tcPr>
            <w:tcW w:w="1276" w:type="dxa"/>
          </w:tcPr>
          <w:p w:rsidR="005D6EAE" w:rsidRPr="001579F3" w:rsidRDefault="005D6EAE" w:rsidP="005D6EAE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1579F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109101520,66</w:t>
            </w:r>
          </w:p>
        </w:tc>
        <w:tc>
          <w:tcPr>
            <w:tcW w:w="1134" w:type="dxa"/>
          </w:tcPr>
          <w:p w:rsidR="005D6EAE" w:rsidRPr="001579F3" w:rsidRDefault="005D6EAE" w:rsidP="005D6EAE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1579F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119331612,17</w:t>
            </w:r>
          </w:p>
        </w:tc>
        <w:tc>
          <w:tcPr>
            <w:tcW w:w="1134" w:type="dxa"/>
          </w:tcPr>
          <w:p w:rsidR="005D6EAE" w:rsidRPr="001579F3" w:rsidRDefault="005D6EAE" w:rsidP="005D6EAE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1579F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123543316,13</w:t>
            </w:r>
          </w:p>
        </w:tc>
        <w:tc>
          <w:tcPr>
            <w:tcW w:w="992" w:type="dxa"/>
          </w:tcPr>
          <w:p w:rsidR="005D6EAE" w:rsidRPr="001579F3" w:rsidRDefault="005D6EAE" w:rsidP="005D6EAE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1579F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</w:tcPr>
          <w:p w:rsidR="005D6EAE" w:rsidRPr="001579F3" w:rsidRDefault="005D6EAE" w:rsidP="005D6EAE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1579F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1" w:type="dxa"/>
          </w:tcPr>
          <w:p w:rsidR="005D6EAE" w:rsidRPr="001579F3" w:rsidRDefault="005D6EAE" w:rsidP="005D6EAE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1579F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351976448,96</w:t>
            </w:r>
          </w:p>
        </w:tc>
      </w:tr>
      <w:tr w:rsidR="005D6EAE" w:rsidRPr="001579F3" w:rsidTr="003A3CA2">
        <w:trPr>
          <w:cantSplit/>
          <w:trHeight w:val="20"/>
        </w:trPr>
        <w:tc>
          <w:tcPr>
            <w:tcW w:w="562" w:type="dxa"/>
          </w:tcPr>
          <w:p w:rsidR="005D6EAE" w:rsidRPr="001579F3" w:rsidRDefault="005D6EAE" w:rsidP="003A3CA2">
            <w:pPr>
              <w:spacing w:after="1" w:line="220" w:lineRule="auto"/>
              <w:jc w:val="both"/>
            </w:pPr>
          </w:p>
        </w:tc>
        <w:tc>
          <w:tcPr>
            <w:tcW w:w="2835" w:type="dxa"/>
          </w:tcPr>
          <w:p w:rsidR="005D6EAE" w:rsidRPr="001579F3" w:rsidRDefault="005D6EAE" w:rsidP="005D6EAE">
            <w:pPr>
              <w:spacing w:after="1" w:line="220" w:lineRule="auto"/>
              <w:jc w:val="both"/>
            </w:pPr>
            <w:r w:rsidRPr="001579F3">
              <w:rPr>
                <w:sz w:val="22"/>
                <w:szCs w:val="22"/>
              </w:rPr>
              <w:t>Бюджет МО (всего), из них:</w:t>
            </w:r>
          </w:p>
        </w:tc>
        <w:tc>
          <w:tcPr>
            <w:tcW w:w="1276" w:type="dxa"/>
          </w:tcPr>
          <w:p w:rsidR="005D6EAE" w:rsidRPr="001579F3" w:rsidRDefault="005D6EAE" w:rsidP="005D6EAE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1579F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109101520,66</w:t>
            </w:r>
          </w:p>
        </w:tc>
        <w:tc>
          <w:tcPr>
            <w:tcW w:w="1134" w:type="dxa"/>
          </w:tcPr>
          <w:p w:rsidR="005D6EAE" w:rsidRPr="001579F3" w:rsidRDefault="005D6EAE" w:rsidP="005D6EAE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1579F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119331612,17</w:t>
            </w:r>
          </w:p>
        </w:tc>
        <w:tc>
          <w:tcPr>
            <w:tcW w:w="1134" w:type="dxa"/>
          </w:tcPr>
          <w:p w:rsidR="005D6EAE" w:rsidRPr="001579F3" w:rsidRDefault="005D6EAE" w:rsidP="005D6EAE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1579F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123543316,13</w:t>
            </w:r>
          </w:p>
        </w:tc>
        <w:tc>
          <w:tcPr>
            <w:tcW w:w="992" w:type="dxa"/>
          </w:tcPr>
          <w:p w:rsidR="005D6EAE" w:rsidRPr="001579F3" w:rsidRDefault="005D6EAE" w:rsidP="005D6EAE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1579F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</w:tcPr>
          <w:p w:rsidR="005D6EAE" w:rsidRPr="001579F3" w:rsidRDefault="005D6EAE" w:rsidP="005D6EAE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1579F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1" w:type="dxa"/>
          </w:tcPr>
          <w:p w:rsidR="005D6EAE" w:rsidRPr="001579F3" w:rsidRDefault="005D6EAE" w:rsidP="005D6EAE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1579F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351976448,96</w:t>
            </w:r>
          </w:p>
        </w:tc>
      </w:tr>
      <w:tr w:rsidR="005D6EAE" w:rsidRPr="001579F3" w:rsidTr="003A3CA2">
        <w:trPr>
          <w:cantSplit/>
          <w:trHeight w:val="20"/>
        </w:trPr>
        <w:tc>
          <w:tcPr>
            <w:tcW w:w="562" w:type="dxa"/>
          </w:tcPr>
          <w:p w:rsidR="005D6EAE" w:rsidRPr="001579F3" w:rsidRDefault="005D6EAE" w:rsidP="003A3CA2">
            <w:pPr>
              <w:spacing w:after="1" w:line="220" w:lineRule="auto"/>
              <w:jc w:val="both"/>
            </w:pPr>
          </w:p>
        </w:tc>
        <w:tc>
          <w:tcPr>
            <w:tcW w:w="2835" w:type="dxa"/>
          </w:tcPr>
          <w:p w:rsidR="005D6EAE" w:rsidRPr="001579F3" w:rsidRDefault="005D6EAE" w:rsidP="005D6EAE">
            <w:pPr>
              <w:spacing w:after="1" w:line="220" w:lineRule="auto"/>
              <w:jc w:val="both"/>
            </w:pPr>
            <w:r w:rsidRPr="001579F3">
              <w:rPr>
                <w:sz w:val="22"/>
                <w:szCs w:val="22"/>
              </w:rPr>
              <w:t xml:space="preserve"> за счет собственных средств МО</w:t>
            </w:r>
          </w:p>
        </w:tc>
        <w:tc>
          <w:tcPr>
            <w:tcW w:w="1276" w:type="dxa"/>
          </w:tcPr>
          <w:p w:rsidR="005D6EAE" w:rsidRPr="001579F3" w:rsidRDefault="005D6EAE" w:rsidP="0026642D">
            <w:pPr>
              <w:spacing w:after="1" w:line="220" w:lineRule="auto"/>
              <w:jc w:val="both"/>
            </w:pPr>
            <w:r>
              <w:rPr>
                <w:sz w:val="22"/>
                <w:szCs w:val="22"/>
              </w:rPr>
              <w:t>7</w:t>
            </w:r>
            <w:r w:rsidR="0026642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191835,92</w:t>
            </w:r>
          </w:p>
        </w:tc>
        <w:tc>
          <w:tcPr>
            <w:tcW w:w="1134" w:type="dxa"/>
          </w:tcPr>
          <w:p w:rsidR="005D6EAE" w:rsidRPr="001579F3" w:rsidRDefault="005D6EAE" w:rsidP="005D6EAE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1579F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119331612,17</w:t>
            </w:r>
          </w:p>
        </w:tc>
        <w:tc>
          <w:tcPr>
            <w:tcW w:w="1134" w:type="dxa"/>
          </w:tcPr>
          <w:p w:rsidR="005D6EAE" w:rsidRPr="001579F3" w:rsidRDefault="005D6EAE" w:rsidP="005D6EAE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1579F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123543316,13</w:t>
            </w:r>
          </w:p>
        </w:tc>
        <w:tc>
          <w:tcPr>
            <w:tcW w:w="992" w:type="dxa"/>
          </w:tcPr>
          <w:p w:rsidR="005D6EAE" w:rsidRPr="001579F3" w:rsidRDefault="005D6EAE" w:rsidP="005D6EAE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1579F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</w:tcPr>
          <w:p w:rsidR="005D6EAE" w:rsidRPr="001579F3" w:rsidRDefault="005D6EAE" w:rsidP="005D6EAE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1579F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1" w:type="dxa"/>
          </w:tcPr>
          <w:p w:rsidR="005D6EAE" w:rsidRPr="001579F3" w:rsidRDefault="005D6EAE" w:rsidP="003A3CA2">
            <w:pPr>
              <w:spacing w:after="1" w:line="220" w:lineRule="auto"/>
              <w:jc w:val="both"/>
            </w:pPr>
            <w:r>
              <w:rPr>
                <w:sz w:val="22"/>
                <w:szCs w:val="22"/>
              </w:rPr>
              <w:t>314066764,22</w:t>
            </w:r>
          </w:p>
        </w:tc>
      </w:tr>
      <w:tr w:rsidR="005D6EAE" w:rsidRPr="001579F3" w:rsidTr="003A3CA2">
        <w:trPr>
          <w:cantSplit/>
          <w:trHeight w:val="20"/>
        </w:trPr>
        <w:tc>
          <w:tcPr>
            <w:tcW w:w="562" w:type="dxa"/>
          </w:tcPr>
          <w:p w:rsidR="005D6EAE" w:rsidRPr="001579F3" w:rsidRDefault="005D6EAE" w:rsidP="003A3CA2">
            <w:pPr>
              <w:spacing w:after="1" w:line="220" w:lineRule="auto"/>
              <w:jc w:val="both"/>
            </w:pPr>
          </w:p>
        </w:tc>
        <w:tc>
          <w:tcPr>
            <w:tcW w:w="2835" w:type="dxa"/>
          </w:tcPr>
          <w:p w:rsidR="005D6EAE" w:rsidRPr="001579F3" w:rsidRDefault="005D6EAE" w:rsidP="005D6EAE">
            <w:pPr>
              <w:spacing w:after="1" w:line="220" w:lineRule="auto"/>
              <w:jc w:val="both"/>
            </w:pPr>
            <w:r w:rsidRPr="001579F3">
              <w:rPr>
                <w:sz w:val="22"/>
                <w:szCs w:val="22"/>
              </w:rPr>
              <w:t>за счет межбюджетных трансфертов, всего, в т.ч.:</w:t>
            </w:r>
          </w:p>
        </w:tc>
        <w:tc>
          <w:tcPr>
            <w:tcW w:w="1276" w:type="dxa"/>
          </w:tcPr>
          <w:p w:rsidR="005D6EAE" w:rsidRPr="001579F3" w:rsidRDefault="005D6EAE" w:rsidP="003A3CA2">
            <w:pPr>
              <w:spacing w:after="1" w:line="220" w:lineRule="auto"/>
              <w:jc w:val="both"/>
            </w:pPr>
            <w:r>
              <w:rPr>
                <w:sz w:val="22"/>
                <w:szCs w:val="22"/>
              </w:rPr>
              <w:t>37909684,74</w:t>
            </w:r>
          </w:p>
        </w:tc>
        <w:tc>
          <w:tcPr>
            <w:tcW w:w="1134" w:type="dxa"/>
          </w:tcPr>
          <w:p w:rsidR="005D6EAE" w:rsidRPr="001579F3" w:rsidRDefault="005D6EAE" w:rsidP="003A3CA2">
            <w:pPr>
              <w:spacing w:after="1" w:line="220" w:lineRule="auto"/>
              <w:jc w:val="both"/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5D6EAE" w:rsidRPr="001579F3" w:rsidRDefault="005D6EAE" w:rsidP="003A3CA2">
            <w:pPr>
              <w:spacing w:after="1" w:line="220" w:lineRule="auto"/>
              <w:jc w:val="both"/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5D6EAE" w:rsidRPr="001579F3" w:rsidRDefault="005D6EAE" w:rsidP="003A3CA2">
            <w:pPr>
              <w:spacing w:after="1" w:line="220" w:lineRule="auto"/>
              <w:jc w:val="both"/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5D6EAE" w:rsidRPr="001579F3" w:rsidRDefault="005D6EAE" w:rsidP="003A3CA2">
            <w:pPr>
              <w:spacing w:after="1" w:line="220" w:lineRule="auto"/>
              <w:jc w:val="both"/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5D6EAE" w:rsidRPr="001579F3" w:rsidRDefault="005D6EAE" w:rsidP="003A3CA2">
            <w:pPr>
              <w:spacing w:after="1" w:line="220" w:lineRule="auto"/>
              <w:jc w:val="both"/>
            </w:pPr>
            <w:r>
              <w:rPr>
                <w:sz w:val="22"/>
                <w:szCs w:val="22"/>
              </w:rPr>
              <w:t>37909684,74</w:t>
            </w:r>
          </w:p>
        </w:tc>
      </w:tr>
      <w:tr w:rsidR="005D6EAE" w:rsidRPr="001579F3" w:rsidTr="003A3CA2">
        <w:trPr>
          <w:cantSplit/>
          <w:trHeight w:val="20"/>
        </w:trPr>
        <w:tc>
          <w:tcPr>
            <w:tcW w:w="562" w:type="dxa"/>
          </w:tcPr>
          <w:p w:rsidR="005D6EAE" w:rsidRPr="001579F3" w:rsidRDefault="005D6EAE" w:rsidP="003A3CA2">
            <w:pPr>
              <w:spacing w:after="1" w:line="220" w:lineRule="auto"/>
              <w:jc w:val="both"/>
            </w:pPr>
          </w:p>
        </w:tc>
        <w:tc>
          <w:tcPr>
            <w:tcW w:w="2835" w:type="dxa"/>
          </w:tcPr>
          <w:p w:rsidR="005D6EAE" w:rsidRPr="001579F3" w:rsidRDefault="005D6EAE" w:rsidP="005D6EAE">
            <w:pPr>
              <w:spacing w:after="1" w:line="220" w:lineRule="auto"/>
              <w:jc w:val="both"/>
            </w:pPr>
            <w:r w:rsidRPr="001579F3">
              <w:rPr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1276" w:type="dxa"/>
          </w:tcPr>
          <w:p w:rsidR="005D6EAE" w:rsidRPr="001579F3" w:rsidRDefault="005D6EAE" w:rsidP="003A3CA2">
            <w:pPr>
              <w:spacing w:after="1" w:line="220" w:lineRule="auto"/>
              <w:jc w:val="both"/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5D6EAE" w:rsidRPr="001579F3" w:rsidRDefault="005D6EAE" w:rsidP="003A3CA2">
            <w:pPr>
              <w:spacing w:after="1" w:line="220" w:lineRule="auto"/>
              <w:jc w:val="both"/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5D6EAE" w:rsidRPr="001579F3" w:rsidRDefault="005D6EAE" w:rsidP="003A3CA2">
            <w:pPr>
              <w:spacing w:after="1" w:line="220" w:lineRule="auto"/>
              <w:jc w:val="both"/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5D6EAE" w:rsidRPr="001579F3" w:rsidRDefault="005D6EAE" w:rsidP="003A3CA2">
            <w:pPr>
              <w:spacing w:after="1" w:line="220" w:lineRule="auto"/>
              <w:jc w:val="both"/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5D6EAE" w:rsidRPr="001579F3" w:rsidRDefault="005D6EAE" w:rsidP="003A3CA2">
            <w:pPr>
              <w:spacing w:after="1" w:line="220" w:lineRule="auto"/>
              <w:jc w:val="both"/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5D6EAE" w:rsidRPr="001579F3" w:rsidRDefault="005D6EAE" w:rsidP="003A3CA2">
            <w:pPr>
              <w:spacing w:after="1" w:line="220" w:lineRule="auto"/>
              <w:jc w:val="both"/>
            </w:pPr>
            <w:r>
              <w:rPr>
                <w:sz w:val="22"/>
                <w:szCs w:val="22"/>
              </w:rPr>
              <w:t>0</w:t>
            </w:r>
          </w:p>
        </w:tc>
      </w:tr>
      <w:tr w:rsidR="005D6EAE" w:rsidRPr="001579F3" w:rsidTr="003A3CA2">
        <w:trPr>
          <w:cantSplit/>
          <w:trHeight w:val="20"/>
        </w:trPr>
        <w:tc>
          <w:tcPr>
            <w:tcW w:w="562" w:type="dxa"/>
          </w:tcPr>
          <w:p w:rsidR="005D6EAE" w:rsidRPr="001579F3" w:rsidRDefault="005D6EAE" w:rsidP="003A3CA2">
            <w:pPr>
              <w:spacing w:after="1" w:line="220" w:lineRule="auto"/>
              <w:jc w:val="both"/>
            </w:pPr>
          </w:p>
        </w:tc>
        <w:tc>
          <w:tcPr>
            <w:tcW w:w="2835" w:type="dxa"/>
          </w:tcPr>
          <w:p w:rsidR="005D6EAE" w:rsidRPr="001579F3" w:rsidRDefault="005D6EAE" w:rsidP="005D6EAE">
            <w:pPr>
              <w:spacing w:after="1" w:line="220" w:lineRule="auto"/>
              <w:jc w:val="both"/>
            </w:pPr>
            <w:r w:rsidRPr="001579F3">
              <w:rPr>
                <w:sz w:val="22"/>
                <w:szCs w:val="22"/>
              </w:rPr>
              <w:t>средства областного бюджета</w:t>
            </w:r>
          </w:p>
        </w:tc>
        <w:tc>
          <w:tcPr>
            <w:tcW w:w="1276" w:type="dxa"/>
          </w:tcPr>
          <w:p w:rsidR="005D6EAE" w:rsidRPr="001579F3" w:rsidRDefault="005D6EAE" w:rsidP="005D6EAE">
            <w:pPr>
              <w:spacing w:after="1" w:line="220" w:lineRule="auto"/>
              <w:jc w:val="both"/>
            </w:pPr>
            <w:r>
              <w:rPr>
                <w:sz w:val="22"/>
                <w:szCs w:val="22"/>
              </w:rPr>
              <w:t>37909684,74</w:t>
            </w:r>
          </w:p>
        </w:tc>
        <w:tc>
          <w:tcPr>
            <w:tcW w:w="1134" w:type="dxa"/>
          </w:tcPr>
          <w:p w:rsidR="005D6EAE" w:rsidRPr="001579F3" w:rsidRDefault="005D6EAE" w:rsidP="005D6EAE">
            <w:pPr>
              <w:spacing w:after="1" w:line="220" w:lineRule="auto"/>
              <w:jc w:val="both"/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5D6EAE" w:rsidRPr="001579F3" w:rsidRDefault="005D6EAE" w:rsidP="005D6EAE">
            <w:pPr>
              <w:spacing w:after="1" w:line="220" w:lineRule="auto"/>
              <w:jc w:val="both"/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5D6EAE" w:rsidRPr="001579F3" w:rsidRDefault="005D6EAE" w:rsidP="005D6EAE">
            <w:pPr>
              <w:spacing w:after="1" w:line="220" w:lineRule="auto"/>
              <w:jc w:val="both"/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5D6EAE" w:rsidRPr="001579F3" w:rsidRDefault="005D6EAE" w:rsidP="005D6EAE">
            <w:pPr>
              <w:spacing w:after="1" w:line="220" w:lineRule="auto"/>
              <w:jc w:val="both"/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5D6EAE" w:rsidRPr="001579F3" w:rsidRDefault="005D6EAE" w:rsidP="005D6EAE">
            <w:pPr>
              <w:spacing w:after="1" w:line="220" w:lineRule="auto"/>
              <w:jc w:val="both"/>
            </w:pPr>
            <w:r>
              <w:rPr>
                <w:sz w:val="22"/>
                <w:szCs w:val="22"/>
              </w:rPr>
              <w:t>37909684,74</w:t>
            </w:r>
          </w:p>
        </w:tc>
      </w:tr>
      <w:tr w:rsidR="005D6EAE" w:rsidRPr="001579F3" w:rsidTr="003A3CA2">
        <w:trPr>
          <w:cantSplit/>
          <w:trHeight w:val="20"/>
        </w:trPr>
        <w:tc>
          <w:tcPr>
            <w:tcW w:w="562" w:type="dxa"/>
          </w:tcPr>
          <w:p w:rsidR="005D6EAE" w:rsidRPr="001579F3" w:rsidRDefault="005D6EAE" w:rsidP="003A3CA2">
            <w:pPr>
              <w:spacing w:after="1" w:line="220" w:lineRule="auto"/>
              <w:jc w:val="both"/>
            </w:pPr>
          </w:p>
        </w:tc>
        <w:tc>
          <w:tcPr>
            <w:tcW w:w="2835" w:type="dxa"/>
          </w:tcPr>
          <w:p w:rsidR="005D6EAE" w:rsidRPr="001579F3" w:rsidRDefault="005D6EAE" w:rsidP="005D6EAE">
            <w:pPr>
              <w:spacing w:after="1" w:line="220" w:lineRule="auto"/>
              <w:jc w:val="both"/>
            </w:pPr>
            <w:r w:rsidRPr="001579F3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276" w:type="dxa"/>
          </w:tcPr>
          <w:p w:rsidR="005D6EAE" w:rsidRPr="001579F3" w:rsidRDefault="005D6EAE" w:rsidP="003A3CA2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34" w:type="dxa"/>
          </w:tcPr>
          <w:p w:rsidR="005D6EAE" w:rsidRPr="001579F3" w:rsidRDefault="005D6EAE" w:rsidP="003A3CA2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34" w:type="dxa"/>
          </w:tcPr>
          <w:p w:rsidR="005D6EAE" w:rsidRPr="001579F3" w:rsidRDefault="005D6EAE" w:rsidP="003A3CA2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</w:tcPr>
          <w:p w:rsidR="005D6EAE" w:rsidRPr="001579F3" w:rsidRDefault="005D6EAE" w:rsidP="003A3CA2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</w:tcPr>
          <w:p w:rsidR="005D6EAE" w:rsidRPr="001579F3" w:rsidRDefault="005D6EAE" w:rsidP="003A3CA2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1" w:type="dxa"/>
          </w:tcPr>
          <w:p w:rsidR="005D6EAE" w:rsidRPr="001579F3" w:rsidRDefault="005D6EAE" w:rsidP="003A3CA2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0</w:t>
            </w:r>
          </w:p>
        </w:tc>
      </w:tr>
      <w:tr w:rsidR="005D6EAE" w:rsidRPr="001579F3" w:rsidTr="003A3CA2">
        <w:trPr>
          <w:cantSplit/>
          <w:trHeight w:val="20"/>
        </w:trPr>
        <w:tc>
          <w:tcPr>
            <w:tcW w:w="562" w:type="dxa"/>
          </w:tcPr>
          <w:p w:rsidR="005D6EAE" w:rsidRPr="001579F3" w:rsidRDefault="005D6EAE" w:rsidP="003A3CA2">
            <w:pPr>
              <w:spacing w:after="1" w:line="220" w:lineRule="auto"/>
              <w:jc w:val="both"/>
            </w:pPr>
            <w:r>
              <w:t>1</w:t>
            </w:r>
          </w:p>
        </w:tc>
        <w:tc>
          <w:tcPr>
            <w:tcW w:w="2835" w:type="dxa"/>
          </w:tcPr>
          <w:p w:rsidR="005D6EAE" w:rsidRPr="0054714F" w:rsidRDefault="005D6EAE" w:rsidP="005D6EAE">
            <w:pPr>
              <w:spacing w:after="1" w:line="220" w:lineRule="auto"/>
              <w:jc w:val="both"/>
              <w:rPr>
                <w:b/>
              </w:rPr>
            </w:pPr>
            <w:r w:rsidRPr="0054714F">
              <w:rPr>
                <w:b/>
                <w:sz w:val="22"/>
                <w:szCs w:val="22"/>
              </w:rPr>
              <w:t>Региональный проект «Развитие транспортной инфраструктуры на сельских территориях» (строительство и реконструкция автомобильных дорог</w:t>
            </w:r>
          </w:p>
        </w:tc>
        <w:tc>
          <w:tcPr>
            <w:tcW w:w="1276" w:type="dxa"/>
          </w:tcPr>
          <w:p w:rsidR="005D6EAE" w:rsidRDefault="0054714F" w:rsidP="003A3CA2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34" w:type="dxa"/>
          </w:tcPr>
          <w:p w:rsidR="005D6EAE" w:rsidRDefault="0054714F" w:rsidP="003A3CA2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34" w:type="dxa"/>
          </w:tcPr>
          <w:p w:rsidR="005D6EAE" w:rsidRDefault="0054714F" w:rsidP="003A3CA2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</w:tcPr>
          <w:p w:rsidR="005D6EAE" w:rsidRDefault="0054714F" w:rsidP="003A3CA2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</w:tcPr>
          <w:p w:rsidR="005D6EAE" w:rsidRDefault="0054714F" w:rsidP="003A3CA2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1" w:type="dxa"/>
          </w:tcPr>
          <w:p w:rsidR="005D6EAE" w:rsidRDefault="0054714F" w:rsidP="003A3CA2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0</w:t>
            </w:r>
          </w:p>
        </w:tc>
      </w:tr>
      <w:tr w:rsidR="0054714F" w:rsidRPr="001579F3" w:rsidTr="003A3CA2">
        <w:trPr>
          <w:cantSplit/>
          <w:trHeight w:val="20"/>
        </w:trPr>
        <w:tc>
          <w:tcPr>
            <w:tcW w:w="562" w:type="dxa"/>
          </w:tcPr>
          <w:p w:rsidR="0054714F" w:rsidRPr="001579F3" w:rsidRDefault="0054714F" w:rsidP="003A3CA2">
            <w:pPr>
              <w:spacing w:after="1" w:line="220" w:lineRule="auto"/>
              <w:jc w:val="both"/>
            </w:pPr>
            <w:r>
              <w:t>1.1</w:t>
            </w:r>
          </w:p>
        </w:tc>
        <w:tc>
          <w:tcPr>
            <w:tcW w:w="2835" w:type="dxa"/>
          </w:tcPr>
          <w:p w:rsidR="0054714F" w:rsidRPr="001579F3" w:rsidRDefault="0054714F" w:rsidP="0043348E">
            <w:pPr>
              <w:spacing w:after="1" w:line="220" w:lineRule="auto"/>
              <w:jc w:val="both"/>
            </w:pPr>
            <w:r w:rsidRPr="001579F3">
              <w:rPr>
                <w:sz w:val="22"/>
                <w:szCs w:val="22"/>
              </w:rPr>
              <w:t>Бюджет МО (всего), из них:</w:t>
            </w:r>
          </w:p>
        </w:tc>
        <w:tc>
          <w:tcPr>
            <w:tcW w:w="1276" w:type="dxa"/>
          </w:tcPr>
          <w:p w:rsidR="0054714F" w:rsidRDefault="0054714F" w:rsidP="0043348E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34" w:type="dxa"/>
          </w:tcPr>
          <w:p w:rsidR="0054714F" w:rsidRDefault="0054714F" w:rsidP="0043348E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34" w:type="dxa"/>
          </w:tcPr>
          <w:p w:rsidR="0054714F" w:rsidRDefault="0054714F" w:rsidP="0043348E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</w:tcPr>
          <w:p w:rsidR="0054714F" w:rsidRDefault="0054714F" w:rsidP="0043348E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</w:tcPr>
          <w:p w:rsidR="0054714F" w:rsidRDefault="0054714F" w:rsidP="0043348E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1" w:type="dxa"/>
          </w:tcPr>
          <w:p w:rsidR="0054714F" w:rsidRDefault="0054714F" w:rsidP="0043348E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0</w:t>
            </w:r>
          </w:p>
        </w:tc>
      </w:tr>
      <w:tr w:rsidR="0054714F" w:rsidRPr="001579F3" w:rsidTr="0054714F">
        <w:trPr>
          <w:cantSplit/>
          <w:trHeight w:val="643"/>
        </w:trPr>
        <w:tc>
          <w:tcPr>
            <w:tcW w:w="562" w:type="dxa"/>
          </w:tcPr>
          <w:p w:rsidR="0054714F" w:rsidRPr="001579F3" w:rsidRDefault="0054714F" w:rsidP="00B62C82">
            <w:pPr>
              <w:spacing w:after="1" w:line="220" w:lineRule="auto"/>
              <w:jc w:val="both"/>
            </w:pPr>
            <w:r>
              <w:t>1.</w:t>
            </w:r>
            <w:r w:rsidR="00B62C82">
              <w:t>1.1</w:t>
            </w:r>
          </w:p>
        </w:tc>
        <w:tc>
          <w:tcPr>
            <w:tcW w:w="2835" w:type="dxa"/>
          </w:tcPr>
          <w:p w:rsidR="0054714F" w:rsidRPr="001579F3" w:rsidRDefault="0054714F" w:rsidP="0043348E">
            <w:pPr>
              <w:spacing w:after="1" w:line="220" w:lineRule="auto"/>
              <w:jc w:val="both"/>
            </w:pPr>
            <w:r w:rsidRPr="001579F3">
              <w:rPr>
                <w:sz w:val="22"/>
                <w:szCs w:val="22"/>
              </w:rPr>
              <w:t xml:space="preserve"> за счет собственных средств МО</w:t>
            </w:r>
          </w:p>
        </w:tc>
        <w:tc>
          <w:tcPr>
            <w:tcW w:w="1276" w:type="dxa"/>
          </w:tcPr>
          <w:p w:rsidR="0054714F" w:rsidRDefault="0054714F" w:rsidP="0043348E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34" w:type="dxa"/>
          </w:tcPr>
          <w:p w:rsidR="0054714F" w:rsidRDefault="0054714F" w:rsidP="0043348E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34" w:type="dxa"/>
          </w:tcPr>
          <w:p w:rsidR="0054714F" w:rsidRDefault="0054714F" w:rsidP="0043348E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</w:tcPr>
          <w:p w:rsidR="0054714F" w:rsidRDefault="0054714F" w:rsidP="0043348E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</w:tcPr>
          <w:p w:rsidR="0054714F" w:rsidRDefault="0054714F" w:rsidP="0043348E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1" w:type="dxa"/>
          </w:tcPr>
          <w:p w:rsidR="0054714F" w:rsidRDefault="0054714F" w:rsidP="0043348E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0</w:t>
            </w:r>
          </w:p>
        </w:tc>
      </w:tr>
      <w:tr w:rsidR="0054714F" w:rsidRPr="001579F3" w:rsidTr="003A3CA2">
        <w:trPr>
          <w:cantSplit/>
          <w:trHeight w:val="20"/>
        </w:trPr>
        <w:tc>
          <w:tcPr>
            <w:tcW w:w="562" w:type="dxa"/>
          </w:tcPr>
          <w:p w:rsidR="0054714F" w:rsidRPr="001579F3" w:rsidRDefault="0054714F" w:rsidP="00B62C82">
            <w:pPr>
              <w:spacing w:after="1" w:line="220" w:lineRule="auto"/>
              <w:jc w:val="both"/>
            </w:pPr>
            <w:r>
              <w:t>1.</w:t>
            </w:r>
            <w:r w:rsidR="00B62C82">
              <w:t>1.2.</w:t>
            </w:r>
          </w:p>
        </w:tc>
        <w:tc>
          <w:tcPr>
            <w:tcW w:w="2835" w:type="dxa"/>
          </w:tcPr>
          <w:p w:rsidR="0054714F" w:rsidRPr="001579F3" w:rsidRDefault="0054714F" w:rsidP="0043348E">
            <w:pPr>
              <w:spacing w:after="1" w:line="220" w:lineRule="auto"/>
              <w:jc w:val="both"/>
            </w:pPr>
            <w:r w:rsidRPr="001579F3">
              <w:rPr>
                <w:sz w:val="22"/>
                <w:szCs w:val="22"/>
              </w:rPr>
              <w:t>за счет межбюджетных трансфертов, всего, в т.ч.:</w:t>
            </w:r>
          </w:p>
        </w:tc>
        <w:tc>
          <w:tcPr>
            <w:tcW w:w="1276" w:type="dxa"/>
          </w:tcPr>
          <w:p w:rsidR="0054714F" w:rsidRDefault="0054714F" w:rsidP="0043348E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34" w:type="dxa"/>
          </w:tcPr>
          <w:p w:rsidR="0054714F" w:rsidRDefault="0054714F" w:rsidP="0043348E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34" w:type="dxa"/>
          </w:tcPr>
          <w:p w:rsidR="0054714F" w:rsidRDefault="0054714F" w:rsidP="0043348E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</w:tcPr>
          <w:p w:rsidR="0054714F" w:rsidRDefault="0054714F" w:rsidP="0043348E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</w:tcPr>
          <w:p w:rsidR="0054714F" w:rsidRDefault="0054714F" w:rsidP="0043348E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1" w:type="dxa"/>
          </w:tcPr>
          <w:p w:rsidR="0054714F" w:rsidRDefault="0054714F" w:rsidP="0043348E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0</w:t>
            </w:r>
          </w:p>
        </w:tc>
      </w:tr>
      <w:tr w:rsidR="0054714F" w:rsidRPr="001579F3" w:rsidTr="003A3CA2">
        <w:trPr>
          <w:cantSplit/>
          <w:trHeight w:val="20"/>
        </w:trPr>
        <w:tc>
          <w:tcPr>
            <w:tcW w:w="562" w:type="dxa"/>
          </w:tcPr>
          <w:p w:rsidR="0054714F" w:rsidRPr="001579F3" w:rsidRDefault="0054714F" w:rsidP="00B62C82">
            <w:pPr>
              <w:spacing w:after="1" w:line="220" w:lineRule="auto"/>
              <w:jc w:val="both"/>
            </w:pPr>
            <w:r>
              <w:t>1.</w:t>
            </w:r>
            <w:r w:rsidR="00B62C82">
              <w:t>1.2.1</w:t>
            </w:r>
          </w:p>
        </w:tc>
        <w:tc>
          <w:tcPr>
            <w:tcW w:w="2835" w:type="dxa"/>
          </w:tcPr>
          <w:p w:rsidR="0054714F" w:rsidRPr="001579F3" w:rsidRDefault="0054714F" w:rsidP="0043348E">
            <w:pPr>
              <w:spacing w:after="1" w:line="220" w:lineRule="auto"/>
              <w:jc w:val="both"/>
            </w:pPr>
            <w:r w:rsidRPr="001579F3">
              <w:rPr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1276" w:type="dxa"/>
          </w:tcPr>
          <w:p w:rsidR="0054714F" w:rsidRDefault="0054714F" w:rsidP="0043348E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34" w:type="dxa"/>
          </w:tcPr>
          <w:p w:rsidR="0054714F" w:rsidRDefault="0054714F" w:rsidP="0043348E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34" w:type="dxa"/>
          </w:tcPr>
          <w:p w:rsidR="0054714F" w:rsidRDefault="0054714F" w:rsidP="0043348E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</w:tcPr>
          <w:p w:rsidR="0054714F" w:rsidRDefault="0054714F" w:rsidP="0043348E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</w:tcPr>
          <w:p w:rsidR="0054714F" w:rsidRDefault="0054714F" w:rsidP="0043348E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1" w:type="dxa"/>
          </w:tcPr>
          <w:p w:rsidR="0054714F" w:rsidRDefault="0054714F" w:rsidP="0043348E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0</w:t>
            </w:r>
          </w:p>
        </w:tc>
      </w:tr>
      <w:tr w:rsidR="0054714F" w:rsidRPr="001579F3" w:rsidTr="003A3CA2">
        <w:trPr>
          <w:cantSplit/>
          <w:trHeight w:val="20"/>
        </w:trPr>
        <w:tc>
          <w:tcPr>
            <w:tcW w:w="562" w:type="dxa"/>
          </w:tcPr>
          <w:p w:rsidR="0054714F" w:rsidRPr="001579F3" w:rsidRDefault="0054714F" w:rsidP="00B62C82">
            <w:pPr>
              <w:spacing w:after="1" w:line="220" w:lineRule="auto"/>
              <w:jc w:val="both"/>
            </w:pPr>
            <w:r>
              <w:t>1.</w:t>
            </w:r>
            <w:r w:rsidR="00B62C82">
              <w:t>1.2.2</w:t>
            </w:r>
          </w:p>
        </w:tc>
        <w:tc>
          <w:tcPr>
            <w:tcW w:w="2835" w:type="dxa"/>
          </w:tcPr>
          <w:p w:rsidR="0054714F" w:rsidRPr="001579F3" w:rsidRDefault="0054714F" w:rsidP="0043348E">
            <w:pPr>
              <w:spacing w:after="1" w:line="220" w:lineRule="auto"/>
              <w:jc w:val="both"/>
            </w:pPr>
            <w:r w:rsidRPr="001579F3">
              <w:rPr>
                <w:sz w:val="22"/>
                <w:szCs w:val="22"/>
              </w:rPr>
              <w:t>средства областного бюджета</w:t>
            </w:r>
          </w:p>
        </w:tc>
        <w:tc>
          <w:tcPr>
            <w:tcW w:w="1276" w:type="dxa"/>
          </w:tcPr>
          <w:p w:rsidR="0054714F" w:rsidRDefault="0054714F" w:rsidP="0043348E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34" w:type="dxa"/>
          </w:tcPr>
          <w:p w:rsidR="0054714F" w:rsidRDefault="0054714F" w:rsidP="0043348E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34" w:type="dxa"/>
          </w:tcPr>
          <w:p w:rsidR="0054714F" w:rsidRDefault="0054714F" w:rsidP="0043348E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</w:tcPr>
          <w:p w:rsidR="0054714F" w:rsidRDefault="0054714F" w:rsidP="0043348E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</w:tcPr>
          <w:p w:rsidR="0054714F" w:rsidRDefault="0054714F" w:rsidP="0043348E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1" w:type="dxa"/>
          </w:tcPr>
          <w:p w:rsidR="0054714F" w:rsidRDefault="0054714F" w:rsidP="0043348E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0</w:t>
            </w:r>
          </w:p>
        </w:tc>
      </w:tr>
      <w:tr w:rsidR="0054714F" w:rsidRPr="001579F3" w:rsidTr="003A3CA2">
        <w:trPr>
          <w:cantSplit/>
          <w:trHeight w:val="20"/>
        </w:trPr>
        <w:tc>
          <w:tcPr>
            <w:tcW w:w="562" w:type="dxa"/>
          </w:tcPr>
          <w:p w:rsidR="0054714F" w:rsidRPr="001579F3" w:rsidRDefault="0054714F" w:rsidP="00B62C82">
            <w:pPr>
              <w:spacing w:after="1" w:line="220" w:lineRule="auto"/>
              <w:jc w:val="both"/>
            </w:pPr>
            <w:r>
              <w:t>1.</w:t>
            </w:r>
            <w:r w:rsidR="00B62C82">
              <w:t>2</w:t>
            </w:r>
          </w:p>
        </w:tc>
        <w:tc>
          <w:tcPr>
            <w:tcW w:w="2835" w:type="dxa"/>
          </w:tcPr>
          <w:p w:rsidR="0054714F" w:rsidRPr="001579F3" w:rsidRDefault="0054714F" w:rsidP="0043348E">
            <w:pPr>
              <w:spacing w:after="1" w:line="220" w:lineRule="auto"/>
              <w:jc w:val="both"/>
            </w:pPr>
            <w:r w:rsidRPr="001579F3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276" w:type="dxa"/>
          </w:tcPr>
          <w:p w:rsidR="0054714F" w:rsidRDefault="0054714F" w:rsidP="0043348E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34" w:type="dxa"/>
          </w:tcPr>
          <w:p w:rsidR="0054714F" w:rsidRDefault="0054714F" w:rsidP="0043348E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34" w:type="dxa"/>
          </w:tcPr>
          <w:p w:rsidR="0054714F" w:rsidRDefault="0054714F" w:rsidP="0043348E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</w:tcPr>
          <w:p w:rsidR="0054714F" w:rsidRDefault="0054714F" w:rsidP="0043348E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</w:tcPr>
          <w:p w:rsidR="0054714F" w:rsidRDefault="0054714F" w:rsidP="0043348E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1" w:type="dxa"/>
          </w:tcPr>
          <w:p w:rsidR="0054714F" w:rsidRDefault="0054714F" w:rsidP="0043348E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0</w:t>
            </w:r>
          </w:p>
        </w:tc>
      </w:tr>
      <w:tr w:rsidR="00326D1E" w:rsidRPr="001579F3" w:rsidTr="003A3CA2">
        <w:trPr>
          <w:cantSplit/>
          <w:trHeight w:val="20"/>
        </w:trPr>
        <w:tc>
          <w:tcPr>
            <w:tcW w:w="562" w:type="dxa"/>
          </w:tcPr>
          <w:p w:rsidR="00326D1E" w:rsidRPr="001579F3" w:rsidRDefault="0054714F" w:rsidP="003A3CA2">
            <w:pPr>
              <w:spacing w:after="1" w:line="220" w:lineRule="auto"/>
              <w:jc w:val="both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835" w:type="dxa"/>
          </w:tcPr>
          <w:p w:rsidR="00326D1E" w:rsidRPr="0054714F" w:rsidRDefault="00326D1E" w:rsidP="00E01CA1">
            <w:pPr>
              <w:jc w:val="both"/>
              <w:rPr>
                <w:b/>
              </w:rPr>
            </w:pPr>
            <w:r w:rsidRPr="0054714F">
              <w:rPr>
                <w:b/>
                <w:sz w:val="22"/>
                <w:szCs w:val="22"/>
              </w:rPr>
              <w:t xml:space="preserve">Комплекс процессных мероприятий «Приведение автомобильных дорог общего пользования в нормативное транспортно-эксплуатационное состояние и обеспечение сохранности существующей сети дорог Добровского муниципального округа» </w:t>
            </w:r>
            <w:r w:rsidR="00E01CA1" w:rsidRPr="0054714F">
              <w:rPr>
                <w:b/>
                <w:sz w:val="22"/>
                <w:szCs w:val="22"/>
              </w:rPr>
              <w:t>(капитальный ремонт, ремонт и содержание) в том числе:</w:t>
            </w:r>
          </w:p>
        </w:tc>
        <w:tc>
          <w:tcPr>
            <w:tcW w:w="1276" w:type="dxa"/>
          </w:tcPr>
          <w:p w:rsidR="00326D1E" w:rsidRPr="001579F3" w:rsidRDefault="00326D1E" w:rsidP="00F72B21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1579F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109101520,66</w:t>
            </w:r>
          </w:p>
        </w:tc>
        <w:tc>
          <w:tcPr>
            <w:tcW w:w="1134" w:type="dxa"/>
          </w:tcPr>
          <w:p w:rsidR="00326D1E" w:rsidRPr="001579F3" w:rsidRDefault="00326D1E" w:rsidP="00F72B21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1579F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119331612,17</w:t>
            </w:r>
          </w:p>
        </w:tc>
        <w:tc>
          <w:tcPr>
            <w:tcW w:w="1134" w:type="dxa"/>
          </w:tcPr>
          <w:p w:rsidR="00326D1E" w:rsidRPr="001579F3" w:rsidRDefault="00326D1E" w:rsidP="00F72B21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1579F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123543316,13</w:t>
            </w:r>
          </w:p>
        </w:tc>
        <w:tc>
          <w:tcPr>
            <w:tcW w:w="992" w:type="dxa"/>
          </w:tcPr>
          <w:p w:rsidR="00326D1E" w:rsidRPr="001579F3" w:rsidRDefault="00326D1E" w:rsidP="00F72B21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1579F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</w:tcPr>
          <w:p w:rsidR="00326D1E" w:rsidRPr="001579F3" w:rsidRDefault="00326D1E" w:rsidP="00F72B21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1579F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1" w:type="dxa"/>
          </w:tcPr>
          <w:p w:rsidR="00326D1E" w:rsidRPr="001579F3" w:rsidRDefault="00326D1E" w:rsidP="003D5682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1579F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351976448,96</w:t>
            </w:r>
          </w:p>
        </w:tc>
      </w:tr>
      <w:tr w:rsidR="0054714F" w:rsidRPr="001579F3" w:rsidTr="003A3CA2">
        <w:trPr>
          <w:cantSplit/>
          <w:trHeight w:val="20"/>
        </w:trPr>
        <w:tc>
          <w:tcPr>
            <w:tcW w:w="562" w:type="dxa"/>
          </w:tcPr>
          <w:p w:rsidR="0054714F" w:rsidRPr="001579F3" w:rsidRDefault="0054714F" w:rsidP="0054714F">
            <w:pPr>
              <w:spacing w:after="1" w:line="220" w:lineRule="auto"/>
              <w:jc w:val="both"/>
            </w:pPr>
            <w:r>
              <w:t>2.1.</w:t>
            </w:r>
          </w:p>
        </w:tc>
        <w:tc>
          <w:tcPr>
            <w:tcW w:w="2835" w:type="dxa"/>
          </w:tcPr>
          <w:p w:rsidR="0054714F" w:rsidRPr="001579F3" w:rsidRDefault="0054714F" w:rsidP="0043348E">
            <w:pPr>
              <w:spacing w:after="1" w:line="220" w:lineRule="auto"/>
              <w:jc w:val="both"/>
            </w:pPr>
            <w:r w:rsidRPr="001579F3">
              <w:rPr>
                <w:sz w:val="22"/>
                <w:szCs w:val="22"/>
              </w:rPr>
              <w:t>Бюджет МО (всего), из них:</w:t>
            </w:r>
          </w:p>
        </w:tc>
        <w:tc>
          <w:tcPr>
            <w:tcW w:w="1276" w:type="dxa"/>
          </w:tcPr>
          <w:p w:rsidR="0054714F" w:rsidRPr="001579F3" w:rsidRDefault="0054714F" w:rsidP="0043348E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1579F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109101520,66</w:t>
            </w:r>
          </w:p>
        </w:tc>
        <w:tc>
          <w:tcPr>
            <w:tcW w:w="1134" w:type="dxa"/>
          </w:tcPr>
          <w:p w:rsidR="0054714F" w:rsidRPr="001579F3" w:rsidRDefault="0054714F" w:rsidP="0043348E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1579F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119331612,17</w:t>
            </w:r>
          </w:p>
        </w:tc>
        <w:tc>
          <w:tcPr>
            <w:tcW w:w="1134" w:type="dxa"/>
          </w:tcPr>
          <w:p w:rsidR="0054714F" w:rsidRPr="001579F3" w:rsidRDefault="0054714F" w:rsidP="0043348E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1579F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123543316,13</w:t>
            </w:r>
          </w:p>
        </w:tc>
        <w:tc>
          <w:tcPr>
            <w:tcW w:w="992" w:type="dxa"/>
          </w:tcPr>
          <w:p w:rsidR="0054714F" w:rsidRPr="001579F3" w:rsidRDefault="0054714F" w:rsidP="0043348E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1579F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</w:tcPr>
          <w:p w:rsidR="0054714F" w:rsidRPr="001579F3" w:rsidRDefault="0054714F" w:rsidP="0043348E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1579F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1" w:type="dxa"/>
          </w:tcPr>
          <w:p w:rsidR="0054714F" w:rsidRPr="001579F3" w:rsidRDefault="0054714F" w:rsidP="0043348E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1579F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351976448,96</w:t>
            </w:r>
          </w:p>
        </w:tc>
      </w:tr>
      <w:tr w:rsidR="0054714F" w:rsidRPr="001579F3" w:rsidTr="003A3CA2">
        <w:trPr>
          <w:cantSplit/>
          <w:trHeight w:val="20"/>
        </w:trPr>
        <w:tc>
          <w:tcPr>
            <w:tcW w:w="562" w:type="dxa"/>
          </w:tcPr>
          <w:p w:rsidR="0054714F" w:rsidRPr="001579F3" w:rsidRDefault="0054714F" w:rsidP="00B62C82">
            <w:pPr>
              <w:spacing w:after="1" w:line="220" w:lineRule="auto"/>
              <w:jc w:val="both"/>
            </w:pPr>
            <w:r>
              <w:t>2.</w:t>
            </w:r>
            <w:r w:rsidR="00B62C82">
              <w:t>1.1</w:t>
            </w:r>
          </w:p>
        </w:tc>
        <w:tc>
          <w:tcPr>
            <w:tcW w:w="2835" w:type="dxa"/>
          </w:tcPr>
          <w:p w:rsidR="0054714F" w:rsidRPr="001579F3" w:rsidRDefault="0054714F" w:rsidP="0043348E">
            <w:pPr>
              <w:spacing w:after="1" w:line="220" w:lineRule="auto"/>
              <w:jc w:val="both"/>
            </w:pPr>
            <w:r w:rsidRPr="001579F3">
              <w:rPr>
                <w:sz w:val="22"/>
                <w:szCs w:val="22"/>
              </w:rPr>
              <w:t xml:space="preserve"> за счет собственных средств МО</w:t>
            </w:r>
          </w:p>
        </w:tc>
        <w:tc>
          <w:tcPr>
            <w:tcW w:w="1276" w:type="dxa"/>
          </w:tcPr>
          <w:p w:rsidR="0054714F" w:rsidRPr="001579F3" w:rsidRDefault="0054714F" w:rsidP="0026642D">
            <w:pPr>
              <w:spacing w:after="1" w:line="220" w:lineRule="auto"/>
              <w:jc w:val="both"/>
            </w:pPr>
            <w:r>
              <w:rPr>
                <w:sz w:val="22"/>
                <w:szCs w:val="22"/>
              </w:rPr>
              <w:t>7</w:t>
            </w:r>
            <w:r w:rsidR="0026642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191835,92</w:t>
            </w:r>
          </w:p>
        </w:tc>
        <w:tc>
          <w:tcPr>
            <w:tcW w:w="1134" w:type="dxa"/>
          </w:tcPr>
          <w:p w:rsidR="0054714F" w:rsidRPr="001579F3" w:rsidRDefault="0054714F" w:rsidP="0043348E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1579F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119331612,17</w:t>
            </w:r>
          </w:p>
        </w:tc>
        <w:tc>
          <w:tcPr>
            <w:tcW w:w="1134" w:type="dxa"/>
          </w:tcPr>
          <w:p w:rsidR="0054714F" w:rsidRPr="001579F3" w:rsidRDefault="0054714F" w:rsidP="0043348E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1579F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123543316,13</w:t>
            </w:r>
          </w:p>
        </w:tc>
        <w:tc>
          <w:tcPr>
            <w:tcW w:w="992" w:type="dxa"/>
          </w:tcPr>
          <w:p w:rsidR="0054714F" w:rsidRPr="001579F3" w:rsidRDefault="0054714F" w:rsidP="0043348E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1579F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</w:tcPr>
          <w:p w:rsidR="0054714F" w:rsidRPr="001579F3" w:rsidRDefault="0054714F" w:rsidP="0043348E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1579F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1" w:type="dxa"/>
          </w:tcPr>
          <w:p w:rsidR="0054714F" w:rsidRPr="001579F3" w:rsidRDefault="0054714F" w:rsidP="0043348E">
            <w:pPr>
              <w:spacing w:after="1" w:line="220" w:lineRule="auto"/>
              <w:jc w:val="both"/>
            </w:pPr>
            <w:r>
              <w:rPr>
                <w:sz w:val="22"/>
                <w:szCs w:val="22"/>
              </w:rPr>
              <w:t>314066764,22</w:t>
            </w:r>
          </w:p>
        </w:tc>
      </w:tr>
      <w:tr w:rsidR="0054714F" w:rsidRPr="001579F3" w:rsidTr="003A3CA2">
        <w:trPr>
          <w:cantSplit/>
          <w:trHeight w:val="20"/>
        </w:trPr>
        <w:tc>
          <w:tcPr>
            <w:tcW w:w="562" w:type="dxa"/>
          </w:tcPr>
          <w:p w:rsidR="0054714F" w:rsidRPr="001579F3" w:rsidRDefault="0054714F" w:rsidP="00B62C82">
            <w:pPr>
              <w:spacing w:after="1" w:line="220" w:lineRule="auto"/>
              <w:jc w:val="both"/>
            </w:pPr>
            <w:r>
              <w:lastRenderedPageBreak/>
              <w:t>2.</w:t>
            </w:r>
            <w:r w:rsidR="00B62C82">
              <w:t>1.2</w:t>
            </w:r>
          </w:p>
        </w:tc>
        <w:tc>
          <w:tcPr>
            <w:tcW w:w="2835" w:type="dxa"/>
          </w:tcPr>
          <w:p w:rsidR="0054714F" w:rsidRPr="001579F3" w:rsidRDefault="0054714F" w:rsidP="0043348E">
            <w:pPr>
              <w:spacing w:after="1" w:line="220" w:lineRule="auto"/>
              <w:jc w:val="both"/>
            </w:pPr>
            <w:r w:rsidRPr="001579F3">
              <w:rPr>
                <w:sz w:val="22"/>
                <w:szCs w:val="22"/>
              </w:rPr>
              <w:t>за счет межбюджетных трансфертов, всего, в т.ч.:</w:t>
            </w:r>
          </w:p>
        </w:tc>
        <w:tc>
          <w:tcPr>
            <w:tcW w:w="1276" w:type="dxa"/>
          </w:tcPr>
          <w:p w:rsidR="0054714F" w:rsidRPr="001579F3" w:rsidRDefault="0054714F" w:rsidP="00F72B21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37909684,74</w:t>
            </w:r>
          </w:p>
        </w:tc>
        <w:tc>
          <w:tcPr>
            <w:tcW w:w="1134" w:type="dxa"/>
          </w:tcPr>
          <w:p w:rsidR="0054714F" w:rsidRPr="001579F3" w:rsidRDefault="0054714F" w:rsidP="00F72B21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34" w:type="dxa"/>
          </w:tcPr>
          <w:p w:rsidR="0054714F" w:rsidRPr="001579F3" w:rsidRDefault="0054714F" w:rsidP="00F72B21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</w:tcPr>
          <w:p w:rsidR="0054714F" w:rsidRPr="001579F3" w:rsidRDefault="0054714F" w:rsidP="00F72B21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</w:tcPr>
          <w:p w:rsidR="0054714F" w:rsidRPr="001579F3" w:rsidRDefault="0054714F" w:rsidP="00F72B21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1" w:type="dxa"/>
          </w:tcPr>
          <w:p w:rsidR="0054714F" w:rsidRPr="001579F3" w:rsidRDefault="0054714F" w:rsidP="0043348E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37909684,74</w:t>
            </w:r>
          </w:p>
        </w:tc>
      </w:tr>
      <w:tr w:rsidR="0054714F" w:rsidRPr="001579F3" w:rsidTr="003A3CA2">
        <w:trPr>
          <w:cantSplit/>
          <w:trHeight w:val="20"/>
        </w:trPr>
        <w:tc>
          <w:tcPr>
            <w:tcW w:w="562" w:type="dxa"/>
          </w:tcPr>
          <w:p w:rsidR="0054714F" w:rsidRPr="001579F3" w:rsidRDefault="0054714F" w:rsidP="00B62C82">
            <w:pPr>
              <w:spacing w:after="1" w:line="220" w:lineRule="auto"/>
              <w:jc w:val="both"/>
            </w:pPr>
            <w:r>
              <w:t>2.</w:t>
            </w:r>
            <w:r w:rsidR="00B62C82">
              <w:t>1.2.1</w:t>
            </w:r>
          </w:p>
        </w:tc>
        <w:tc>
          <w:tcPr>
            <w:tcW w:w="2835" w:type="dxa"/>
          </w:tcPr>
          <w:p w:rsidR="0054714F" w:rsidRPr="001579F3" w:rsidRDefault="0054714F" w:rsidP="0043348E">
            <w:pPr>
              <w:spacing w:after="1" w:line="220" w:lineRule="auto"/>
              <w:jc w:val="both"/>
            </w:pPr>
            <w:r w:rsidRPr="001579F3">
              <w:rPr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1276" w:type="dxa"/>
          </w:tcPr>
          <w:p w:rsidR="0054714F" w:rsidRPr="001579F3" w:rsidRDefault="0054714F" w:rsidP="00F72B21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34" w:type="dxa"/>
          </w:tcPr>
          <w:p w:rsidR="0054714F" w:rsidRPr="001579F3" w:rsidRDefault="0054714F" w:rsidP="00F72B21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34" w:type="dxa"/>
          </w:tcPr>
          <w:p w:rsidR="0054714F" w:rsidRPr="001579F3" w:rsidRDefault="0054714F" w:rsidP="00F72B21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</w:tcPr>
          <w:p w:rsidR="0054714F" w:rsidRPr="001579F3" w:rsidRDefault="0054714F" w:rsidP="00F72B21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</w:tcPr>
          <w:p w:rsidR="0054714F" w:rsidRPr="001579F3" w:rsidRDefault="0054714F" w:rsidP="00F72B21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1" w:type="dxa"/>
          </w:tcPr>
          <w:p w:rsidR="0054714F" w:rsidRPr="001579F3" w:rsidRDefault="0054714F" w:rsidP="003D5682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0</w:t>
            </w:r>
          </w:p>
        </w:tc>
      </w:tr>
      <w:tr w:rsidR="0054714F" w:rsidRPr="001579F3" w:rsidTr="003A3CA2">
        <w:trPr>
          <w:cantSplit/>
          <w:trHeight w:val="20"/>
        </w:trPr>
        <w:tc>
          <w:tcPr>
            <w:tcW w:w="562" w:type="dxa"/>
          </w:tcPr>
          <w:p w:rsidR="0054714F" w:rsidRPr="001579F3" w:rsidRDefault="0054714F" w:rsidP="00B62C82">
            <w:pPr>
              <w:spacing w:after="1" w:line="220" w:lineRule="auto"/>
              <w:jc w:val="both"/>
            </w:pPr>
            <w:r>
              <w:t>2.</w:t>
            </w:r>
            <w:r w:rsidR="00B62C82">
              <w:t>1.2.2</w:t>
            </w:r>
          </w:p>
        </w:tc>
        <w:tc>
          <w:tcPr>
            <w:tcW w:w="2835" w:type="dxa"/>
          </w:tcPr>
          <w:p w:rsidR="0054714F" w:rsidRPr="001579F3" w:rsidRDefault="0054714F" w:rsidP="0043348E">
            <w:pPr>
              <w:spacing w:after="1" w:line="220" w:lineRule="auto"/>
              <w:jc w:val="both"/>
            </w:pPr>
            <w:r w:rsidRPr="001579F3">
              <w:rPr>
                <w:sz w:val="22"/>
                <w:szCs w:val="22"/>
              </w:rPr>
              <w:t>средства областного бюджета</w:t>
            </w:r>
          </w:p>
        </w:tc>
        <w:tc>
          <w:tcPr>
            <w:tcW w:w="1276" w:type="dxa"/>
          </w:tcPr>
          <w:p w:rsidR="0054714F" w:rsidRPr="001579F3" w:rsidRDefault="0054714F" w:rsidP="0043348E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37909684,74</w:t>
            </w:r>
          </w:p>
        </w:tc>
        <w:tc>
          <w:tcPr>
            <w:tcW w:w="1134" w:type="dxa"/>
          </w:tcPr>
          <w:p w:rsidR="0054714F" w:rsidRPr="001579F3" w:rsidRDefault="0054714F" w:rsidP="0043348E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34" w:type="dxa"/>
          </w:tcPr>
          <w:p w:rsidR="0054714F" w:rsidRPr="001579F3" w:rsidRDefault="0054714F" w:rsidP="0043348E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</w:tcPr>
          <w:p w:rsidR="0054714F" w:rsidRPr="001579F3" w:rsidRDefault="0054714F" w:rsidP="0043348E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</w:tcPr>
          <w:p w:rsidR="0054714F" w:rsidRPr="001579F3" w:rsidRDefault="0054714F" w:rsidP="0043348E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1" w:type="dxa"/>
          </w:tcPr>
          <w:p w:rsidR="0054714F" w:rsidRPr="001579F3" w:rsidRDefault="0054714F" w:rsidP="0043348E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37909684,74</w:t>
            </w:r>
          </w:p>
        </w:tc>
      </w:tr>
      <w:tr w:rsidR="0054714F" w:rsidRPr="001579F3" w:rsidTr="003A3CA2">
        <w:trPr>
          <w:cantSplit/>
          <w:trHeight w:val="20"/>
        </w:trPr>
        <w:tc>
          <w:tcPr>
            <w:tcW w:w="562" w:type="dxa"/>
          </w:tcPr>
          <w:p w:rsidR="0054714F" w:rsidRPr="001579F3" w:rsidRDefault="0054714F" w:rsidP="00B62C82">
            <w:pPr>
              <w:spacing w:after="1" w:line="220" w:lineRule="auto"/>
              <w:jc w:val="both"/>
            </w:pPr>
            <w:r>
              <w:t>2.</w:t>
            </w:r>
            <w:r w:rsidR="00B62C82">
              <w:t>2</w:t>
            </w:r>
          </w:p>
        </w:tc>
        <w:tc>
          <w:tcPr>
            <w:tcW w:w="2835" w:type="dxa"/>
          </w:tcPr>
          <w:p w:rsidR="0054714F" w:rsidRPr="001579F3" w:rsidRDefault="0054714F" w:rsidP="0043348E">
            <w:pPr>
              <w:spacing w:after="1" w:line="220" w:lineRule="auto"/>
              <w:jc w:val="both"/>
            </w:pPr>
            <w:r w:rsidRPr="001579F3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276" w:type="dxa"/>
          </w:tcPr>
          <w:p w:rsidR="0054714F" w:rsidRPr="001579F3" w:rsidRDefault="0054714F" w:rsidP="00F72B21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34" w:type="dxa"/>
          </w:tcPr>
          <w:p w:rsidR="0054714F" w:rsidRPr="001579F3" w:rsidRDefault="0054714F" w:rsidP="00F72B21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34" w:type="dxa"/>
          </w:tcPr>
          <w:p w:rsidR="0054714F" w:rsidRPr="001579F3" w:rsidRDefault="0054714F" w:rsidP="00F72B21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</w:tcPr>
          <w:p w:rsidR="0054714F" w:rsidRPr="001579F3" w:rsidRDefault="0054714F" w:rsidP="00F72B21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</w:tcPr>
          <w:p w:rsidR="0054714F" w:rsidRPr="001579F3" w:rsidRDefault="0054714F" w:rsidP="00F72B21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1" w:type="dxa"/>
          </w:tcPr>
          <w:p w:rsidR="0054714F" w:rsidRPr="001579F3" w:rsidRDefault="0054714F" w:rsidP="003D5682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0</w:t>
            </w:r>
          </w:p>
        </w:tc>
      </w:tr>
    </w:tbl>
    <w:p w:rsidR="002C1670" w:rsidRDefault="002C1670" w:rsidP="003A3CA2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3A3CA2" w:rsidRPr="001214DC" w:rsidRDefault="003A3CA2" w:rsidP="003A3CA2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1214DC">
        <w:rPr>
          <w:rFonts w:ascii="Times New Roman" w:hAnsi="Times New Roman" w:cs="Times New Roman"/>
          <w:sz w:val="24"/>
          <w:szCs w:val="24"/>
        </w:rPr>
        <w:t>5. Методик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1214DC">
        <w:rPr>
          <w:rFonts w:ascii="Times New Roman" w:hAnsi="Times New Roman" w:cs="Times New Roman"/>
          <w:sz w:val="24"/>
          <w:szCs w:val="24"/>
        </w:rPr>
        <w:t xml:space="preserve"> расчетов показателей муниципальной программы,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14DC">
        <w:rPr>
          <w:rFonts w:ascii="Times New Roman" w:hAnsi="Times New Roman" w:cs="Times New Roman"/>
          <w:sz w:val="24"/>
          <w:szCs w:val="24"/>
        </w:rPr>
        <w:t>значения которых не утверждены методиками международных организаций, а также не определяются на основе данных государственного (федерального) статистического наблюдения</w:t>
      </w:r>
    </w:p>
    <w:p w:rsidR="003A3CA2" w:rsidRPr="001214DC" w:rsidRDefault="003A3CA2" w:rsidP="003A3CA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214DC">
        <w:rPr>
          <w:rFonts w:ascii="Times New Roman" w:hAnsi="Times New Roman" w:cs="Times New Roman"/>
          <w:sz w:val="24"/>
          <w:szCs w:val="24"/>
        </w:rPr>
        <w:t>Таблица</w:t>
      </w:r>
    </w:p>
    <w:tbl>
      <w:tblPr>
        <w:tblW w:w="9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2405"/>
        <w:gridCol w:w="964"/>
        <w:gridCol w:w="2296"/>
        <w:gridCol w:w="1701"/>
        <w:gridCol w:w="1776"/>
      </w:tblGrid>
      <w:tr w:rsidR="003A3CA2" w:rsidRPr="003A3CA2" w:rsidTr="003A3CA2">
        <w:trPr>
          <w:cantSplit/>
        </w:trPr>
        <w:tc>
          <w:tcPr>
            <w:tcW w:w="567" w:type="dxa"/>
          </w:tcPr>
          <w:p w:rsidR="003A3CA2" w:rsidRPr="003A3CA2" w:rsidRDefault="003A3CA2" w:rsidP="003A3CA2">
            <w:pPr>
              <w:rPr>
                <w:sz w:val="20"/>
                <w:szCs w:val="20"/>
              </w:rPr>
            </w:pPr>
            <w:r w:rsidRPr="003A3CA2">
              <w:rPr>
                <w:sz w:val="20"/>
                <w:szCs w:val="20"/>
              </w:rPr>
              <w:t>N п/п</w:t>
            </w:r>
          </w:p>
        </w:tc>
        <w:tc>
          <w:tcPr>
            <w:tcW w:w="2405" w:type="dxa"/>
          </w:tcPr>
          <w:p w:rsidR="003A3CA2" w:rsidRPr="003A3CA2" w:rsidRDefault="003A3CA2" w:rsidP="003A3CA2">
            <w:pPr>
              <w:rPr>
                <w:sz w:val="20"/>
                <w:szCs w:val="20"/>
              </w:rPr>
            </w:pPr>
            <w:r w:rsidRPr="003A3CA2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964" w:type="dxa"/>
          </w:tcPr>
          <w:p w:rsidR="003A3CA2" w:rsidRPr="003A3CA2" w:rsidRDefault="003A3CA2" w:rsidP="003A3CA2">
            <w:pPr>
              <w:rPr>
                <w:sz w:val="20"/>
                <w:szCs w:val="20"/>
              </w:rPr>
            </w:pPr>
            <w:r w:rsidRPr="003A3CA2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2296" w:type="dxa"/>
          </w:tcPr>
          <w:p w:rsidR="003A3CA2" w:rsidRPr="003A3CA2" w:rsidRDefault="003A3CA2" w:rsidP="003A3CA2">
            <w:pPr>
              <w:rPr>
                <w:sz w:val="20"/>
                <w:szCs w:val="20"/>
              </w:rPr>
            </w:pPr>
            <w:r w:rsidRPr="003A3CA2">
              <w:rPr>
                <w:sz w:val="20"/>
                <w:szCs w:val="20"/>
              </w:rPr>
              <w:t>Методика расчета</w:t>
            </w:r>
          </w:p>
        </w:tc>
        <w:tc>
          <w:tcPr>
            <w:tcW w:w="1701" w:type="dxa"/>
          </w:tcPr>
          <w:p w:rsidR="003A3CA2" w:rsidRPr="003A3CA2" w:rsidRDefault="003A3CA2" w:rsidP="003A3CA2">
            <w:pPr>
              <w:rPr>
                <w:sz w:val="20"/>
                <w:szCs w:val="20"/>
              </w:rPr>
            </w:pPr>
            <w:r w:rsidRPr="003A3CA2">
              <w:rPr>
                <w:sz w:val="20"/>
                <w:szCs w:val="20"/>
              </w:rPr>
              <w:t>Источник определения значения</w:t>
            </w:r>
          </w:p>
        </w:tc>
        <w:tc>
          <w:tcPr>
            <w:tcW w:w="1776" w:type="dxa"/>
          </w:tcPr>
          <w:p w:rsidR="003A3CA2" w:rsidRPr="003A3CA2" w:rsidRDefault="003A3CA2" w:rsidP="003A3CA2">
            <w:pPr>
              <w:rPr>
                <w:sz w:val="20"/>
                <w:szCs w:val="20"/>
              </w:rPr>
            </w:pPr>
            <w:r w:rsidRPr="003A3CA2">
              <w:rPr>
                <w:sz w:val="20"/>
                <w:szCs w:val="20"/>
              </w:rPr>
              <w:t>Срок представления годовой отчетной информации</w:t>
            </w:r>
          </w:p>
        </w:tc>
      </w:tr>
      <w:tr w:rsidR="003A3CA2" w:rsidRPr="003A3CA2" w:rsidTr="003A3CA2">
        <w:trPr>
          <w:cantSplit/>
        </w:trPr>
        <w:tc>
          <w:tcPr>
            <w:tcW w:w="567" w:type="dxa"/>
          </w:tcPr>
          <w:p w:rsidR="003A3CA2" w:rsidRPr="003A3CA2" w:rsidRDefault="003A3CA2" w:rsidP="003A3CA2">
            <w:pPr>
              <w:rPr>
                <w:sz w:val="20"/>
                <w:szCs w:val="20"/>
              </w:rPr>
            </w:pPr>
            <w:r w:rsidRPr="003A3CA2">
              <w:rPr>
                <w:sz w:val="20"/>
                <w:szCs w:val="20"/>
              </w:rPr>
              <w:t>1</w:t>
            </w:r>
          </w:p>
        </w:tc>
        <w:tc>
          <w:tcPr>
            <w:tcW w:w="2405" w:type="dxa"/>
          </w:tcPr>
          <w:p w:rsidR="003A3CA2" w:rsidRPr="003A3CA2" w:rsidRDefault="003A3CA2" w:rsidP="003A3CA2">
            <w:pPr>
              <w:rPr>
                <w:sz w:val="20"/>
                <w:szCs w:val="20"/>
              </w:rPr>
            </w:pPr>
            <w:r w:rsidRPr="003A3CA2">
              <w:rPr>
                <w:sz w:val="20"/>
                <w:szCs w:val="20"/>
              </w:rPr>
              <w:t>2</w:t>
            </w:r>
          </w:p>
        </w:tc>
        <w:tc>
          <w:tcPr>
            <w:tcW w:w="964" w:type="dxa"/>
          </w:tcPr>
          <w:p w:rsidR="003A3CA2" w:rsidRPr="003A3CA2" w:rsidRDefault="003A3CA2" w:rsidP="003A3CA2">
            <w:pPr>
              <w:rPr>
                <w:sz w:val="20"/>
                <w:szCs w:val="20"/>
              </w:rPr>
            </w:pPr>
            <w:r w:rsidRPr="003A3CA2">
              <w:rPr>
                <w:sz w:val="20"/>
                <w:szCs w:val="20"/>
              </w:rPr>
              <w:t>3</w:t>
            </w:r>
          </w:p>
        </w:tc>
        <w:tc>
          <w:tcPr>
            <w:tcW w:w="2296" w:type="dxa"/>
          </w:tcPr>
          <w:p w:rsidR="003A3CA2" w:rsidRPr="003A3CA2" w:rsidRDefault="003A3CA2" w:rsidP="003A3CA2">
            <w:pPr>
              <w:rPr>
                <w:sz w:val="20"/>
                <w:szCs w:val="20"/>
              </w:rPr>
            </w:pPr>
            <w:r w:rsidRPr="003A3CA2">
              <w:rPr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3A3CA2" w:rsidRPr="003A3CA2" w:rsidRDefault="003A3CA2" w:rsidP="003A3CA2">
            <w:pPr>
              <w:rPr>
                <w:sz w:val="20"/>
                <w:szCs w:val="20"/>
              </w:rPr>
            </w:pPr>
            <w:r w:rsidRPr="003A3CA2">
              <w:rPr>
                <w:sz w:val="20"/>
                <w:szCs w:val="20"/>
              </w:rPr>
              <w:t>5</w:t>
            </w:r>
          </w:p>
        </w:tc>
        <w:tc>
          <w:tcPr>
            <w:tcW w:w="1776" w:type="dxa"/>
          </w:tcPr>
          <w:p w:rsidR="003A3CA2" w:rsidRPr="003A3CA2" w:rsidRDefault="003A3CA2" w:rsidP="003A3CA2">
            <w:pPr>
              <w:rPr>
                <w:sz w:val="20"/>
                <w:szCs w:val="20"/>
              </w:rPr>
            </w:pPr>
            <w:r w:rsidRPr="003A3CA2">
              <w:rPr>
                <w:sz w:val="20"/>
                <w:szCs w:val="20"/>
              </w:rPr>
              <w:t>6</w:t>
            </w:r>
          </w:p>
        </w:tc>
      </w:tr>
      <w:tr w:rsidR="003A3CA2" w:rsidRPr="003A3CA2" w:rsidTr="003A3CA2">
        <w:trPr>
          <w:cantSplit/>
        </w:trPr>
        <w:tc>
          <w:tcPr>
            <w:tcW w:w="567" w:type="dxa"/>
          </w:tcPr>
          <w:p w:rsidR="003A3CA2" w:rsidRPr="003A3CA2" w:rsidRDefault="003A3CA2" w:rsidP="003A3CA2">
            <w:pPr>
              <w:rPr>
                <w:sz w:val="20"/>
                <w:szCs w:val="20"/>
              </w:rPr>
            </w:pPr>
            <w:r w:rsidRPr="003A3CA2">
              <w:rPr>
                <w:sz w:val="20"/>
                <w:szCs w:val="20"/>
              </w:rPr>
              <w:t>1</w:t>
            </w:r>
          </w:p>
        </w:tc>
        <w:tc>
          <w:tcPr>
            <w:tcW w:w="2405" w:type="dxa"/>
          </w:tcPr>
          <w:p w:rsidR="003A3CA2" w:rsidRPr="003A3CA2" w:rsidRDefault="003A3CA2" w:rsidP="003A3CA2">
            <w:pPr>
              <w:rPr>
                <w:sz w:val="20"/>
                <w:szCs w:val="20"/>
              </w:rPr>
            </w:pPr>
            <w:r w:rsidRPr="003A3CA2">
              <w:rPr>
                <w:sz w:val="20"/>
                <w:szCs w:val="20"/>
              </w:rPr>
              <w:t>Показатель 1 Цели 1 "Доля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значения"</w:t>
            </w:r>
            <w:r w:rsidR="002C1670">
              <w:rPr>
                <w:sz w:val="20"/>
                <w:szCs w:val="20"/>
              </w:rPr>
              <w:t xml:space="preserve"> (убывание</w:t>
            </w:r>
            <w:r w:rsidR="00F30289">
              <w:rPr>
                <w:sz w:val="20"/>
                <w:szCs w:val="20"/>
              </w:rPr>
              <w:t>(снижение</w:t>
            </w:r>
            <w:r w:rsidR="002C1670">
              <w:rPr>
                <w:sz w:val="20"/>
                <w:szCs w:val="20"/>
              </w:rPr>
              <w:t>)</w:t>
            </w:r>
          </w:p>
        </w:tc>
        <w:tc>
          <w:tcPr>
            <w:tcW w:w="964" w:type="dxa"/>
          </w:tcPr>
          <w:p w:rsidR="003A3CA2" w:rsidRPr="003A3CA2" w:rsidRDefault="003A3CA2" w:rsidP="003A3CA2">
            <w:pPr>
              <w:rPr>
                <w:sz w:val="20"/>
                <w:szCs w:val="20"/>
              </w:rPr>
            </w:pPr>
            <w:r w:rsidRPr="003A3CA2">
              <w:rPr>
                <w:sz w:val="20"/>
                <w:szCs w:val="20"/>
              </w:rPr>
              <w:t>47,6%</w:t>
            </w:r>
          </w:p>
        </w:tc>
        <w:tc>
          <w:tcPr>
            <w:tcW w:w="2296" w:type="dxa"/>
          </w:tcPr>
          <w:p w:rsidR="003A3CA2" w:rsidRPr="003A3CA2" w:rsidRDefault="003A3CA2" w:rsidP="00F30289">
            <w:pPr>
              <w:rPr>
                <w:sz w:val="20"/>
                <w:szCs w:val="20"/>
              </w:rPr>
            </w:pPr>
            <w:r w:rsidRPr="003A3CA2">
              <w:rPr>
                <w:sz w:val="20"/>
                <w:szCs w:val="20"/>
              </w:rPr>
              <w:t xml:space="preserve">Показатель определяется как отношение протяженности дорог, не отвечающих нормативным требованиям к общему количеству протяженности автомобильных дорог Добровского муниципального округа, умноженное на </w:t>
            </w:r>
            <w:r w:rsidR="00F30289">
              <w:rPr>
                <w:sz w:val="20"/>
                <w:szCs w:val="20"/>
              </w:rPr>
              <w:t xml:space="preserve"> 100%. К 2030году до 40%.</w:t>
            </w:r>
          </w:p>
        </w:tc>
        <w:tc>
          <w:tcPr>
            <w:tcW w:w="1701" w:type="dxa"/>
          </w:tcPr>
          <w:p w:rsidR="003A3CA2" w:rsidRPr="003A3CA2" w:rsidRDefault="003A3CA2" w:rsidP="003A3CA2">
            <w:pPr>
              <w:rPr>
                <w:sz w:val="20"/>
                <w:szCs w:val="20"/>
              </w:rPr>
            </w:pPr>
            <w:r w:rsidRPr="003A3CA2">
              <w:rPr>
                <w:sz w:val="20"/>
                <w:szCs w:val="20"/>
              </w:rPr>
              <w:t>Сводный перечень автомобильных дорог Добровского муниципального округа</w:t>
            </w:r>
          </w:p>
        </w:tc>
        <w:tc>
          <w:tcPr>
            <w:tcW w:w="1776" w:type="dxa"/>
          </w:tcPr>
          <w:p w:rsidR="003A3CA2" w:rsidRPr="003A3CA2" w:rsidRDefault="003A3CA2" w:rsidP="003A3CA2">
            <w:pPr>
              <w:rPr>
                <w:sz w:val="20"/>
                <w:szCs w:val="20"/>
              </w:rPr>
            </w:pPr>
            <w:r w:rsidRPr="003A3CA2">
              <w:rPr>
                <w:sz w:val="20"/>
                <w:szCs w:val="20"/>
              </w:rPr>
              <w:t>до 15 февраля года, следующего за отчетным периодом</w:t>
            </w:r>
          </w:p>
        </w:tc>
      </w:tr>
    </w:tbl>
    <w:p w:rsidR="003A3CA2" w:rsidRPr="001214DC" w:rsidRDefault="003A3CA2" w:rsidP="003A3CA2"/>
    <w:sectPr w:rsidR="003A3CA2" w:rsidRPr="001214DC" w:rsidSect="001579F3">
      <w:pgSz w:w="11906" w:h="16838"/>
      <w:pgMar w:top="992" w:right="849" w:bottom="1135" w:left="1418" w:header="0" w:footer="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1D38" w:rsidRDefault="00901D38" w:rsidP="00F174EF">
      <w:r>
        <w:separator/>
      </w:r>
    </w:p>
  </w:endnote>
  <w:endnote w:type="continuationSeparator" w:id="1">
    <w:p w:rsidR="00901D38" w:rsidRDefault="00901D38" w:rsidP="00F174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1D38" w:rsidRDefault="00901D38" w:rsidP="00F174EF">
      <w:r>
        <w:separator/>
      </w:r>
    </w:p>
  </w:footnote>
  <w:footnote w:type="continuationSeparator" w:id="1">
    <w:p w:rsidR="00901D38" w:rsidRDefault="00901D38" w:rsidP="00F174E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A34105"/>
    <w:multiLevelType w:val="hybridMultilevel"/>
    <w:tmpl w:val="038E95EC"/>
    <w:lvl w:ilvl="0" w:tplc="4184F7EE">
      <w:start w:val="1"/>
      <w:numFmt w:val="decimal"/>
      <w:lvlText w:val="%1."/>
      <w:lvlJc w:val="left"/>
      <w:pPr>
        <w:ind w:left="38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1" w:hanging="360"/>
      </w:pPr>
    </w:lvl>
    <w:lvl w:ilvl="2" w:tplc="0419001B" w:tentative="1">
      <w:start w:val="1"/>
      <w:numFmt w:val="lowerRoman"/>
      <w:lvlText w:val="%3."/>
      <w:lvlJc w:val="right"/>
      <w:pPr>
        <w:ind w:left="1821" w:hanging="180"/>
      </w:pPr>
    </w:lvl>
    <w:lvl w:ilvl="3" w:tplc="0419000F" w:tentative="1">
      <w:start w:val="1"/>
      <w:numFmt w:val="decimal"/>
      <w:lvlText w:val="%4."/>
      <w:lvlJc w:val="left"/>
      <w:pPr>
        <w:ind w:left="2541" w:hanging="360"/>
      </w:pPr>
    </w:lvl>
    <w:lvl w:ilvl="4" w:tplc="04190019" w:tentative="1">
      <w:start w:val="1"/>
      <w:numFmt w:val="lowerLetter"/>
      <w:lvlText w:val="%5."/>
      <w:lvlJc w:val="left"/>
      <w:pPr>
        <w:ind w:left="3261" w:hanging="360"/>
      </w:pPr>
    </w:lvl>
    <w:lvl w:ilvl="5" w:tplc="0419001B" w:tentative="1">
      <w:start w:val="1"/>
      <w:numFmt w:val="lowerRoman"/>
      <w:lvlText w:val="%6."/>
      <w:lvlJc w:val="right"/>
      <w:pPr>
        <w:ind w:left="3981" w:hanging="180"/>
      </w:pPr>
    </w:lvl>
    <w:lvl w:ilvl="6" w:tplc="0419000F" w:tentative="1">
      <w:start w:val="1"/>
      <w:numFmt w:val="decimal"/>
      <w:lvlText w:val="%7."/>
      <w:lvlJc w:val="left"/>
      <w:pPr>
        <w:ind w:left="4701" w:hanging="360"/>
      </w:pPr>
    </w:lvl>
    <w:lvl w:ilvl="7" w:tplc="04190019" w:tentative="1">
      <w:start w:val="1"/>
      <w:numFmt w:val="lowerLetter"/>
      <w:lvlText w:val="%8."/>
      <w:lvlJc w:val="left"/>
      <w:pPr>
        <w:ind w:left="5421" w:hanging="360"/>
      </w:pPr>
    </w:lvl>
    <w:lvl w:ilvl="8" w:tplc="0419001B" w:tentative="1">
      <w:start w:val="1"/>
      <w:numFmt w:val="lowerRoman"/>
      <w:lvlText w:val="%9."/>
      <w:lvlJc w:val="right"/>
      <w:pPr>
        <w:ind w:left="6141" w:hanging="180"/>
      </w:pPr>
    </w:lvl>
  </w:abstractNum>
  <w:abstractNum w:abstractNumId="1">
    <w:nsid w:val="2CC70074"/>
    <w:multiLevelType w:val="hybridMultilevel"/>
    <w:tmpl w:val="5270029A"/>
    <w:lvl w:ilvl="0" w:tplc="21984D62">
      <w:start w:val="1"/>
      <w:numFmt w:val="decimal"/>
      <w:lvlText w:val="%1."/>
      <w:lvlJc w:val="left"/>
      <w:pPr>
        <w:ind w:left="502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BC43AA"/>
    <w:multiLevelType w:val="hybridMultilevel"/>
    <w:tmpl w:val="F244ABA0"/>
    <w:lvl w:ilvl="0" w:tplc="173CAB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A4EF6"/>
    <w:rsid w:val="0001788D"/>
    <w:rsid w:val="00021F8F"/>
    <w:rsid w:val="00035DEC"/>
    <w:rsid w:val="0004392E"/>
    <w:rsid w:val="00052666"/>
    <w:rsid w:val="00057F6B"/>
    <w:rsid w:val="0006423B"/>
    <w:rsid w:val="000645A9"/>
    <w:rsid w:val="00067E35"/>
    <w:rsid w:val="000708F5"/>
    <w:rsid w:val="00076F3C"/>
    <w:rsid w:val="000813D1"/>
    <w:rsid w:val="00083EBD"/>
    <w:rsid w:val="00085F50"/>
    <w:rsid w:val="00090DB3"/>
    <w:rsid w:val="000A4061"/>
    <w:rsid w:val="000A6519"/>
    <w:rsid w:val="000B2B2C"/>
    <w:rsid w:val="000B31A6"/>
    <w:rsid w:val="000B3D10"/>
    <w:rsid w:val="000B79C5"/>
    <w:rsid w:val="000C05DC"/>
    <w:rsid w:val="000C084B"/>
    <w:rsid w:val="000C08AF"/>
    <w:rsid w:val="000C7278"/>
    <w:rsid w:val="000D111F"/>
    <w:rsid w:val="000D51F4"/>
    <w:rsid w:val="000D74E5"/>
    <w:rsid w:val="000E2373"/>
    <w:rsid w:val="000F09EF"/>
    <w:rsid w:val="000F2366"/>
    <w:rsid w:val="000F3809"/>
    <w:rsid w:val="000F4825"/>
    <w:rsid w:val="000F78DF"/>
    <w:rsid w:val="0010113E"/>
    <w:rsid w:val="00101F1E"/>
    <w:rsid w:val="00101F9E"/>
    <w:rsid w:val="00104A30"/>
    <w:rsid w:val="00105CDA"/>
    <w:rsid w:val="00113BE9"/>
    <w:rsid w:val="00114AA2"/>
    <w:rsid w:val="00116ED0"/>
    <w:rsid w:val="001214DC"/>
    <w:rsid w:val="001235CC"/>
    <w:rsid w:val="0012432F"/>
    <w:rsid w:val="00125036"/>
    <w:rsid w:val="00140C7D"/>
    <w:rsid w:val="00142A30"/>
    <w:rsid w:val="00146A41"/>
    <w:rsid w:val="001473BC"/>
    <w:rsid w:val="001534A2"/>
    <w:rsid w:val="0015612D"/>
    <w:rsid w:val="001579F3"/>
    <w:rsid w:val="001640D2"/>
    <w:rsid w:val="001644AF"/>
    <w:rsid w:val="0016546B"/>
    <w:rsid w:val="0017033F"/>
    <w:rsid w:val="00171848"/>
    <w:rsid w:val="001719D9"/>
    <w:rsid w:val="00176658"/>
    <w:rsid w:val="001767D1"/>
    <w:rsid w:val="001835DC"/>
    <w:rsid w:val="00185E86"/>
    <w:rsid w:val="001875E2"/>
    <w:rsid w:val="0019765F"/>
    <w:rsid w:val="001B00E8"/>
    <w:rsid w:val="001B2E7B"/>
    <w:rsid w:val="001B32A9"/>
    <w:rsid w:val="001B5FC8"/>
    <w:rsid w:val="001D1B8C"/>
    <w:rsid w:val="001E2B70"/>
    <w:rsid w:val="001E78F7"/>
    <w:rsid w:val="001E79F4"/>
    <w:rsid w:val="001F436F"/>
    <w:rsid w:val="00200014"/>
    <w:rsid w:val="00200BE6"/>
    <w:rsid w:val="00200F14"/>
    <w:rsid w:val="00204156"/>
    <w:rsid w:val="00205588"/>
    <w:rsid w:val="002105CA"/>
    <w:rsid w:val="00215DBB"/>
    <w:rsid w:val="00225443"/>
    <w:rsid w:val="00231C81"/>
    <w:rsid w:val="002335A4"/>
    <w:rsid w:val="00235320"/>
    <w:rsid w:val="00237020"/>
    <w:rsid w:val="0023715A"/>
    <w:rsid w:val="00241ADF"/>
    <w:rsid w:val="00243174"/>
    <w:rsid w:val="00247EE8"/>
    <w:rsid w:val="00250774"/>
    <w:rsid w:val="0025080A"/>
    <w:rsid w:val="00251EA0"/>
    <w:rsid w:val="002656FD"/>
    <w:rsid w:val="00265A58"/>
    <w:rsid w:val="0026642D"/>
    <w:rsid w:val="00266726"/>
    <w:rsid w:val="00266F32"/>
    <w:rsid w:val="00270ABE"/>
    <w:rsid w:val="002719E2"/>
    <w:rsid w:val="002737BD"/>
    <w:rsid w:val="0027563F"/>
    <w:rsid w:val="00280E33"/>
    <w:rsid w:val="0028404F"/>
    <w:rsid w:val="00290ED0"/>
    <w:rsid w:val="00295696"/>
    <w:rsid w:val="002A0122"/>
    <w:rsid w:val="002A32CB"/>
    <w:rsid w:val="002A4B32"/>
    <w:rsid w:val="002B1158"/>
    <w:rsid w:val="002B3015"/>
    <w:rsid w:val="002B3C1B"/>
    <w:rsid w:val="002B4F4A"/>
    <w:rsid w:val="002C0C0F"/>
    <w:rsid w:val="002C112D"/>
    <w:rsid w:val="002C1670"/>
    <w:rsid w:val="002C3A83"/>
    <w:rsid w:val="002C43A5"/>
    <w:rsid w:val="002D1B6D"/>
    <w:rsid w:val="002D272F"/>
    <w:rsid w:val="002D334D"/>
    <w:rsid w:val="002D4277"/>
    <w:rsid w:val="002E1EBF"/>
    <w:rsid w:val="002E2DA7"/>
    <w:rsid w:val="002E43BB"/>
    <w:rsid w:val="002E5B12"/>
    <w:rsid w:val="002E6BBD"/>
    <w:rsid w:val="002F0B89"/>
    <w:rsid w:val="002F2A50"/>
    <w:rsid w:val="002F5B98"/>
    <w:rsid w:val="00302BE9"/>
    <w:rsid w:val="00303268"/>
    <w:rsid w:val="00303462"/>
    <w:rsid w:val="003034AF"/>
    <w:rsid w:val="003058C1"/>
    <w:rsid w:val="00305F5A"/>
    <w:rsid w:val="00306801"/>
    <w:rsid w:val="0031169A"/>
    <w:rsid w:val="003139BD"/>
    <w:rsid w:val="00320223"/>
    <w:rsid w:val="00321F08"/>
    <w:rsid w:val="00324AE5"/>
    <w:rsid w:val="00326D1E"/>
    <w:rsid w:val="003309FB"/>
    <w:rsid w:val="00332D96"/>
    <w:rsid w:val="00333221"/>
    <w:rsid w:val="00335B00"/>
    <w:rsid w:val="00347178"/>
    <w:rsid w:val="00351B06"/>
    <w:rsid w:val="00361EBA"/>
    <w:rsid w:val="003632C1"/>
    <w:rsid w:val="00364DE9"/>
    <w:rsid w:val="0036765B"/>
    <w:rsid w:val="00370ED5"/>
    <w:rsid w:val="00371769"/>
    <w:rsid w:val="00375EF8"/>
    <w:rsid w:val="00386B2D"/>
    <w:rsid w:val="003914C0"/>
    <w:rsid w:val="00395060"/>
    <w:rsid w:val="00396A17"/>
    <w:rsid w:val="003A3CA2"/>
    <w:rsid w:val="003B0299"/>
    <w:rsid w:val="003B2243"/>
    <w:rsid w:val="003B449C"/>
    <w:rsid w:val="003C31B7"/>
    <w:rsid w:val="003C3ED9"/>
    <w:rsid w:val="003C4168"/>
    <w:rsid w:val="003C5D39"/>
    <w:rsid w:val="003D234F"/>
    <w:rsid w:val="003D3AFB"/>
    <w:rsid w:val="003D5069"/>
    <w:rsid w:val="003D5682"/>
    <w:rsid w:val="003D6C99"/>
    <w:rsid w:val="003D7C0C"/>
    <w:rsid w:val="003E2F55"/>
    <w:rsid w:val="003E6592"/>
    <w:rsid w:val="003F404B"/>
    <w:rsid w:val="003F6BF2"/>
    <w:rsid w:val="003F7C31"/>
    <w:rsid w:val="00406BE3"/>
    <w:rsid w:val="00407C8C"/>
    <w:rsid w:val="0041031A"/>
    <w:rsid w:val="00410840"/>
    <w:rsid w:val="0042406B"/>
    <w:rsid w:val="00424AC4"/>
    <w:rsid w:val="00426CD0"/>
    <w:rsid w:val="00427DEA"/>
    <w:rsid w:val="004300DB"/>
    <w:rsid w:val="004318C4"/>
    <w:rsid w:val="0043348E"/>
    <w:rsid w:val="004344CA"/>
    <w:rsid w:val="00441735"/>
    <w:rsid w:val="0045026B"/>
    <w:rsid w:val="00450537"/>
    <w:rsid w:val="00461047"/>
    <w:rsid w:val="00461184"/>
    <w:rsid w:val="004662BE"/>
    <w:rsid w:val="0047035E"/>
    <w:rsid w:val="004721FC"/>
    <w:rsid w:val="00473B80"/>
    <w:rsid w:val="00474730"/>
    <w:rsid w:val="004819CC"/>
    <w:rsid w:val="00482279"/>
    <w:rsid w:val="004A0E45"/>
    <w:rsid w:val="004A3974"/>
    <w:rsid w:val="004A7C81"/>
    <w:rsid w:val="004B1010"/>
    <w:rsid w:val="004B7CE9"/>
    <w:rsid w:val="004C0159"/>
    <w:rsid w:val="004D090D"/>
    <w:rsid w:val="004D2866"/>
    <w:rsid w:val="004D5AF1"/>
    <w:rsid w:val="004E07A7"/>
    <w:rsid w:val="004E5751"/>
    <w:rsid w:val="004F1499"/>
    <w:rsid w:val="00500161"/>
    <w:rsid w:val="005017D9"/>
    <w:rsid w:val="00506640"/>
    <w:rsid w:val="005121C0"/>
    <w:rsid w:val="00516502"/>
    <w:rsid w:val="0051788F"/>
    <w:rsid w:val="00523D9F"/>
    <w:rsid w:val="005259D9"/>
    <w:rsid w:val="00526499"/>
    <w:rsid w:val="005377A8"/>
    <w:rsid w:val="005408B2"/>
    <w:rsid w:val="00540BBE"/>
    <w:rsid w:val="005410D1"/>
    <w:rsid w:val="00541135"/>
    <w:rsid w:val="00542E0E"/>
    <w:rsid w:val="0054714F"/>
    <w:rsid w:val="005562C2"/>
    <w:rsid w:val="00560B86"/>
    <w:rsid w:val="00560E31"/>
    <w:rsid w:val="00566D5E"/>
    <w:rsid w:val="005715F0"/>
    <w:rsid w:val="00571780"/>
    <w:rsid w:val="005718F4"/>
    <w:rsid w:val="00572D91"/>
    <w:rsid w:val="005737D2"/>
    <w:rsid w:val="005761A1"/>
    <w:rsid w:val="005807D6"/>
    <w:rsid w:val="00580DA9"/>
    <w:rsid w:val="00585030"/>
    <w:rsid w:val="00590E0B"/>
    <w:rsid w:val="00594805"/>
    <w:rsid w:val="005A3BA6"/>
    <w:rsid w:val="005A5A04"/>
    <w:rsid w:val="005B0B7C"/>
    <w:rsid w:val="005B4112"/>
    <w:rsid w:val="005C0828"/>
    <w:rsid w:val="005C2CBA"/>
    <w:rsid w:val="005D10D2"/>
    <w:rsid w:val="005D1773"/>
    <w:rsid w:val="005D2E82"/>
    <w:rsid w:val="005D4540"/>
    <w:rsid w:val="005D5F7E"/>
    <w:rsid w:val="005D606A"/>
    <w:rsid w:val="005D6EAE"/>
    <w:rsid w:val="005D70F6"/>
    <w:rsid w:val="005E0013"/>
    <w:rsid w:val="005E41C3"/>
    <w:rsid w:val="005F025E"/>
    <w:rsid w:val="005F0D48"/>
    <w:rsid w:val="005F2714"/>
    <w:rsid w:val="005F4B11"/>
    <w:rsid w:val="005F52C8"/>
    <w:rsid w:val="005F532E"/>
    <w:rsid w:val="005F6AA1"/>
    <w:rsid w:val="005F78BF"/>
    <w:rsid w:val="0060026F"/>
    <w:rsid w:val="00605E94"/>
    <w:rsid w:val="00607488"/>
    <w:rsid w:val="00611D94"/>
    <w:rsid w:val="006126E2"/>
    <w:rsid w:val="006151D1"/>
    <w:rsid w:val="006203FB"/>
    <w:rsid w:val="00622CAB"/>
    <w:rsid w:val="0062338B"/>
    <w:rsid w:val="0062495E"/>
    <w:rsid w:val="006259AA"/>
    <w:rsid w:val="006308F6"/>
    <w:rsid w:val="006310B5"/>
    <w:rsid w:val="0063726F"/>
    <w:rsid w:val="0064060B"/>
    <w:rsid w:val="00641C78"/>
    <w:rsid w:val="006459A4"/>
    <w:rsid w:val="006501E2"/>
    <w:rsid w:val="00652AA7"/>
    <w:rsid w:val="0065417A"/>
    <w:rsid w:val="00656E6A"/>
    <w:rsid w:val="00660A03"/>
    <w:rsid w:val="0066164A"/>
    <w:rsid w:val="00661ADD"/>
    <w:rsid w:val="006721D4"/>
    <w:rsid w:val="00676FBB"/>
    <w:rsid w:val="00683CAD"/>
    <w:rsid w:val="0068519B"/>
    <w:rsid w:val="00686EB6"/>
    <w:rsid w:val="00687035"/>
    <w:rsid w:val="00697EA5"/>
    <w:rsid w:val="006A42BB"/>
    <w:rsid w:val="006A6663"/>
    <w:rsid w:val="006A7B21"/>
    <w:rsid w:val="006B1410"/>
    <w:rsid w:val="006B3658"/>
    <w:rsid w:val="006B4C1C"/>
    <w:rsid w:val="006B6815"/>
    <w:rsid w:val="006C0EC3"/>
    <w:rsid w:val="006C5A3C"/>
    <w:rsid w:val="006D09EC"/>
    <w:rsid w:val="006D1295"/>
    <w:rsid w:val="006D1D4D"/>
    <w:rsid w:val="006D2CBB"/>
    <w:rsid w:val="006D2F67"/>
    <w:rsid w:val="006D4242"/>
    <w:rsid w:val="006D4DD3"/>
    <w:rsid w:val="006F2FB1"/>
    <w:rsid w:val="00703E22"/>
    <w:rsid w:val="00704104"/>
    <w:rsid w:val="00734230"/>
    <w:rsid w:val="00737268"/>
    <w:rsid w:val="00741F94"/>
    <w:rsid w:val="00744AFD"/>
    <w:rsid w:val="00745525"/>
    <w:rsid w:val="007455FF"/>
    <w:rsid w:val="00747C1A"/>
    <w:rsid w:val="00751369"/>
    <w:rsid w:val="00756EEA"/>
    <w:rsid w:val="0075769B"/>
    <w:rsid w:val="007744CE"/>
    <w:rsid w:val="00780EC1"/>
    <w:rsid w:val="0078375C"/>
    <w:rsid w:val="007863AF"/>
    <w:rsid w:val="0079083E"/>
    <w:rsid w:val="00793CC1"/>
    <w:rsid w:val="007B1297"/>
    <w:rsid w:val="007B26E4"/>
    <w:rsid w:val="007D1054"/>
    <w:rsid w:val="007D33B3"/>
    <w:rsid w:val="007D35C0"/>
    <w:rsid w:val="007E04A2"/>
    <w:rsid w:val="007E0BF0"/>
    <w:rsid w:val="007E1EAE"/>
    <w:rsid w:val="007E2529"/>
    <w:rsid w:val="007E6FA3"/>
    <w:rsid w:val="007F3726"/>
    <w:rsid w:val="007F3E5B"/>
    <w:rsid w:val="007F4847"/>
    <w:rsid w:val="007F6EF2"/>
    <w:rsid w:val="007F78F5"/>
    <w:rsid w:val="00800392"/>
    <w:rsid w:val="00802F26"/>
    <w:rsid w:val="00807A9B"/>
    <w:rsid w:val="00807F47"/>
    <w:rsid w:val="00811AB8"/>
    <w:rsid w:val="008241A2"/>
    <w:rsid w:val="00825B99"/>
    <w:rsid w:val="00830473"/>
    <w:rsid w:val="00833707"/>
    <w:rsid w:val="0083741F"/>
    <w:rsid w:val="00840389"/>
    <w:rsid w:val="00842CB6"/>
    <w:rsid w:val="008448FB"/>
    <w:rsid w:val="00850753"/>
    <w:rsid w:val="00861562"/>
    <w:rsid w:val="008728E9"/>
    <w:rsid w:val="0087418A"/>
    <w:rsid w:val="008849F2"/>
    <w:rsid w:val="008851E8"/>
    <w:rsid w:val="00893069"/>
    <w:rsid w:val="00895949"/>
    <w:rsid w:val="008A0184"/>
    <w:rsid w:val="008A0867"/>
    <w:rsid w:val="008A27EE"/>
    <w:rsid w:val="008A2B6A"/>
    <w:rsid w:val="008A4CDF"/>
    <w:rsid w:val="008A7DAD"/>
    <w:rsid w:val="008B49EE"/>
    <w:rsid w:val="008C5497"/>
    <w:rsid w:val="008D1388"/>
    <w:rsid w:val="008D305D"/>
    <w:rsid w:val="008D4688"/>
    <w:rsid w:val="008D54FE"/>
    <w:rsid w:val="008D5E13"/>
    <w:rsid w:val="008D75D5"/>
    <w:rsid w:val="008E0D79"/>
    <w:rsid w:val="008E442A"/>
    <w:rsid w:val="008E501C"/>
    <w:rsid w:val="008F74BD"/>
    <w:rsid w:val="00901D38"/>
    <w:rsid w:val="00903A03"/>
    <w:rsid w:val="00912416"/>
    <w:rsid w:val="0091335B"/>
    <w:rsid w:val="00916FAE"/>
    <w:rsid w:val="00922BE2"/>
    <w:rsid w:val="00923CE6"/>
    <w:rsid w:val="00925A16"/>
    <w:rsid w:val="009279F3"/>
    <w:rsid w:val="00947344"/>
    <w:rsid w:val="00955C37"/>
    <w:rsid w:val="0096354E"/>
    <w:rsid w:val="0096573E"/>
    <w:rsid w:val="009747E0"/>
    <w:rsid w:val="00974BC0"/>
    <w:rsid w:val="00977EB6"/>
    <w:rsid w:val="00980050"/>
    <w:rsid w:val="0098300F"/>
    <w:rsid w:val="0098510C"/>
    <w:rsid w:val="009867C5"/>
    <w:rsid w:val="00991944"/>
    <w:rsid w:val="00993B10"/>
    <w:rsid w:val="00994CCB"/>
    <w:rsid w:val="00995DAC"/>
    <w:rsid w:val="009A5493"/>
    <w:rsid w:val="009B3EDE"/>
    <w:rsid w:val="009C0FC7"/>
    <w:rsid w:val="009C1B09"/>
    <w:rsid w:val="009C6F81"/>
    <w:rsid w:val="009D3C38"/>
    <w:rsid w:val="009D41CA"/>
    <w:rsid w:val="009D63D5"/>
    <w:rsid w:val="009E383C"/>
    <w:rsid w:val="009E40C8"/>
    <w:rsid w:val="009E4265"/>
    <w:rsid w:val="009E4B23"/>
    <w:rsid w:val="009E675B"/>
    <w:rsid w:val="009F23F6"/>
    <w:rsid w:val="009F4742"/>
    <w:rsid w:val="009F6AD0"/>
    <w:rsid w:val="009F7451"/>
    <w:rsid w:val="00A0074B"/>
    <w:rsid w:val="00A014F6"/>
    <w:rsid w:val="00A023D6"/>
    <w:rsid w:val="00A0396C"/>
    <w:rsid w:val="00A059D3"/>
    <w:rsid w:val="00A10348"/>
    <w:rsid w:val="00A300B0"/>
    <w:rsid w:val="00A3142B"/>
    <w:rsid w:val="00A33458"/>
    <w:rsid w:val="00A36C8E"/>
    <w:rsid w:val="00A36D1E"/>
    <w:rsid w:val="00A37595"/>
    <w:rsid w:val="00A416ED"/>
    <w:rsid w:val="00A46FF1"/>
    <w:rsid w:val="00A476EF"/>
    <w:rsid w:val="00A557CB"/>
    <w:rsid w:val="00A65857"/>
    <w:rsid w:val="00A7620F"/>
    <w:rsid w:val="00A77437"/>
    <w:rsid w:val="00A8762C"/>
    <w:rsid w:val="00A94074"/>
    <w:rsid w:val="00A97437"/>
    <w:rsid w:val="00AA2BCB"/>
    <w:rsid w:val="00AB014E"/>
    <w:rsid w:val="00AB480B"/>
    <w:rsid w:val="00AB70B7"/>
    <w:rsid w:val="00AC32CD"/>
    <w:rsid w:val="00AC7D19"/>
    <w:rsid w:val="00AD3250"/>
    <w:rsid w:val="00AD4376"/>
    <w:rsid w:val="00AD56C9"/>
    <w:rsid w:val="00AD6E4D"/>
    <w:rsid w:val="00AE0F91"/>
    <w:rsid w:val="00AE2C8F"/>
    <w:rsid w:val="00AE7504"/>
    <w:rsid w:val="00AE779A"/>
    <w:rsid w:val="00AF28A0"/>
    <w:rsid w:val="00AF2C6F"/>
    <w:rsid w:val="00B06A00"/>
    <w:rsid w:val="00B25786"/>
    <w:rsid w:val="00B32471"/>
    <w:rsid w:val="00B329CD"/>
    <w:rsid w:val="00B40459"/>
    <w:rsid w:val="00B455C9"/>
    <w:rsid w:val="00B47781"/>
    <w:rsid w:val="00B53603"/>
    <w:rsid w:val="00B61B15"/>
    <w:rsid w:val="00B62124"/>
    <w:rsid w:val="00B62C82"/>
    <w:rsid w:val="00B738BE"/>
    <w:rsid w:val="00B74CC9"/>
    <w:rsid w:val="00B7501B"/>
    <w:rsid w:val="00B7590E"/>
    <w:rsid w:val="00B75E29"/>
    <w:rsid w:val="00B77A2D"/>
    <w:rsid w:val="00B86FA3"/>
    <w:rsid w:val="00B95946"/>
    <w:rsid w:val="00B9604F"/>
    <w:rsid w:val="00B9676A"/>
    <w:rsid w:val="00B97D8F"/>
    <w:rsid w:val="00BA30B9"/>
    <w:rsid w:val="00BA52A2"/>
    <w:rsid w:val="00BA544F"/>
    <w:rsid w:val="00BB0567"/>
    <w:rsid w:val="00BB2041"/>
    <w:rsid w:val="00BB279C"/>
    <w:rsid w:val="00BB2C18"/>
    <w:rsid w:val="00BC3907"/>
    <w:rsid w:val="00BD301D"/>
    <w:rsid w:val="00BD5239"/>
    <w:rsid w:val="00BE0AFF"/>
    <w:rsid w:val="00BE1EDC"/>
    <w:rsid w:val="00BE2673"/>
    <w:rsid w:val="00BE30B1"/>
    <w:rsid w:val="00BE37C8"/>
    <w:rsid w:val="00BE553A"/>
    <w:rsid w:val="00BE5542"/>
    <w:rsid w:val="00BF0CD0"/>
    <w:rsid w:val="00BF531F"/>
    <w:rsid w:val="00BF5726"/>
    <w:rsid w:val="00C0067C"/>
    <w:rsid w:val="00C007F3"/>
    <w:rsid w:val="00C01337"/>
    <w:rsid w:val="00C03AB8"/>
    <w:rsid w:val="00C03F42"/>
    <w:rsid w:val="00C0726F"/>
    <w:rsid w:val="00C079F2"/>
    <w:rsid w:val="00C16611"/>
    <w:rsid w:val="00C16952"/>
    <w:rsid w:val="00C17503"/>
    <w:rsid w:val="00C20147"/>
    <w:rsid w:val="00C2147F"/>
    <w:rsid w:val="00C23039"/>
    <w:rsid w:val="00C23B3D"/>
    <w:rsid w:val="00C325C5"/>
    <w:rsid w:val="00C503A1"/>
    <w:rsid w:val="00C50D17"/>
    <w:rsid w:val="00C50D6A"/>
    <w:rsid w:val="00C714A4"/>
    <w:rsid w:val="00C744A8"/>
    <w:rsid w:val="00C83175"/>
    <w:rsid w:val="00C84055"/>
    <w:rsid w:val="00C928B2"/>
    <w:rsid w:val="00C9434A"/>
    <w:rsid w:val="00C94ADE"/>
    <w:rsid w:val="00CA51E1"/>
    <w:rsid w:val="00CA53E8"/>
    <w:rsid w:val="00CA7AB7"/>
    <w:rsid w:val="00CB1998"/>
    <w:rsid w:val="00CB4BD0"/>
    <w:rsid w:val="00CB6733"/>
    <w:rsid w:val="00CD373C"/>
    <w:rsid w:val="00CD3860"/>
    <w:rsid w:val="00CE06AC"/>
    <w:rsid w:val="00CE27D3"/>
    <w:rsid w:val="00CE3FED"/>
    <w:rsid w:val="00CE448E"/>
    <w:rsid w:val="00CE66CF"/>
    <w:rsid w:val="00CF070A"/>
    <w:rsid w:val="00CF0EE9"/>
    <w:rsid w:val="00CF1CED"/>
    <w:rsid w:val="00CF204F"/>
    <w:rsid w:val="00CF2D25"/>
    <w:rsid w:val="00D01BB1"/>
    <w:rsid w:val="00D01F62"/>
    <w:rsid w:val="00D02639"/>
    <w:rsid w:val="00D0547F"/>
    <w:rsid w:val="00D11CBB"/>
    <w:rsid w:val="00D11DB6"/>
    <w:rsid w:val="00D1253C"/>
    <w:rsid w:val="00D13FB7"/>
    <w:rsid w:val="00D1614D"/>
    <w:rsid w:val="00D20660"/>
    <w:rsid w:val="00D267CB"/>
    <w:rsid w:val="00D33658"/>
    <w:rsid w:val="00D358E6"/>
    <w:rsid w:val="00D40F4E"/>
    <w:rsid w:val="00D41C91"/>
    <w:rsid w:val="00D468E9"/>
    <w:rsid w:val="00D52E45"/>
    <w:rsid w:val="00D5732F"/>
    <w:rsid w:val="00D63B3A"/>
    <w:rsid w:val="00D65F80"/>
    <w:rsid w:val="00D666F0"/>
    <w:rsid w:val="00D71C6A"/>
    <w:rsid w:val="00D806FC"/>
    <w:rsid w:val="00D81176"/>
    <w:rsid w:val="00D836C3"/>
    <w:rsid w:val="00D85026"/>
    <w:rsid w:val="00D85386"/>
    <w:rsid w:val="00D85EDE"/>
    <w:rsid w:val="00DA2A0A"/>
    <w:rsid w:val="00DB1C54"/>
    <w:rsid w:val="00DB3743"/>
    <w:rsid w:val="00DC0E64"/>
    <w:rsid w:val="00DC1005"/>
    <w:rsid w:val="00DC6056"/>
    <w:rsid w:val="00DD2779"/>
    <w:rsid w:val="00DD65DC"/>
    <w:rsid w:val="00DE0DC1"/>
    <w:rsid w:val="00DE2B89"/>
    <w:rsid w:val="00DE3937"/>
    <w:rsid w:val="00DE7E12"/>
    <w:rsid w:val="00DF71D2"/>
    <w:rsid w:val="00DF735D"/>
    <w:rsid w:val="00E010D1"/>
    <w:rsid w:val="00E01CA1"/>
    <w:rsid w:val="00E034E3"/>
    <w:rsid w:val="00E062FC"/>
    <w:rsid w:val="00E14614"/>
    <w:rsid w:val="00E160AE"/>
    <w:rsid w:val="00E20483"/>
    <w:rsid w:val="00E2564D"/>
    <w:rsid w:val="00E27ACD"/>
    <w:rsid w:val="00E32763"/>
    <w:rsid w:val="00E32F8B"/>
    <w:rsid w:val="00E3435E"/>
    <w:rsid w:val="00E34403"/>
    <w:rsid w:val="00E36611"/>
    <w:rsid w:val="00E41106"/>
    <w:rsid w:val="00E411A6"/>
    <w:rsid w:val="00E429C9"/>
    <w:rsid w:val="00E433FA"/>
    <w:rsid w:val="00E472D3"/>
    <w:rsid w:val="00E50524"/>
    <w:rsid w:val="00E51130"/>
    <w:rsid w:val="00E55938"/>
    <w:rsid w:val="00E6455E"/>
    <w:rsid w:val="00E649BB"/>
    <w:rsid w:val="00E7394A"/>
    <w:rsid w:val="00E87875"/>
    <w:rsid w:val="00EA4EF6"/>
    <w:rsid w:val="00EA7E87"/>
    <w:rsid w:val="00EB191B"/>
    <w:rsid w:val="00EB5C45"/>
    <w:rsid w:val="00EB5FB3"/>
    <w:rsid w:val="00EC17B4"/>
    <w:rsid w:val="00EC515B"/>
    <w:rsid w:val="00ED010E"/>
    <w:rsid w:val="00EE3555"/>
    <w:rsid w:val="00EE4C6A"/>
    <w:rsid w:val="00F010B2"/>
    <w:rsid w:val="00F01371"/>
    <w:rsid w:val="00F053FB"/>
    <w:rsid w:val="00F10091"/>
    <w:rsid w:val="00F174EF"/>
    <w:rsid w:val="00F223AB"/>
    <w:rsid w:val="00F30289"/>
    <w:rsid w:val="00F32C97"/>
    <w:rsid w:val="00F33544"/>
    <w:rsid w:val="00F33B6B"/>
    <w:rsid w:val="00F43354"/>
    <w:rsid w:val="00F448EA"/>
    <w:rsid w:val="00F460F2"/>
    <w:rsid w:val="00F55D6A"/>
    <w:rsid w:val="00F56175"/>
    <w:rsid w:val="00F56BE2"/>
    <w:rsid w:val="00F72B21"/>
    <w:rsid w:val="00F74E71"/>
    <w:rsid w:val="00F7681D"/>
    <w:rsid w:val="00F82E42"/>
    <w:rsid w:val="00F95DA5"/>
    <w:rsid w:val="00F95F85"/>
    <w:rsid w:val="00F97B00"/>
    <w:rsid w:val="00FA15B6"/>
    <w:rsid w:val="00FA2F6D"/>
    <w:rsid w:val="00FB106E"/>
    <w:rsid w:val="00FB35E8"/>
    <w:rsid w:val="00FC0068"/>
    <w:rsid w:val="00FC0813"/>
    <w:rsid w:val="00FC0D68"/>
    <w:rsid w:val="00FC3B50"/>
    <w:rsid w:val="00FC3E49"/>
    <w:rsid w:val="00FD7432"/>
    <w:rsid w:val="00FD7CB7"/>
    <w:rsid w:val="00FE4F03"/>
    <w:rsid w:val="00FE6EE0"/>
    <w:rsid w:val="00FF5EB5"/>
    <w:rsid w:val="00FF61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5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A3BA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3BA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customStyle="1" w:styleId="ConsPlusNormal">
    <w:name w:val="ConsPlusNormal"/>
    <w:link w:val="ConsPlusNormal0"/>
    <w:rsid w:val="000B3D1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0B3D10"/>
    <w:pPr>
      <w:ind w:left="720"/>
      <w:contextualSpacing/>
    </w:pPr>
  </w:style>
  <w:style w:type="paragraph" w:customStyle="1" w:styleId="ConsPlusTitle">
    <w:name w:val="ConsPlusTitle"/>
    <w:rsid w:val="006C5A3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4">
    <w:name w:val="Текст выноски Знак"/>
    <w:basedOn w:val="a0"/>
    <w:link w:val="a5"/>
    <w:uiPriority w:val="99"/>
    <w:semiHidden/>
    <w:rsid w:val="005A3BA6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alloon Text"/>
    <w:basedOn w:val="a"/>
    <w:link w:val="a4"/>
    <w:uiPriority w:val="99"/>
    <w:semiHidden/>
    <w:unhideWhenUsed/>
    <w:rsid w:val="005A3BA6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2E43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01788D"/>
    <w:rPr>
      <w:color w:val="0000FF"/>
      <w:u w:val="single"/>
    </w:rPr>
  </w:style>
  <w:style w:type="paragraph" w:customStyle="1" w:styleId="msonormal0">
    <w:name w:val="msonormal"/>
    <w:basedOn w:val="a"/>
    <w:rsid w:val="00916FAE"/>
    <w:pPr>
      <w:spacing w:before="100" w:beforeAutospacing="1" w:after="100" w:afterAutospacing="1"/>
    </w:pPr>
  </w:style>
  <w:style w:type="character" w:customStyle="1" w:styleId="11">
    <w:name w:val="Текст выноски Знак1"/>
    <w:basedOn w:val="a0"/>
    <w:uiPriority w:val="99"/>
    <w:semiHidden/>
    <w:rsid w:val="00916FAE"/>
    <w:rPr>
      <w:rFonts w:ascii="Segoe UI" w:eastAsia="Times New Roman" w:hAnsi="Segoe UI" w:cs="Segoe UI" w:hint="default"/>
      <w:sz w:val="18"/>
      <w:szCs w:val="18"/>
      <w:lang w:eastAsia="ru-RU"/>
    </w:rPr>
  </w:style>
  <w:style w:type="character" w:styleId="a8">
    <w:name w:val="FollowedHyperlink"/>
    <w:basedOn w:val="a0"/>
    <w:uiPriority w:val="99"/>
    <w:semiHidden/>
    <w:unhideWhenUsed/>
    <w:rsid w:val="00916FAE"/>
    <w:rPr>
      <w:color w:val="800080"/>
      <w:u w:val="single"/>
    </w:rPr>
  </w:style>
  <w:style w:type="paragraph" w:customStyle="1" w:styleId="ConsPlusTitlePage">
    <w:name w:val="ConsPlusTitlePage"/>
    <w:rsid w:val="009C1B0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B4F4A"/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F174E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174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F174E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174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 Spacing"/>
    <w:uiPriority w:val="1"/>
    <w:qFormat/>
    <w:rsid w:val="00F174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Intense Emphasis"/>
    <w:basedOn w:val="a0"/>
    <w:uiPriority w:val="21"/>
    <w:qFormat/>
    <w:rsid w:val="00A94074"/>
    <w:rPr>
      <w:i/>
      <w:i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52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9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9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4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5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3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login.consultant.ru/link/?req=doc&amp;base=RLAW220&amp;n=12485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505112&amp;dst=134203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89969&amp;dst=10002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LAW220&amp;n=124852" TargetMode="External"/><Relationship Id="rId10" Type="http://schemas.openxmlformats.org/officeDocument/2006/relationships/hyperlink" Target="https://login.consultant.ru/link/?req=doc&amp;base=LAW&amp;n=47599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220&amp;n=133678" TargetMode="External"/><Relationship Id="rId14" Type="http://schemas.openxmlformats.org/officeDocument/2006/relationships/hyperlink" Target="https://login.consultant.ru/link/?req=doc&amp;base=LAW&amp;n=44113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B9B917-9B46-44C6-8259-34E7AF39CE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2194</Words>
  <Characters>12509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Харламова Татьяна Павловна</dc:creator>
  <cp:keywords/>
  <dc:description/>
  <cp:lastModifiedBy>Имя</cp:lastModifiedBy>
  <cp:revision>11</cp:revision>
  <cp:lastPrinted>2025-12-17T11:09:00Z</cp:lastPrinted>
  <dcterms:created xsi:type="dcterms:W3CDTF">2025-12-16T04:38:00Z</dcterms:created>
  <dcterms:modified xsi:type="dcterms:W3CDTF">2025-12-17T13:07:00Z</dcterms:modified>
</cp:coreProperties>
</file>