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250A5" w14:textId="77777777" w:rsidR="00F24317" w:rsidRDefault="00F24317" w:rsidP="00F24317">
      <w:pPr>
        <w:ind w:firstLine="851"/>
        <w:jc w:val="both"/>
        <w:rPr>
          <w:rFonts w:ascii="Times New Roman" w:hAnsi="Times New Roman" w:cs="Times New Roman"/>
          <w:lang w:eastAsia="en-US"/>
        </w:rPr>
      </w:pPr>
      <w:bookmarkStart w:id="0" w:name="_GoBack"/>
      <w:bookmarkEnd w:id="0"/>
    </w:p>
    <w:p w14:paraId="3F82A88B" w14:textId="77777777" w:rsidR="00F24317" w:rsidRDefault="00F24317" w:rsidP="00F24317">
      <w:pPr>
        <w:jc w:val="center"/>
        <w:rPr>
          <w:rFonts w:ascii="Times New Roman" w:hAnsi="Times New Roman" w:cs="Times New Roman"/>
          <w:b/>
          <w:bCs/>
        </w:rPr>
      </w:pPr>
      <w:r>
        <w:rPr>
          <w:rFonts w:ascii="Times New Roman" w:hAnsi="Times New Roman" w:cs="Times New Roman"/>
          <w:b/>
          <w:bCs/>
        </w:rPr>
        <w:t>Извещение</w:t>
      </w:r>
    </w:p>
    <w:p w14:paraId="1288C387" w14:textId="77777777" w:rsidR="00F24317" w:rsidRDefault="00F24317" w:rsidP="00F24317">
      <w:pPr>
        <w:jc w:val="center"/>
        <w:rPr>
          <w:rFonts w:ascii="Times New Roman" w:hAnsi="Times New Roman" w:cs="Times New Roman"/>
          <w:b/>
          <w:bCs/>
        </w:rPr>
      </w:pPr>
      <w:r>
        <w:rPr>
          <w:rFonts w:ascii="Times New Roman" w:hAnsi="Times New Roman" w:cs="Times New Roman"/>
          <w:b/>
          <w:bCs/>
        </w:rPr>
        <w:t xml:space="preserve"> о начале выполнения</w:t>
      </w:r>
    </w:p>
    <w:p w14:paraId="23C1BC28" w14:textId="77777777" w:rsidR="00F24317" w:rsidRDefault="00F24317" w:rsidP="00F24317">
      <w:pPr>
        <w:jc w:val="center"/>
        <w:rPr>
          <w:rFonts w:ascii="Times New Roman" w:hAnsi="Times New Roman" w:cs="Times New Roman"/>
          <w:b/>
          <w:bCs/>
        </w:rPr>
      </w:pPr>
      <w:r>
        <w:rPr>
          <w:rFonts w:ascii="Times New Roman" w:hAnsi="Times New Roman" w:cs="Times New Roman"/>
          <w:b/>
          <w:bCs/>
        </w:rPr>
        <w:t xml:space="preserve"> комплексных кадастровых работ</w:t>
      </w:r>
    </w:p>
    <w:p w14:paraId="5A5C0127" w14:textId="77777777" w:rsidR="00F24317" w:rsidRDefault="00F24317" w:rsidP="00F24317">
      <w:pPr>
        <w:jc w:val="center"/>
        <w:rPr>
          <w:rFonts w:ascii="Times New Roman" w:hAnsi="Times New Roman" w:cs="Times New Roman"/>
          <w:b/>
          <w:bCs/>
        </w:rPr>
      </w:pPr>
    </w:p>
    <w:p w14:paraId="16A51EF8" w14:textId="1D13365F" w:rsidR="00F24317" w:rsidRPr="00CF1175" w:rsidRDefault="00F24317" w:rsidP="00DE5A0C">
      <w:pPr>
        <w:pStyle w:val="a5"/>
        <w:keepNext/>
        <w:numPr>
          <w:ilvl w:val="0"/>
          <w:numId w:val="1"/>
        </w:numPr>
        <w:tabs>
          <w:tab w:val="left" w:pos="851"/>
        </w:tabs>
        <w:spacing w:line="240" w:lineRule="auto"/>
        <w:ind w:left="0" w:firstLine="567"/>
        <w:jc w:val="both"/>
        <w:rPr>
          <w:lang w:val="ru-RU"/>
        </w:rPr>
      </w:pPr>
      <w:r>
        <w:rPr>
          <w:lang w:val="ru-RU"/>
        </w:rPr>
        <w:t xml:space="preserve">В период </w:t>
      </w:r>
      <w:r>
        <w:rPr>
          <w:b/>
          <w:bCs w:val="0"/>
          <w:lang w:val="ru-RU"/>
        </w:rPr>
        <w:t xml:space="preserve">с </w:t>
      </w:r>
      <w:r>
        <w:rPr>
          <w:b/>
          <w:bCs w:val="0"/>
          <w:u w:val="single"/>
          <w:lang w:val="ru-RU"/>
        </w:rPr>
        <w:t>«19» февраля 2024 г.</w:t>
      </w:r>
      <w:r>
        <w:rPr>
          <w:b/>
          <w:bCs w:val="0"/>
          <w:lang w:val="ru-RU"/>
        </w:rPr>
        <w:t xml:space="preserve"> по </w:t>
      </w:r>
      <w:r>
        <w:rPr>
          <w:b/>
          <w:bCs w:val="0"/>
          <w:u w:val="single"/>
          <w:lang w:val="ru-RU"/>
        </w:rPr>
        <w:t>«15» октября 2024 г.</w:t>
      </w:r>
      <w:r>
        <w:rPr>
          <w:u w:val="single"/>
          <w:lang w:val="ru-RU"/>
        </w:rPr>
        <w:t xml:space="preserve"> </w:t>
      </w:r>
      <w:r w:rsidR="00D9006C">
        <w:rPr>
          <w:u w:val="single"/>
          <w:lang w:val="ru-RU"/>
        </w:rPr>
        <w:t xml:space="preserve"> </w:t>
      </w:r>
      <w:r>
        <w:rPr>
          <w:lang w:val="ru-RU"/>
        </w:rPr>
        <w:t xml:space="preserve">в отношении Объектов недвижимости, расположенных на территории: Липецкая область, Добровский район, сельское поселение </w:t>
      </w:r>
      <w:proofErr w:type="spellStart"/>
      <w:r>
        <w:rPr>
          <w:lang w:val="ru-RU"/>
        </w:rPr>
        <w:t>Панинский</w:t>
      </w:r>
      <w:proofErr w:type="spellEnd"/>
      <w:r>
        <w:rPr>
          <w:lang w:val="ru-RU"/>
        </w:rPr>
        <w:t xml:space="preserve"> сельсовет, в границах </w:t>
      </w:r>
      <w:r w:rsidRPr="00CF1175">
        <w:rPr>
          <w:lang w:val="ru-RU"/>
        </w:rPr>
        <w:t>кадастровых кварталов с номерами:</w:t>
      </w:r>
    </w:p>
    <w:p w14:paraId="6B52CF18" w14:textId="2DBFA9B9" w:rsidR="00CF1175" w:rsidRPr="00972BEF" w:rsidRDefault="00CF1175" w:rsidP="00CF1175">
      <w:pPr>
        <w:rPr>
          <w:b/>
          <w:lang w:eastAsia="x-none"/>
        </w:rPr>
      </w:pPr>
      <w:r w:rsidRPr="00972BEF">
        <w:rPr>
          <w:rFonts w:ascii="Times New Roman" w:eastAsia="Calibri" w:hAnsi="Times New Roman" w:cs="Times New Roman"/>
          <w:b/>
          <w:color w:val="auto"/>
          <w:lang w:eastAsia="en-US" w:bidi="ar-SA"/>
        </w:rPr>
        <w:t>48:05:0800201, 48:05:0800204, 48:05:0800205, 48:05:0800206, 48:05:0800207, 48:05:0800208, 48:05:0800210, 48:05:0800211, 48:05:0800212, 48:05:0800301, 48:05:0800302.</w:t>
      </w:r>
    </w:p>
    <w:p w14:paraId="7044D1D3" w14:textId="21C15762" w:rsidR="00F24317" w:rsidRDefault="00F24317" w:rsidP="00F24317">
      <w:pPr>
        <w:pStyle w:val="a5"/>
        <w:keepNext/>
        <w:tabs>
          <w:tab w:val="left" w:pos="851"/>
        </w:tabs>
        <w:spacing w:line="240" w:lineRule="auto"/>
        <w:jc w:val="both"/>
        <w:rPr>
          <w:lang w:val="ru-RU"/>
        </w:rPr>
      </w:pPr>
      <w:r>
        <w:rPr>
          <w:lang w:val="ru-RU"/>
        </w:rPr>
        <w:t>будут выполняться комплексные кадастровые работы в соответствии с договором № 8-24 от 19.02.2024 г.  на выполнение комплексных кадастровых работ в отношении</w:t>
      </w:r>
      <w:r>
        <w:rPr>
          <w:lang w:val="ru-RU"/>
        </w:rPr>
        <w:tab/>
        <w:t xml:space="preserve">кадастровых кварталов в муниципальном образовании «Добровский муниципальный округ Липецкой области», заключенным со стороны заказчика: </w:t>
      </w:r>
    </w:p>
    <w:p w14:paraId="1B328F01" w14:textId="77777777" w:rsidR="00F24317" w:rsidRDefault="00F24317" w:rsidP="00F24317">
      <w:pPr>
        <w:pStyle w:val="a5"/>
        <w:keepNext/>
        <w:tabs>
          <w:tab w:val="left" w:pos="851"/>
        </w:tabs>
        <w:spacing w:line="240" w:lineRule="auto"/>
        <w:ind w:firstLine="567"/>
        <w:rPr>
          <w:b/>
          <w:u w:val="single"/>
          <w:lang w:val="ru-RU"/>
        </w:rPr>
      </w:pPr>
      <w:r>
        <w:rPr>
          <w:b/>
          <w:u w:val="single"/>
          <w:lang w:val="ru-RU"/>
        </w:rPr>
        <w:t xml:space="preserve">Администрация муниципального образования </w:t>
      </w:r>
    </w:p>
    <w:p w14:paraId="7DA4DCDF" w14:textId="77777777" w:rsidR="00F24317" w:rsidRDefault="00F24317" w:rsidP="00F24317">
      <w:pPr>
        <w:pStyle w:val="a5"/>
        <w:keepNext/>
        <w:tabs>
          <w:tab w:val="left" w:pos="851"/>
        </w:tabs>
        <w:spacing w:line="240" w:lineRule="auto"/>
        <w:ind w:firstLine="567"/>
        <w:rPr>
          <w:b/>
          <w:u w:val="single"/>
          <w:lang w:val="ru-RU"/>
        </w:rPr>
      </w:pPr>
      <w:r>
        <w:rPr>
          <w:b/>
          <w:u w:val="single"/>
          <w:lang w:val="ru-RU"/>
        </w:rPr>
        <w:t xml:space="preserve">«Добровский муниципальный  округ Липецкой области», </w:t>
      </w:r>
    </w:p>
    <w:p w14:paraId="38BA4A1A" w14:textId="77777777" w:rsidR="00F24317" w:rsidRDefault="00F24317" w:rsidP="00F24317">
      <w:pPr>
        <w:pStyle w:val="a5"/>
        <w:keepNext/>
        <w:tabs>
          <w:tab w:val="left" w:pos="851"/>
        </w:tabs>
        <w:spacing w:line="240" w:lineRule="auto"/>
        <w:jc w:val="both"/>
        <w:rPr>
          <w:lang w:val="ru-RU"/>
        </w:rPr>
      </w:pPr>
      <w:r>
        <w:rPr>
          <w:bCs w:val="0"/>
          <w:lang w:val="ru-RU"/>
        </w:rPr>
        <w:t xml:space="preserve">почтовый адрес: 399140, с. </w:t>
      </w:r>
      <w:proofErr w:type="gramStart"/>
      <w:r>
        <w:rPr>
          <w:bCs w:val="0"/>
          <w:lang w:val="ru-RU"/>
        </w:rPr>
        <w:t>Доброе</w:t>
      </w:r>
      <w:proofErr w:type="gramEnd"/>
      <w:r>
        <w:rPr>
          <w:bCs w:val="0"/>
          <w:lang w:val="ru-RU"/>
        </w:rPr>
        <w:t xml:space="preserve">, пл. Октябрьская, дом №9, адрес электронной почты: </w:t>
      </w:r>
      <w:hyperlink r:id="rId9" w:history="1">
        <w:r>
          <w:rPr>
            <w:rStyle w:val="a3"/>
            <w:bCs w:val="0"/>
          </w:rPr>
          <w:t>dobroe</w:t>
        </w:r>
        <w:r>
          <w:rPr>
            <w:rStyle w:val="a3"/>
            <w:bCs w:val="0"/>
            <w:lang w:val="ru-RU"/>
          </w:rPr>
          <w:t>@</w:t>
        </w:r>
        <w:r>
          <w:rPr>
            <w:rStyle w:val="a3"/>
            <w:bCs w:val="0"/>
          </w:rPr>
          <w:t>admlr</w:t>
        </w:r>
        <w:r>
          <w:rPr>
            <w:rStyle w:val="a3"/>
            <w:bCs w:val="0"/>
            <w:lang w:val="ru-RU"/>
          </w:rPr>
          <w:t>.</w:t>
        </w:r>
        <w:r>
          <w:rPr>
            <w:rStyle w:val="a3"/>
            <w:bCs w:val="0"/>
          </w:rPr>
          <w:t>lipetsk</w:t>
        </w:r>
        <w:r>
          <w:rPr>
            <w:rStyle w:val="a3"/>
            <w:bCs w:val="0"/>
            <w:lang w:val="ru-RU"/>
          </w:rPr>
          <w:t>.</w:t>
        </w:r>
        <w:proofErr w:type="spellStart"/>
        <w:r>
          <w:rPr>
            <w:rStyle w:val="a3"/>
            <w:bCs w:val="0"/>
          </w:rPr>
          <w:t>ru</w:t>
        </w:r>
        <w:proofErr w:type="spellEnd"/>
      </w:hyperlink>
      <w:r>
        <w:rPr>
          <w:bCs w:val="0"/>
          <w:lang w:val="ru-RU"/>
        </w:rPr>
        <w:t xml:space="preserve"> и номер контактного телефона: </w:t>
      </w:r>
      <w:r>
        <w:rPr>
          <w:bCs w:val="0"/>
          <w:u w:val="single"/>
          <w:lang w:val="ru-RU"/>
        </w:rPr>
        <w:t>8(47463)2-16-61</w:t>
      </w:r>
      <w:r>
        <w:rPr>
          <w:bCs w:val="0"/>
          <w:lang w:val="ru-RU"/>
        </w:rPr>
        <w:t>,</w:t>
      </w:r>
    </w:p>
    <w:p w14:paraId="5DB9A148" w14:textId="77777777" w:rsidR="00F24317" w:rsidRDefault="00F24317" w:rsidP="00F24317">
      <w:pPr>
        <w:jc w:val="both"/>
        <w:rPr>
          <w:rFonts w:ascii="Times New Roman" w:hAnsi="Times New Roman" w:cs="Times New Roman"/>
        </w:rPr>
      </w:pPr>
      <w:r>
        <w:rPr>
          <w:rFonts w:ascii="Times New Roman" w:hAnsi="Times New Roman" w:cs="Times New Roman"/>
        </w:rPr>
        <w:t xml:space="preserve">со стороны исполнителя: </w:t>
      </w:r>
    </w:p>
    <w:p w14:paraId="7542C39A" w14:textId="04EA1273" w:rsidR="00A71301" w:rsidRPr="00A71301" w:rsidRDefault="00F24317" w:rsidP="00A71301">
      <w:pPr>
        <w:ind w:firstLine="686"/>
        <w:jc w:val="both"/>
        <w:rPr>
          <w:rFonts w:ascii="Times New Roman" w:hAnsi="Times New Roman" w:cs="Times New Roman"/>
        </w:rPr>
      </w:pPr>
      <w:proofErr w:type="gramStart"/>
      <w:r>
        <w:rPr>
          <w:rFonts w:ascii="Times New Roman" w:hAnsi="Times New Roman" w:cs="Times New Roman"/>
          <w:b/>
          <w:bCs/>
          <w:u w:val="single"/>
        </w:rPr>
        <w:t>ИП Ульянкин</w:t>
      </w:r>
      <w:r w:rsidR="00AD527A">
        <w:rPr>
          <w:rFonts w:ascii="Times New Roman" w:hAnsi="Times New Roman" w:cs="Times New Roman"/>
          <w:b/>
          <w:bCs/>
          <w:u w:val="single"/>
        </w:rPr>
        <w:t>а Е.А</w:t>
      </w:r>
      <w:r>
        <w:rPr>
          <w:rFonts w:ascii="Times New Roman" w:hAnsi="Times New Roman" w:cs="Times New Roman"/>
          <w:u w:val="single"/>
        </w:rPr>
        <w:t>.</w:t>
      </w:r>
      <w:r>
        <w:rPr>
          <w:rFonts w:ascii="Times New Roman" w:hAnsi="Times New Roman" w:cs="Times New Roman"/>
          <w:i/>
          <w:iCs/>
        </w:rPr>
        <w:t>;</w:t>
      </w:r>
      <w:r w:rsidR="00A71301" w:rsidRPr="00A71301">
        <w:rPr>
          <w:sz w:val="28"/>
          <w:szCs w:val="28"/>
        </w:rPr>
        <w:t xml:space="preserve"> </w:t>
      </w:r>
      <w:r w:rsidR="00A71301" w:rsidRPr="00A71301">
        <w:rPr>
          <w:rFonts w:ascii="Times New Roman" w:hAnsi="Times New Roman" w:cs="Times New Roman"/>
        </w:rPr>
        <w:t>ведения о кадастровом инженер</w:t>
      </w:r>
      <w:r w:rsidR="00A71301">
        <w:rPr>
          <w:rFonts w:ascii="Times New Roman" w:hAnsi="Times New Roman" w:cs="Times New Roman"/>
        </w:rPr>
        <w:t>е Ульянкина Елена Александровна,</w:t>
      </w:r>
      <w:r w:rsidR="00B2260B">
        <w:rPr>
          <w:rFonts w:ascii="Times New Roman" w:hAnsi="Times New Roman" w:cs="Times New Roman"/>
        </w:rPr>
        <w:t xml:space="preserve"> </w:t>
      </w:r>
      <w:r w:rsidR="00A71301">
        <w:rPr>
          <w:rFonts w:ascii="Times New Roman" w:hAnsi="Times New Roman" w:cs="Times New Roman"/>
        </w:rPr>
        <w:t>н</w:t>
      </w:r>
      <w:r w:rsidR="00A71301" w:rsidRPr="00A71301">
        <w:rPr>
          <w:rFonts w:ascii="Times New Roman" w:hAnsi="Times New Roman" w:cs="Times New Roman"/>
        </w:rPr>
        <w:t>омер регистрации в государственном реестре лиц, осуществляющих кад</w:t>
      </w:r>
      <w:r w:rsidR="00A71301">
        <w:rPr>
          <w:rFonts w:ascii="Times New Roman" w:hAnsi="Times New Roman" w:cs="Times New Roman"/>
        </w:rPr>
        <w:t>астровую деятельность, № 26405;</w:t>
      </w:r>
      <w:r w:rsidR="00A71301" w:rsidRPr="00A71301">
        <w:rPr>
          <w:rFonts w:ascii="Times New Roman" w:hAnsi="Times New Roman" w:cs="Times New Roman"/>
        </w:rPr>
        <w:t xml:space="preserve"> № кадастрового аттестата 48-13-341; реестровый № СРО 1321 от 22.12.2016г. Страховой номер индивидуального лицевого счета в системе обязательного</w:t>
      </w:r>
      <w:r w:rsidR="00A71301">
        <w:rPr>
          <w:rFonts w:ascii="Times New Roman" w:hAnsi="Times New Roman" w:cs="Times New Roman"/>
        </w:rPr>
        <w:t xml:space="preserve"> </w:t>
      </w:r>
      <w:r w:rsidR="00A71301" w:rsidRPr="00A71301">
        <w:rPr>
          <w:rFonts w:ascii="Times New Roman" w:hAnsi="Times New Roman" w:cs="Times New Roman"/>
        </w:rPr>
        <w:t>пенсионного страхования Российск</w:t>
      </w:r>
      <w:r w:rsidR="00A71301">
        <w:rPr>
          <w:rFonts w:ascii="Times New Roman" w:hAnsi="Times New Roman" w:cs="Times New Roman"/>
        </w:rPr>
        <w:t xml:space="preserve">ой Федерации (СНИЛС)03353894056 </w:t>
      </w:r>
      <w:r w:rsidR="00A71301" w:rsidRPr="00A71301">
        <w:rPr>
          <w:rFonts w:ascii="Times New Roman" w:hAnsi="Times New Roman" w:cs="Times New Roman"/>
        </w:rPr>
        <w:t xml:space="preserve"> </w:t>
      </w:r>
      <w:proofErr w:type="gramEnd"/>
    </w:p>
    <w:p w14:paraId="356D3F31" w14:textId="2D61FFAA" w:rsidR="00F24317" w:rsidRPr="00D15735" w:rsidRDefault="00A71301" w:rsidP="00A71301">
      <w:pPr>
        <w:jc w:val="both"/>
        <w:rPr>
          <w:rFonts w:ascii="Times New Roman" w:hAnsi="Times New Roman" w:cs="Times New Roman"/>
          <w:color w:val="FF0000"/>
        </w:rPr>
      </w:pPr>
      <w:r w:rsidRPr="00A71301">
        <w:rPr>
          <w:rFonts w:ascii="Times New Roman" w:hAnsi="Times New Roman" w:cs="Times New Roman"/>
        </w:rPr>
        <w:t>Сведения о СРО:</w:t>
      </w:r>
      <w:r>
        <w:rPr>
          <w:rFonts w:ascii="Times New Roman" w:hAnsi="Times New Roman" w:cs="Times New Roman"/>
        </w:rPr>
        <w:t xml:space="preserve"> </w:t>
      </w:r>
      <w:r w:rsidRPr="00A71301">
        <w:rPr>
          <w:rFonts w:ascii="Times New Roman" w:hAnsi="Times New Roman" w:cs="Times New Roman"/>
        </w:rPr>
        <w:t>Ассоциация "Гильдия кадастровых инженеров " № 011.Дата вступления 22.12.2016г</w:t>
      </w:r>
      <w:r w:rsidR="00F24317" w:rsidRPr="00D15735">
        <w:rPr>
          <w:rFonts w:ascii="Times New Roman" w:hAnsi="Times New Roman" w:cs="Times New Roman"/>
          <w:color w:val="FF0000"/>
        </w:rPr>
        <w:t xml:space="preserve"> </w:t>
      </w:r>
    </w:p>
    <w:p w14:paraId="1ADD9619" w14:textId="77777777" w:rsidR="00960B28" w:rsidRDefault="00F24317" w:rsidP="00F24317">
      <w:pPr>
        <w:jc w:val="both"/>
        <w:rPr>
          <w:rFonts w:ascii="Times New Roman" w:hAnsi="Times New Roman" w:cs="Times New Roman"/>
        </w:rPr>
      </w:pPr>
      <w:r>
        <w:rPr>
          <w:rFonts w:ascii="Times New Roman" w:hAnsi="Times New Roman" w:cs="Times New Roman"/>
        </w:rPr>
        <w:t>почтовый адрес</w:t>
      </w:r>
    </w:p>
    <w:p w14:paraId="3B1E1431" w14:textId="41D3F73A" w:rsidR="00F24317" w:rsidRDefault="00F24317" w:rsidP="00F24317">
      <w:pPr>
        <w:jc w:val="both"/>
        <w:rPr>
          <w:rFonts w:ascii="Times New Roman" w:hAnsi="Times New Roman" w:cs="Times New Roman"/>
        </w:rPr>
      </w:pPr>
      <w:r>
        <w:rPr>
          <w:rFonts w:ascii="Times New Roman" w:hAnsi="Times New Roman" w:cs="Times New Roman"/>
        </w:rPr>
        <w:t xml:space="preserve">399150, Добровский муниципальный район, с. </w:t>
      </w:r>
      <w:proofErr w:type="spellStart"/>
      <w:r>
        <w:rPr>
          <w:rFonts w:ascii="Times New Roman" w:hAnsi="Times New Roman" w:cs="Times New Roman"/>
        </w:rPr>
        <w:t>Замартынье</w:t>
      </w:r>
      <w:proofErr w:type="spellEnd"/>
      <w:r>
        <w:rPr>
          <w:rFonts w:ascii="Times New Roman" w:hAnsi="Times New Roman" w:cs="Times New Roman"/>
        </w:rPr>
        <w:t xml:space="preserve">, ул. Новая, д. 29; </w:t>
      </w:r>
    </w:p>
    <w:p w14:paraId="0BF96A08" w14:textId="55E78053" w:rsidR="00F24317" w:rsidRPr="00A71301" w:rsidRDefault="00F24317" w:rsidP="00F24317">
      <w:pPr>
        <w:jc w:val="both"/>
        <w:rPr>
          <w:rFonts w:ascii="Times New Roman" w:hAnsi="Times New Roman" w:cs="Times New Roman"/>
          <w:color w:val="auto"/>
        </w:rPr>
      </w:pPr>
      <w:r>
        <w:rPr>
          <w:rFonts w:ascii="Times New Roman" w:hAnsi="Times New Roman" w:cs="Times New Roman"/>
        </w:rPr>
        <w:t xml:space="preserve">адрес электронной почты: </w:t>
      </w:r>
      <w:r w:rsidR="00A71301" w:rsidRPr="00A71301">
        <w:rPr>
          <w:rFonts w:ascii="Times New Roman" w:hAnsi="Times New Roman" w:cs="Times New Roman"/>
          <w:color w:val="auto"/>
        </w:rPr>
        <w:t>89205024206</w:t>
      </w:r>
      <w:r w:rsidRPr="00A71301">
        <w:rPr>
          <w:rFonts w:ascii="Times New Roman" w:hAnsi="Times New Roman" w:cs="Times New Roman"/>
          <w:color w:val="auto"/>
        </w:rPr>
        <w:t>@</w:t>
      </w:r>
      <w:r w:rsidRPr="00A71301">
        <w:rPr>
          <w:rFonts w:ascii="Times New Roman" w:hAnsi="Times New Roman" w:cs="Times New Roman"/>
          <w:color w:val="auto"/>
          <w:lang w:val="en-US"/>
        </w:rPr>
        <w:t>mail</w:t>
      </w:r>
      <w:r w:rsidRPr="00A71301">
        <w:rPr>
          <w:rFonts w:ascii="Times New Roman" w:hAnsi="Times New Roman" w:cs="Times New Roman"/>
          <w:color w:val="auto"/>
        </w:rPr>
        <w:t>.</w:t>
      </w:r>
      <w:proofErr w:type="spellStart"/>
      <w:r w:rsidRPr="00A71301">
        <w:rPr>
          <w:rFonts w:ascii="Times New Roman" w:hAnsi="Times New Roman" w:cs="Times New Roman"/>
          <w:color w:val="auto"/>
          <w:lang w:val="en-US"/>
        </w:rPr>
        <w:t>ru</w:t>
      </w:r>
      <w:proofErr w:type="spellEnd"/>
    </w:p>
    <w:p w14:paraId="7A655A4B" w14:textId="66FC7A2E" w:rsidR="00F24317" w:rsidRDefault="00F24317" w:rsidP="00F24317">
      <w:pPr>
        <w:jc w:val="both"/>
        <w:rPr>
          <w:rFonts w:ascii="Times New Roman" w:hAnsi="Times New Roman" w:cs="Times New Roman"/>
        </w:rPr>
      </w:pPr>
      <w:r>
        <w:rPr>
          <w:rFonts w:ascii="Times New Roman" w:hAnsi="Times New Roman" w:cs="Times New Roman"/>
        </w:rPr>
        <w:t>номер конта</w:t>
      </w:r>
      <w:r w:rsidR="008A20DD">
        <w:rPr>
          <w:rFonts w:ascii="Times New Roman" w:hAnsi="Times New Roman" w:cs="Times New Roman"/>
        </w:rPr>
        <w:t>ктного телефона: 8-9205024206</w:t>
      </w:r>
      <w:r>
        <w:rPr>
          <w:rFonts w:ascii="Times New Roman" w:hAnsi="Times New Roman" w:cs="Times New Roman"/>
        </w:rPr>
        <w:t xml:space="preserve"> </w:t>
      </w:r>
    </w:p>
    <w:p w14:paraId="1D45E197" w14:textId="77777777" w:rsidR="00F24317" w:rsidRDefault="00F24317" w:rsidP="00F24317">
      <w:pPr>
        <w:ind w:firstLine="851"/>
        <w:jc w:val="both"/>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Правообладатели объектов недвижимости, которые считаются в соответствии с частью 4 статьи 69 Федерального закона от 13 июля 2015 года № 218-ФЗ «О государственной регистрации недвижимости» 5 ранее учтенными или сведения о которых в соответствии с частью 9 статьи 69 Федерального закона от 13 июля 2015 года № 218-ФЗ «О государственной регистрации недвижимости» могут быть внесены в Единый государственный реестр недвижимости как о</w:t>
      </w:r>
      <w:proofErr w:type="gramEnd"/>
      <w:r>
        <w:rPr>
          <w:rFonts w:ascii="Times New Roman" w:hAnsi="Times New Roman" w:cs="Times New Roman"/>
        </w:rPr>
        <w:t xml:space="preserve"> </w:t>
      </w:r>
      <w:proofErr w:type="gramStart"/>
      <w:r>
        <w:rPr>
          <w:rFonts w:ascii="Times New Roman" w:hAnsi="Times New Roman" w:cs="Times New Roman"/>
        </w:rPr>
        <w:t>ранее учтенных в случае отсутствия в Едином государственном реестре недвижимости сведений о таких объектах недвижимости, вправе предоставить указанному в пункте 1 извещения о начале выполнения комплексных кадастровых работ кадастровому инженеру – исполнителю комплексных кадастровых работ имеющиеся у них материалы и документы в отношении таких объектов недвижимости, а также заверенные в порядке, установленном частями 1 и 9 статьи 21 Федерального закона от</w:t>
      </w:r>
      <w:proofErr w:type="gramEnd"/>
      <w:r>
        <w:rPr>
          <w:rFonts w:ascii="Times New Roman" w:hAnsi="Times New Roman" w:cs="Times New Roman"/>
        </w:rPr>
        <w:t xml:space="preserve"> 13 июля 2015 года № 218-ФЗ «О государственной регистрации недвижимости», копии документов, устанавливающих или подтверждающих права на </w:t>
      </w:r>
      <w:r>
        <w:rPr>
          <w:rFonts w:ascii="Times New Roman" w:hAnsi="Times New Roman" w:cs="Times New Roman"/>
        </w:rPr>
        <w:lastRenderedPageBreak/>
        <w:t xml:space="preserve">указанные объекты недвижимости. </w:t>
      </w:r>
    </w:p>
    <w:p w14:paraId="1CEC1860" w14:textId="77777777" w:rsidR="00F24317" w:rsidRDefault="00F24317" w:rsidP="00F24317">
      <w:pPr>
        <w:ind w:firstLine="851"/>
        <w:jc w:val="both"/>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Правообладатели объектов недвижимости – земельных участков, зданий, сооружений,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 исполнителю комплексных кадастровых работ, указанному в пункте 1 извещения о начале выполнения комплексных кадастровых работ, по указанному в пункте 2 извещения о начале выполнения комплексных кадастровых работ адресу сведения об адресе</w:t>
      </w:r>
      <w:proofErr w:type="gramEnd"/>
      <w:r>
        <w:rPr>
          <w:rFonts w:ascii="Times New Roman" w:hAnsi="Times New Roman" w:cs="Times New Roman"/>
        </w:rPr>
        <w:t xml:space="preserve"> </w:t>
      </w:r>
      <w:proofErr w:type="gramStart"/>
      <w:r>
        <w:rPr>
          <w:rFonts w:ascii="Times New Roman" w:hAnsi="Times New Roman" w:cs="Times New Roman"/>
        </w:rPr>
        <w:t>электронной почты и (или)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(далее – контактный адрес правообладателя),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карты-плана территории по</w:t>
      </w:r>
      <w:proofErr w:type="gramEnd"/>
      <w:r>
        <w:rPr>
          <w:rFonts w:ascii="Times New Roman" w:hAnsi="Times New Roman" w:cs="Times New Roman"/>
        </w:rPr>
        <w:t xml:space="preserve">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 </w:t>
      </w:r>
    </w:p>
    <w:p w14:paraId="286FEF65" w14:textId="77777777" w:rsidR="00F24317" w:rsidRDefault="00F24317" w:rsidP="00F24317">
      <w:pPr>
        <w:ind w:firstLine="851"/>
        <w:jc w:val="both"/>
        <w:rPr>
          <w:rFonts w:ascii="Times New Roman" w:hAnsi="Times New Roman" w:cs="Times New Roman"/>
        </w:rPr>
      </w:pPr>
      <w:r>
        <w:rPr>
          <w:rFonts w:ascii="Times New Roman" w:hAnsi="Times New Roman" w:cs="Times New Roman"/>
        </w:rPr>
        <w:t xml:space="preserve">4. Правообладатели объектов недвижимости, расположенных на территории комплексных кадастровых работ,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 </w:t>
      </w:r>
    </w:p>
    <w:p w14:paraId="693FCB55" w14:textId="77777777" w:rsidR="00F24317" w:rsidRDefault="00F24317" w:rsidP="00F24317">
      <w:pPr>
        <w:ind w:firstLine="851"/>
        <w:jc w:val="both"/>
        <w:rPr>
          <w:rFonts w:ascii="Times New Roman" w:hAnsi="Times New Roman" w:cs="Times New Roman"/>
        </w:rPr>
      </w:pPr>
      <w:r>
        <w:rPr>
          <w:rFonts w:ascii="Times New Roman" w:hAnsi="Times New Roman" w:cs="Times New Roman"/>
        </w:rPr>
        <w:t xml:space="preserve">5. График выполнения комплексных кадастровых работ: </w:t>
      </w:r>
    </w:p>
    <w:tbl>
      <w:tblPr>
        <w:tblStyle w:val="a7"/>
        <w:tblW w:w="0" w:type="auto"/>
        <w:tblInd w:w="0" w:type="dxa"/>
        <w:tblLook w:val="04A0" w:firstRow="1" w:lastRow="0" w:firstColumn="1" w:lastColumn="0" w:noHBand="0" w:noVBand="1"/>
      </w:tblPr>
      <w:tblGrid>
        <w:gridCol w:w="704"/>
        <w:gridCol w:w="5526"/>
        <w:gridCol w:w="3115"/>
      </w:tblGrid>
      <w:tr w:rsidR="00F24317" w14:paraId="69E85339" w14:textId="77777777" w:rsidTr="00F24317">
        <w:tc>
          <w:tcPr>
            <w:tcW w:w="704" w:type="dxa"/>
            <w:tcBorders>
              <w:top w:val="single" w:sz="4" w:space="0" w:color="auto"/>
              <w:left w:val="single" w:sz="4" w:space="0" w:color="auto"/>
              <w:bottom w:val="single" w:sz="4" w:space="0" w:color="auto"/>
              <w:right w:val="single" w:sz="4" w:space="0" w:color="auto"/>
            </w:tcBorders>
            <w:hideMark/>
          </w:tcPr>
          <w:p w14:paraId="4F686D52" w14:textId="77777777" w:rsidR="00F24317" w:rsidRDefault="00F24317">
            <w:pPr>
              <w:contextualSpacing/>
              <w:jc w:val="both"/>
              <w:rPr>
                <w:rFonts w:ascii="Times New Roman" w:hAnsi="Times New Roman" w:cs="Times New Roman"/>
                <w:sz w:val="24"/>
                <w:szCs w:val="24"/>
              </w:rPr>
            </w:pPr>
            <w:r>
              <w:rPr>
                <w:rFonts w:ascii="Times New Roman" w:hAnsi="Times New Roman" w:cs="Times New Roman"/>
                <w:sz w:val="24"/>
                <w:szCs w:val="24"/>
              </w:rPr>
              <w:t>№</w:t>
            </w:r>
          </w:p>
          <w:p w14:paraId="7436BCC6" w14:textId="77777777" w:rsidR="00F24317" w:rsidRDefault="00F24317">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526" w:type="dxa"/>
            <w:tcBorders>
              <w:top w:val="single" w:sz="4" w:space="0" w:color="auto"/>
              <w:left w:val="single" w:sz="4" w:space="0" w:color="auto"/>
              <w:bottom w:val="single" w:sz="4" w:space="0" w:color="auto"/>
              <w:right w:val="single" w:sz="4" w:space="0" w:color="auto"/>
            </w:tcBorders>
            <w:hideMark/>
          </w:tcPr>
          <w:p w14:paraId="72F4FDE6" w14:textId="77777777" w:rsidR="00F24317" w:rsidRDefault="00F24317">
            <w:pPr>
              <w:contextualSpacing/>
              <w:jc w:val="center"/>
              <w:rPr>
                <w:rFonts w:ascii="Times New Roman" w:hAnsi="Times New Roman" w:cs="Times New Roman"/>
                <w:sz w:val="24"/>
                <w:szCs w:val="24"/>
              </w:rPr>
            </w:pPr>
            <w:r>
              <w:rPr>
                <w:rFonts w:ascii="Times New Roman" w:hAnsi="Times New Roman" w:cs="Times New Roman"/>
                <w:sz w:val="24"/>
                <w:szCs w:val="24"/>
              </w:rPr>
              <w:t>Место выполнения комплексных кадастровых работ</w:t>
            </w:r>
          </w:p>
        </w:tc>
        <w:tc>
          <w:tcPr>
            <w:tcW w:w="3115" w:type="dxa"/>
            <w:tcBorders>
              <w:top w:val="single" w:sz="4" w:space="0" w:color="auto"/>
              <w:left w:val="single" w:sz="4" w:space="0" w:color="auto"/>
              <w:bottom w:val="single" w:sz="4" w:space="0" w:color="auto"/>
              <w:right w:val="single" w:sz="4" w:space="0" w:color="auto"/>
            </w:tcBorders>
            <w:hideMark/>
          </w:tcPr>
          <w:p w14:paraId="3BBD5811" w14:textId="77777777" w:rsidR="00F24317" w:rsidRDefault="00F24317">
            <w:pPr>
              <w:contextualSpacing/>
              <w:jc w:val="center"/>
              <w:rPr>
                <w:rFonts w:ascii="Times New Roman" w:hAnsi="Times New Roman" w:cs="Times New Roman"/>
                <w:sz w:val="24"/>
                <w:szCs w:val="24"/>
              </w:rPr>
            </w:pPr>
            <w:r>
              <w:rPr>
                <w:rFonts w:ascii="Times New Roman" w:hAnsi="Times New Roman" w:cs="Times New Roman"/>
                <w:sz w:val="24"/>
                <w:szCs w:val="24"/>
              </w:rPr>
              <w:t>Время выполнения комплексных кадастровых работ</w:t>
            </w:r>
          </w:p>
        </w:tc>
      </w:tr>
      <w:tr w:rsidR="00F24317" w14:paraId="50B8FC10" w14:textId="77777777" w:rsidTr="00F24317">
        <w:trPr>
          <w:trHeight w:val="2667"/>
        </w:trPr>
        <w:tc>
          <w:tcPr>
            <w:tcW w:w="704" w:type="dxa"/>
            <w:tcBorders>
              <w:top w:val="single" w:sz="4" w:space="0" w:color="auto"/>
              <w:left w:val="single" w:sz="4" w:space="0" w:color="auto"/>
              <w:bottom w:val="single" w:sz="4" w:space="0" w:color="auto"/>
              <w:right w:val="single" w:sz="4" w:space="0" w:color="auto"/>
            </w:tcBorders>
            <w:hideMark/>
          </w:tcPr>
          <w:p w14:paraId="10CDA3C0" w14:textId="77777777" w:rsidR="00F24317" w:rsidRDefault="00F24317">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5526" w:type="dxa"/>
            <w:tcBorders>
              <w:top w:val="single" w:sz="4" w:space="0" w:color="auto"/>
              <w:left w:val="single" w:sz="4" w:space="0" w:color="auto"/>
              <w:bottom w:val="single" w:sz="4" w:space="0" w:color="auto"/>
              <w:right w:val="single" w:sz="4" w:space="0" w:color="auto"/>
            </w:tcBorders>
          </w:tcPr>
          <w:p w14:paraId="119B1384" w14:textId="77777777" w:rsidR="00D15735" w:rsidRDefault="00F24317">
            <w:pPr>
              <w:contextualSpacing/>
              <w:jc w:val="both"/>
              <w:rPr>
                <w:rFonts w:ascii="Times New Roman" w:hAnsi="Times New Roman" w:cs="Times New Roman"/>
                <w:sz w:val="24"/>
                <w:szCs w:val="24"/>
              </w:rPr>
            </w:pPr>
            <w:r>
              <w:rPr>
                <w:rFonts w:ascii="Times New Roman" w:hAnsi="Times New Roman" w:cs="Times New Roman"/>
                <w:sz w:val="24"/>
                <w:szCs w:val="24"/>
              </w:rPr>
              <w:t xml:space="preserve">Липецкая область, Добровский район, сельское поселение </w:t>
            </w:r>
            <w:proofErr w:type="spellStart"/>
            <w:r w:rsidR="00D15735">
              <w:rPr>
                <w:rFonts w:ascii="Times New Roman" w:hAnsi="Times New Roman" w:cs="Times New Roman"/>
                <w:sz w:val="24"/>
                <w:szCs w:val="24"/>
              </w:rPr>
              <w:t>Панинский</w:t>
            </w:r>
            <w:proofErr w:type="spellEnd"/>
            <w:r w:rsidR="00D15735">
              <w:rPr>
                <w:rFonts w:ascii="Times New Roman" w:hAnsi="Times New Roman" w:cs="Times New Roman"/>
                <w:sz w:val="24"/>
                <w:szCs w:val="24"/>
              </w:rPr>
              <w:t xml:space="preserve"> сельсовет; </w:t>
            </w:r>
          </w:p>
          <w:p w14:paraId="4389147B" w14:textId="468A3566" w:rsidR="00F24317" w:rsidRDefault="00D15735">
            <w:pPr>
              <w:contextualSpacing/>
              <w:jc w:val="both"/>
              <w:rPr>
                <w:rFonts w:ascii="Times New Roman" w:hAnsi="Times New Roman" w:cs="Times New Roman"/>
                <w:sz w:val="24"/>
                <w:szCs w:val="24"/>
              </w:rPr>
            </w:pPr>
            <w:r>
              <w:rPr>
                <w:rFonts w:ascii="Times New Roman" w:hAnsi="Times New Roman" w:cs="Times New Roman"/>
                <w:sz w:val="24"/>
                <w:szCs w:val="24"/>
              </w:rPr>
              <w:t>-</w:t>
            </w:r>
            <w:r w:rsidR="00F24317">
              <w:rPr>
                <w:rFonts w:ascii="Times New Roman" w:hAnsi="Times New Roman" w:cs="Times New Roman"/>
                <w:sz w:val="24"/>
                <w:szCs w:val="24"/>
              </w:rPr>
              <w:t xml:space="preserve"> сбор документов, содержащих необходимые сведения для выполнения комплексных кадастровых работ исходные данные,</w:t>
            </w:r>
          </w:p>
          <w:p w14:paraId="7CE386D3" w14:textId="77777777" w:rsidR="00F24317" w:rsidRDefault="00F24317">
            <w:pPr>
              <w:contextualSpacing/>
              <w:jc w:val="both"/>
              <w:rPr>
                <w:rFonts w:ascii="Times New Roman" w:hAnsi="Times New Roman" w:cs="Times New Roman"/>
                <w:sz w:val="24"/>
                <w:szCs w:val="24"/>
              </w:rPr>
            </w:pPr>
            <w:r>
              <w:rPr>
                <w:rFonts w:ascii="Times New Roman" w:hAnsi="Times New Roman" w:cs="Times New Roman"/>
                <w:sz w:val="24"/>
                <w:szCs w:val="24"/>
              </w:rPr>
              <w:t xml:space="preserve">- определение </w:t>
            </w:r>
            <w:proofErr w:type="gramStart"/>
            <w:r>
              <w:rPr>
                <w:rFonts w:ascii="Times New Roman" w:hAnsi="Times New Roman" w:cs="Times New Roman"/>
                <w:sz w:val="24"/>
                <w:szCs w:val="24"/>
              </w:rPr>
              <w:t>координат характерных точек границ объектов недвижимости</w:t>
            </w:r>
            <w:proofErr w:type="gramEnd"/>
            <w:r>
              <w:rPr>
                <w:rFonts w:ascii="Times New Roman" w:hAnsi="Times New Roman" w:cs="Times New Roman"/>
                <w:sz w:val="24"/>
                <w:szCs w:val="24"/>
              </w:rPr>
              <w:t>,</w:t>
            </w:r>
          </w:p>
          <w:p w14:paraId="3FB84C2E" w14:textId="77777777" w:rsidR="00F24317" w:rsidRDefault="00F24317">
            <w:pPr>
              <w:contextualSpacing/>
              <w:jc w:val="both"/>
              <w:rPr>
                <w:rFonts w:ascii="Times New Roman" w:hAnsi="Times New Roman" w:cs="Times New Roman"/>
                <w:sz w:val="24"/>
                <w:szCs w:val="24"/>
              </w:rPr>
            </w:pPr>
            <w:r>
              <w:rPr>
                <w:rFonts w:ascii="Times New Roman" w:hAnsi="Times New Roman" w:cs="Times New Roman"/>
                <w:sz w:val="24"/>
                <w:szCs w:val="24"/>
              </w:rPr>
              <w:t>- подготовка проектов карта – планов территории,</w:t>
            </w:r>
          </w:p>
          <w:p w14:paraId="1C4F6066" w14:textId="77777777" w:rsidR="00F24317" w:rsidRDefault="00F24317">
            <w:pPr>
              <w:contextualSpacing/>
              <w:jc w:val="both"/>
              <w:rPr>
                <w:rFonts w:ascii="Times New Roman" w:hAnsi="Times New Roman" w:cs="Times New Roman"/>
                <w:sz w:val="24"/>
                <w:szCs w:val="24"/>
              </w:rPr>
            </w:pPr>
            <w:r>
              <w:rPr>
                <w:rFonts w:ascii="Times New Roman" w:hAnsi="Times New Roman" w:cs="Times New Roman"/>
                <w:sz w:val="24"/>
                <w:szCs w:val="24"/>
              </w:rPr>
              <w:t>- оформление карты – плана территории в окончательной редакции,</w:t>
            </w:r>
          </w:p>
          <w:p w14:paraId="2C31DACF" w14:textId="77777777" w:rsidR="00F24317" w:rsidRDefault="00F24317">
            <w:pPr>
              <w:contextualSpacing/>
              <w:jc w:val="both"/>
              <w:rPr>
                <w:rFonts w:ascii="Times New Roman" w:hAnsi="Times New Roman" w:cs="Times New Roman"/>
                <w:sz w:val="24"/>
                <w:szCs w:val="24"/>
              </w:rPr>
            </w:pPr>
            <w:r>
              <w:rPr>
                <w:rFonts w:ascii="Times New Roman" w:hAnsi="Times New Roman" w:cs="Times New Roman"/>
                <w:sz w:val="24"/>
                <w:szCs w:val="24"/>
              </w:rPr>
              <w:t>- представление Заказчику работ конечного результата работ.</w:t>
            </w:r>
          </w:p>
          <w:p w14:paraId="0FA4020E" w14:textId="77777777" w:rsidR="00F24317" w:rsidRDefault="00F24317">
            <w:pPr>
              <w:contextualSpacing/>
              <w:jc w:val="both"/>
              <w:rPr>
                <w:rFonts w:ascii="Times New Roman" w:hAnsi="Times New Roman" w:cs="Times New Roman"/>
                <w:sz w:val="24"/>
                <w:szCs w:val="24"/>
              </w:rPr>
            </w:pPr>
          </w:p>
        </w:tc>
        <w:tc>
          <w:tcPr>
            <w:tcW w:w="3115" w:type="dxa"/>
            <w:tcBorders>
              <w:top w:val="single" w:sz="4" w:space="0" w:color="auto"/>
              <w:left w:val="single" w:sz="4" w:space="0" w:color="auto"/>
              <w:bottom w:val="single" w:sz="4" w:space="0" w:color="auto"/>
              <w:right w:val="single" w:sz="4" w:space="0" w:color="auto"/>
            </w:tcBorders>
          </w:tcPr>
          <w:p w14:paraId="21EF982C" w14:textId="6D11F417" w:rsidR="00F24317" w:rsidRDefault="00C713D8">
            <w:pPr>
              <w:contextualSpacing/>
              <w:jc w:val="both"/>
              <w:rPr>
                <w:rFonts w:ascii="Times New Roman" w:hAnsi="Times New Roman" w:cs="Times New Roman"/>
                <w:sz w:val="24"/>
                <w:szCs w:val="24"/>
              </w:rPr>
            </w:pPr>
            <w:r>
              <w:rPr>
                <w:rFonts w:ascii="Times New Roman" w:hAnsi="Times New Roman" w:cs="Times New Roman"/>
                <w:sz w:val="24"/>
                <w:szCs w:val="24"/>
              </w:rPr>
              <w:t xml:space="preserve"> С </w:t>
            </w:r>
            <w:r w:rsidR="00F24317">
              <w:rPr>
                <w:rFonts w:ascii="Times New Roman" w:hAnsi="Times New Roman" w:cs="Times New Roman"/>
                <w:sz w:val="24"/>
                <w:szCs w:val="24"/>
              </w:rPr>
              <w:t>19.</w:t>
            </w:r>
            <w:r w:rsidR="00F24317">
              <w:rPr>
                <w:rFonts w:ascii="Times New Roman" w:hAnsi="Times New Roman" w:cs="Times New Roman"/>
                <w:sz w:val="24"/>
                <w:szCs w:val="24"/>
                <w:lang w:val="en-US"/>
              </w:rPr>
              <w:t>0</w:t>
            </w:r>
            <w:r w:rsidR="00F24317">
              <w:rPr>
                <w:rFonts w:ascii="Times New Roman" w:hAnsi="Times New Roman" w:cs="Times New Roman"/>
                <w:sz w:val="24"/>
                <w:szCs w:val="24"/>
              </w:rPr>
              <w:t>2</w:t>
            </w:r>
            <w:r w:rsidR="00F24317">
              <w:rPr>
                <w:rFonts w:ascii="Times New Roman" w:hAnsi="Times New Roman" w:cs="Times New Roman"/>
                <w:sz w:val="24"/>
                <w:szCs w:val="24"/>
                <w:lang w:val="en-US"/>
              </w:rPr>
              <w:t>.202</w:t>
            </w:r>
            <w:r w:rsidR="00F24317">
              <w:rPr>
                <w:rFonts w:ascii="Times New Roman" w:hAnsi="Times New Roman" w:cs="Times New Roman"/>
                <w:sz w:val="24"/>
                <w:szCs w:val="24"/>
              </w:rPr>
              <w:t xml:space="preserve">4 г. </w:t>
            </w:r>
          </w:p>
          <w:p w14:paraId="7FAD9597" w14:textId="77777777" w:rsidR="00F24317" w:rsidRDefault="00F24317">
            <w:pPr>
              <w:contextualSpacing/>
              <w:jc w:val="both"/>
              <w:rPr>
                <w:rFonts w:ascii="Times New Roman" w:hAnsi="Times New Roman" w:cs="Times New Roman"/>
                <w:sz w:val="24"/>
                <w:szCs w:val="24"/>
              </w:rPr>
            </w:pPr>
            <w:r>
              <w:rPr>
                <w:rFonts w:ascii="Times New Roman" w:hAnsi="Times New Roman" w:cs="Times New Roman"/>
                <w:sz w:val="24"/>
                <w:szCs w:val="24"/>
              </w:rPr>
              <w:t>по 15.10.2024 г.</w:t>
            </w:r>
          </w:p>
          <w:p w14:paraId="4150B83E" w14:textId="77777777" w:rsidR="00F24317" w:rsidRDefault="00F24317">
            <w:pPr>
              <w:contextualSpacing/>
              <w:jc w:val="both"/>
              <w:rPr>
                <w:rFonts w:ascii="Times New Roman" w:hAnsi="Times New Roman" w:cs="Times New Roman"/>
                <w:sz w:val="24"/>
                <w:szCs w:val="24"/>
              </w:rPr>
            </w:pPr>
          </w:p>
        </w:tc>
      </w:tr>
    </w:tbl>
    <w:p w14:paraId="63AACDF9" w14:textId="05486CFF" w:rsidR="00F24317" w:rsidRDefault="00F24317" w:rsidP="00F24317">
      <w:pPr>
        <w:ind w:firstLine="851"/>
        <w:jc w:val="both"/>
        <w:rPr>
          <w:rFonts w:ascii="Times New Roman" w:hAnsi="Times New Roman" w:cs="Times New Roman"/>
          <w:lang w:eastAsia="en-US"/>
        </w:rPr>
      </w:pPr>
    </w:p>
    <w:p w14:paraId="430DEF05" w14:textId="77777777" w:rsidR="00F24317" w:rsidRDefault="00F24317">
      <w:pPr>
        <w:pStyle w:val="20"/>
        <w:shd w:val="clear" w:color="auto" w:fill="auto"/>
        <w:spacing w:before="0" w:line="341" w:lineRule="exact"/>
        <w:ind w:firstLine="800"/>
        <w:jc w:val="left"/>
      </w:pPr>
    </w:p>
    <w:sectPr w:rsidR="00F24317">
      <w:pgSz w:w="12240" w:h="15840"/>
      <w:pgMar w:top="1363" w:right="1085" w:bottom="1363" w:left="169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B7F8D" w14:textId="77777777" w:rsidR="00AC52E5" w:rsidRDefault="00AC52E5">
      <w:r>
        <w:separator/>
      </w:r>
    </w:p>
  </w:endnote>
  <w:endnote w:type="continuationSeparator" w:id="0">
    <w:p w14:paraId="3E1498C6" w14:textId="77777777" w:rsidR="00AC52E5" w:rsidRDefault="00AC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6289A" w14:textId="77777777" w:rsidR="00AC52E5" w:rsidRDefault="00AC52E5"/>
  </w:footnote>
  <w:footnote w:type="continuationSeparator" w:id="0">
    <w:p w14:paraId="5E7B3DE7" w14:textId="77777777" w:rsidR="00AC52E5" w:rsidRDefault="00AC52E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E5BCD"/>
    <w:multiLevelType w:val="hybridMultilevel"/>
    <w:tmpl w:val="A4BC3054"/>
    <w:lvl w:ilvl="0" w:tplc="73AAD87C">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762"/>
    <w:rsid w:val="000E74E6"/>
    <w:rsid w:val="00176D62"/>
    <w:rsid w:val="001D6E2E"/>
    <w:rsid w:val="00312554"/>
    <w:rsid w:val="003D45AE"/>
    <w:rsid w:val="00445EA2"/>
    <w:rsid w:val="004816C7"/>
    <w:rsid w:val="006B4EFD"/>
    <w:rsid w:val="00711762"/>
    <w:rsid w:val="00760DEC"/>
    <w:rsid w:val="007F0EA1"/>
    <w:rsid w:val="007F16B3"/>
    <w:rsid w:val="008A20DD"/>
    <w:rsid w:val="00960B28"/>
    <w:rsid w:val="009714D8"/>
    <w:rsid w:val="00972BEF"/>
    <w:rsid w:val="00A71301"/>
    <w:rsid w:val="00AC52E5"/>
    <w:rsid w:val="00AD527A"/>
    <w:rsid w:val="00B2260B"/>
    <w:rsid w:val="00C44488"/>
    <w:rsid w:val="00C64A3B"/>
    <w:rsid w:val="00C713D8"/>
    <w:rsid w:val="00C86AD7"/>
    <w:rsid w:val="00CF1175"/>
    <w:rsid w:val="00D15735"/>
    <w:rsid w:val="00D9006C"/>
    <w:rsid w:val="00DE5A0C"/>
    <w:rsid w:val="00E55D6F"/>
    <w:rsid w:val="00EB2D19"/>
    <w:rsid w:val="00F24317"/>
    <w:rsid w:val="00F75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F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ejaVu Sans" w:eastAsia="DejaVu Sans" w:hAnsi="DejaVu Sans" w:cs="DejaVu San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2">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20">
    <w:name w:val="Основной текст (2)"/>
    <w:basedOn w:val="a"/>
    <w:link w:val="2"/>
    <w:pPr>
      <w:shd w:val="clear" w:color="auto" w:fill="FFFFFF"/>
      <w:spacing w:before="600" w:line="322"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600" w:line="322" w:lineRule="exact"/>
      <w:jc w:val="center"/>
    </w:pPr>
    <w:rPr>
      <w:rFonts w:ascii="Times New Roman" w:eastAsia="Times New Roman" w:hAnsi="Times New Roman" w:cs="Times New Roman"/>
      <w:b/>
      <w:bCs/>
      <w:sz w:val="28"/>
      <w:szCs w:val="28"/>
    </w:rPr>
  </w:style>
  <w:style w:type="character" w:customStyle="1" w:styleId="a4">
    <w:name w:val="Название объекта Знак"/>
    <w:aliases w:val="Название таблиц Знак,Рисунок название стить Знак,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
    <w:link w:val="a5"/>
    <w:uiPriority w:val="35"/>
    <w:semiHidden/>
    <w:locked/>
    <w:rsid w:val="00F24317"/>
    <w:rPr>
      <w:rFonts w:ascii="Times New Roman" w:eastAsia="Times New Roman" w:hAnsi="Times New Roman" w:cs="Times New Roman"/>
      <w:bCs/>
      <w:lang w:val="en-US" w:eastAsia="x-none"/>
    </w:rPr>
  </w:style>
  <w:style w:type="paragraph" w:styleId="a5">
    <w:name w:val="caption"/>
    <w:aliases w:val="Название таблиц,Рисунок название стить,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 Знак Знак Знак Знак Знак Знак Знак"/>
    <w:basedOn w:val="a"/>
    <w:next w:val="a"/>
    <w:link w:val="a4"/>
    <w:uiPriority w:val="35"/>
    <w:semiHidden/>
    <w:unhideWhenUsed/>
    <w:qFormat/>
    <w:rsid w:val="00F24317"/>
    <w:pPr>
      <w:keepLines/>
      <w:spacing w:before="120" w:after="120" w:line="288" w:lineRule="auto"/>
      <w:jc w:val="center"/>
    </w:pPr>
    <w:rPr>
      <w:rFonts w:ascii="Times New Roman" w:eastAsia="Times New Roman" w:hAnsi="Times New Roman" w:cs="Times New Roman"/>
      <w:bCs/>
      <w:color w:val="auto"/>
      <w:lang w:val="en-US" w:eastAsia="x-none"/>
    </w:rPr>
  </w:style>
  <w:style w:type="paragraph" w:styleId="a6">
    <w:name w:val="List Paragraph"/>
    <w:basedOn w:val="a"/>
    <w:uiPriority w:val="1"/>
    <w:qFormat/>
    <w:rsid w:val="00F24317"/>
    <w:pPr>
      <w:autoSpaceDE w:val="0"/>
      <w:autoSpaceDN w:val="0"/>
      <w:ind w:left="1651" w:firstLine="703"/>
      <w:jc w:val="both"/>
    </w:pPr>
    <w:rPr>
      <w:rFonts w:ascii="Times New Roman" w:eastAsia="Times New Roman" w:hAnsi="Times New Roman" w:cs="Times New Roman"/>
      <w:color w:val="auto"/>
      <w:sz w:val="22"/>
      <w:szCs w:val="22"/>
      <w:lang w:eastAsia="en-US" w:bidi="ar-SA"/>
    </w:rPr>
  </w:style>
  <w:style w:type="table" w:styleId="a7">
    <w:name w:val="Table Grid"/>
    <w:basedOn w:val="a1"/>
    <w:uiPriority w:val="39"/>
    <w:rsid w:val="00F24317"/>
    <w:pPr>
      <w:widowControl/>
    </w:pPr>
    <w:rPr>
      <w:rFonts w:asciiTheme="minorHAnsi" w:eastAsiaTheme="minorHAnsi" w:hAnsiTheme="minorHAnsi" w:cstheme="minorBidi"/>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ejaVu Sans" w:eastAsia="DejaVu Sans" w:hAnsi="DejaVu Sans" w:cs="DejaVu San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2">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20">
    <w:name w:val="Основной текст (2)"/>
    <w:basedOn w:val="a"/>
    <w:link w:val="2"/>
    <w:pPr>
      <w:shd w:val="clear" w:color="auto" w:fill="FFFFFF"/>
      <w:spacing w:before="600" w:line="322"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600" w:line="322" w:lineRule="exact"/>
      <w:jc w:val="center"/>
    </w:pPr>
    <w:rPr>
      <w:rFonts w:ascii="Times New Roman" w:eastAsia="Times New Roman" w:hAnsi="Times New Roman" w:cs="Times New Roman"/>
      <w:b/>
      <w:bCs/>
      <w:sz w:val="28"/>
      <w:szCs w:val="28"/>
    </w:rPr>
  </w:style>
  <w:style w:type="character" w:customStyle="1" w:styleId="a4">
    <w:name w:val="Название объекта Знак"/>
    <w:aliases w:val="Название таблиц Знак,Рисунок название стить Знак,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
    <w:link w:val="a5"/>
    <w:uiPriority w:val="35"/>
    <w:semiHidden/>
    <w:locked/>
    <w:rsid w:val="00F24317"/>
    <w:rPr>
      <w:rFonts w:ascii="Times New Roman" w:eastAsia="Times New Roman" w:hAnsi="Times New Roman" w:cs="Times New Roman"/>
      <w:bCs/>
      <w:lang w:val="en-US" w:eastAsia="x-none"/>
    </w:rPr>
  </w:style>
  <w:style w:type="paragraph" w:styleId="a5">
    <w:name w:val="caption"/>
    <w:aliases w:val="Название таблиц,Рисунок название стить,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 Знак Знак Знак Знак Знак Знак Знак"/>
    <w:basedOn w:val="a"/>
    <w:next w:val="a"/>
    <w:link w:val="a4"/>
    <w:uiPriority w:val="35"/>
    <w:semiHidden/>
    <w:unhideWhenUsed/>
    <w:qFormat/>
    <w:rsid w:val="00F24317"/>
    <w:pPr>
      <w:keepLines/>
      <w:spacing w:before="120" w:after="120" w:line="288" w:lineRule="auto"/>
      <w:jc w:val="center"/>
    </w:pPr>
    <w:rPr>
      <w:rFonts w:ascii="Times New Roman" w:eastAsia="Times New Roman" w:hAnsi="Times New Roman" w:cs="Times New Roman"/>
      <w:bCs/>
      <w:color w:val="auto"/>
      <w:lang w:val="en-US" w:eastAsia="x-none"/>
    </w:rPr>
  </w:style>
  <w:style w:type="paragraph" w:styleId="a6">
    <w:name w:val="List Paragraph"/>
    <w:basedOn w:val="a"/>
    <w:uiPriority w:val="1"/>
    <w:qFormat/>
    <w:rsid w:val="00F24317"/>
    <w:pPr>
      <w:autoSpaceDE w:val="0"/>
      <w:autoSpaceDN w:val="0"/>
      <w:ind w:left="1651" w:firstLine="703"/>
      <w:jc w:val="both"/>
    </w:pPr>
    <w:rPr>
      <w:rFonts w:ascii="Times New Roman" w:eastAsia="Times New Roman" w:hAnsi="Times New Roman" w:cs="Times New Roman"/>
      <w:color w:val="auto"/>
      <w:sz w:val="22"/>
      <w:szCs w:val="22"/>
      <w:lang w:eastAsia="en-US" w:bidi="ar-SA"/>
    </w:rPr>
  </w:style>
  <w:style w:type="table" w:styleId="a7">
    <w:name w:val="Table Grid"/>
    <w:basedOn w:val="a1"/>
    <w:uiPriority w:val="39"/>
    <w:rsid w:val="00F24317"/>
    <w:pPr>
      <w:widowControl/>
    </w:pPr>
    <w:rPr>
      <w:rFonts w:asciiTheme="minorHAnsi" w:eastAsiaTheme="minorHAnsi" w:hAnsiTheme="minorHAnsi" w:cstheme="minorBidi"/>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299481">
      <w:bodyDiv w:val="1"/>
      <w:marLeft w:val="0"/>
      <w:marRight w:val="0"/>
      <w:marTop w:val="0"/>
      <w:marBottom w:val="0"/>
      <w:divBdr>
        <w:top w:val="none" w:sz="0" w:space="0" w:color="auto"/>
        <w:left w:val="none" w:sz="0" w:space="0" w:color="auto"/>
        <w:bottom w:val="none" w:sz="0" w:space="0" w:color="auto"/>
        <w:right w:val="none" w:sz="0" w:space="0" w:color="auto"/>
      </w:divBdr>
    </w:div>
    <w:div w:id="749278394">
      <w:bodyDiv w:val="1"/>
      <w:marLeft w:val="0"/>
      <w:marRight w:val="0"/>
      <w:marTop w:val="0"/>
      <w:marBottom w:val="0"/>
      <w:divBdr>
        <w:top w:val="none" w:sz="0" w:space="0" w:color="auto"/>
        <w:left w:val="none" w:sz="0" w:space="0" w:color="auto"/>
        <w:bottom w:val="none" w:sz="0" w:space="0" w:color="auto"/>
        <w:right w:val="none" w:sz="0" w:space="0" w:color="auto"/>
      </w:divBdr>
    </w:div>
    <w:div w:id="1359038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obroe@admlr.lipet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72E28-0B62-49C8-8ADF-059A17CB9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732</Words>
  <Characters>4178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Отсканированное изображение</vt:lpstr>
    </vt:vector>
  </TitlesOfParts>
  <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Отсканированное изображение</dc:title>
  <dc:subject>Отсканированное изображение</dc:subject>
  <dc:creator>Терехова Светлана Сергеевна</dc:creator>
  <cp:keywords/>
  <cp:lastModifiedBy>Голованова Елена Владимировна</cp:lastModifiedBy>
  <cp:revision>23</cp:revision>
  <cp:lastPrinted>2024-02-22T07:09:00Z</cp:lastPrinted>
  <dcterms:created xsi:type="dcterms:W3CDTF">2023-10-25T09:52:00Z</dcterms:created>
  <dcterms:modified xsi:type="dcterms:W3CDTF">2024-02-26T07:29:00Z</dcterms:modified>
</cp:coreProperties>
</file>