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C8" w:rsidRDefault="00AE73C8" w:rsidP="00AE73C8">
      <w:pPr>
        <w:pStyle w:val="Default"/>
        <w:rPr>
          <w:b/>
          <w:bCs/>
          <w:sz w:val="25"/>
          <w:szCs w:val="25"/>
        </w:rPr>
      </w:pPr>
    </w:p>
    <w:tbl>
      <w:tblPr>
        <w:tblW w:w="9631" w:type="dxa"/>
        <w:jc w:val="center"/>
        <w:tblInd w:w="-1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1"/>
      </w:tblGrid>
      <w:tr w:rsidR="00AE73C8" w:rsidTr="00A51216">
        <w:trPr>
          <w:cantSplit/>
          <w:trHeight w:val="1280"/>
          <w:jc w:val="center"/>
        </w:trPr>
        <w:tc>
          <w:tcPr>
            <w:tcW w:w="9631" w:type="dxa"/>
          </w:tcPr>
          <w:p w:rsidR="00AE73C8" w:rsidRDefault="004B1898" w:rsidP="00A51216">
            <w:pPr>
              <w:pStyle w:val="a3"/>
              <w:tabs>
                <w:tab w:val="left" w:pos="708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91440</wp:posOffset>
                      </wp:positionV>
                      <wp:extent cx="868680" cy="637540"/>
                      <wp:effectExtent l="0" t="0" r="762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3C8" w:rsidRDefault="00AE73C8" w:rsidP="00AE73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58800" cy="546100"/>
                                        <wp:effectExtent l="19050" t="0" r="0" b="0"/>
                                        <wp:docPr id="6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8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8.7pt;margin-top:7.2pt;width:68.4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" o:allowincell="f" stroked="f">
                      <v:textbox style="mso-fit-shape-to-text:t">
                        <w:txbxContent>
                          <w:p w:rsidR="00AE73C8" w:rsidRDefault="00AE73C8" w:rsidP="00AE73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8800" cy="546100"/>
                                  <wp:effectExtent l="19050" t="0" r="0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73C8" w:rsidRDefault="00AE73C8" w:rsidP="00AE73C8">
      <w:pPr>
        <w:pStyle w:val="Default"/>
        <w:rPr>
          <w:b/>
          <w:bCs/>
          <w:sz w:val="25"/>
          <w:szCs w:val="25"/>
        </w:rPr>
      </w:pPr>
    </w:p>
    <w:tbl>
      <w:tblPr>
        <w:tblW w:w="9631" w:type="dxa"/>
        <w:jc w:val="center"/>
        <w:tblInd w:w="-1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  <w:gridCol w:w="1325"/>
        <w:gridCol w:w="4089"/>
        <w:gridCol w:w="9"/>
      </w:tblGrid>
      <w:tr w:rsidR="00AE73C8" w:rsidTr="00A51216">
        <w:trPr>
          <w:cantSplit/>
          <w:trHeight w:val="1240"/>
          <w:jc w:val="center"/>
        </w:trPr>
        <w:tc>
          <w:tcPr>
            <w:tcW w:w="9631" w:type="dxa"/>
            <w:gridSpan w:val="4"/>
          </w:tcPr>
          <w:p w:rsidR="00AE73C8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r w:rsidRPr="00FB2A65">
              <w:rPr>
                <w:b/>
                <w:spacing w:val="8"/>
                <w:sz w:val="28"/>
                <w:szCs w:val="28"/>
              </w:rPr>
              <w:t>Контрольно-счетная</w:t>
            </w:r>
            <w:r>
              <w:rPr>
                <w:b/>
                <w:spacing w:val="8"/>
                <w:sz w:val="28"/>
                <w:szCs w:val="28"/>
              </w:rPr>
              <w:t xml:space="preserve"> комиссия </w:t>
            </w:r>
          </w:p>
          <w:p w:rsidR="00AE73C8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proofErr w:type="spellStart"/>
            <w:r>
              <w:rPr>
                <w:b/>
                <w:spacing w:val="8"/>
                <w:sz w:val="28"/>
                <w:szCs w:val="28"/>
              </w:rPr>
              <w:t>Добровского</w:t>
            </w:r>
            <w:proofErr w:type="spellEnd"/>
            <w:r>
              <w:rPr>
                <w:b/>
                <w:spacing w:val="8"/>
                <w:sz w:val="28"/>
                <w:szCs w:val="28"/>
              </w:rPr>
              <w:t xml:space="preserve"> муниципального района</w:t>
            </w:r>
          </w:p>
          <w:p w:rsidR="00AE73C8" w:rsidRPr="00FB2A65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AE73C8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</w:p>
          <w:p w:rsidR="00AE73C8" w:rsidRDefault="00AE73C8" w:rsidP="00A51216">
            <w:pPr>
              <w:spacing w:before="120" w:line="280" w:lineRule="atLeast"/>
              <w:jc w:val="center"/>
              <w:rPr>
                <w:spacing w:val="40"/>
              </w:rPr>
            </w:pPr>
            <w:r>
              <w:rPr>
                <w:b/>
                <w:spacing w:val="8"/>
                <w:sz w:val="28"/>
                <w:szCs w:val="28"/>
              </w:rPr>
              <w:t>Р</w:t>
            </w:r>
            <w:r w:rsidRPr="00FB2A65">
              <w:rPr>
                <w:b/>
                <w:spacing w:val="8"/>
                <w:sz w:val="28"/>
                <w:szCs w:val="28"/>
              </w:rPr>
              <w:t>АСПОРЯЖЕНИЕ</w:t>
            </w:r>
          </w:p>
        </w:tc>
      </w:tr>
      <w:tr w:rsidR="00AE73C8" w:rsidTr="0015636D">
        <w:trPr>
          <w:gridAfter w:val="1"/>
          <w:wAfter w:w="9" w:type="dxa"/>
          <w:cantSplit/>
          <w:trHeight w:val="2354"/>
          <w:jc w:val="center"/>
        </w:trPr>
        <w:tc>
          <w:tcPr>
            <w:tcW w:w="4208" w:type="dxa"/>
          </w:tcPr>
          <w:p w:rsidR="00450D7B" w:rsidRDefault="0047530A" w:rsidP="00A51216">
            <w:pPr>
              <w:spacing w:before="120" w:line="240" w:lineRule="atLeast"/>
              <w:rPr>
                <w:i/>
                <w:spacing w:val="-10"/>
              </w:rPr>
            </w:pPr>
            <w:r>
              <w:rPr>
                <w:i/>
                <w:spacing w:val="-10"/>
                <w:sz w:val="22"/>
              </w:rPr>
              <w:t xml:space="preserve">            </w:t>
            </w:r>
            <w:r w:rsidR="009679C0">
              <w:rPr>
                <w:i/>
                <w:spacing w:val="-10"/>
                <w:sz w:val="22"/>
              </w:rPr>
              <w:t>06.03.</w:t>
            </w:r>
            <w:r w:rsidR="004B1898">
              <w:rPr>
                <w:i/>
                <w:spacing w:val="-10"/>
                <w:sz w:val="22"/>
              </w:rPr>
              <w:t>2023</w:t>
            </w:r>
            <w:r w:rsidR="009679C0">
              <w:rPr>
                <w:i/>
                <w:spacing w:val="-10"/>
                <w:sz w:val="22"/>
              </w:rPr>
              <w:t xml:space="preserve"> </w:t>
            </w:r>
            <w:r w:rsidR="00585556">
              <w:rPr>
                <w:i/>
                <w:spacing w:val="-10"/>
                <w:sz w:val="22"/>
              </w:rPr>
              <w:t xml:space="preserve">г.                                    </w:t>
            </w:r>
          </w:p>
          <w:p w:rsidR="00AE73C8" w:rsidRDefault="00450D7B" w:rsidP="00A51216">
            <w:pPr>
              <w:spacing w:before="200" w:line="240" w:lineRule="atLeas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E73C8" w:rsidRDefault="00450D7B" w:rsidP="0015636D">
            <w:pPr>
              <w:spacing w:before="200" w:line="240" w:lineRule="atLeast"/>
              <w:rPr>
                <w:i/>
                <w:sz w:val="32"/>
              </w:rPr>
            </w:pPr>
            <w:r>
              <w:rPr>
                <w:i/>
              </w:rPr>
              <w:t>Об утверждении Стандарта внешнего муниципального финансового контроля «Про</w:t>
            </w:r>
            <w:r w:rsidR="00075926">
              <w:rPr>
                <w:i/>
              </w:rPr>
              <w:t>ведение экспертно-аналитического мероприятия</w:t>
            </w:r>
            <w:r>
              <w:rPr>
                <w:i/>
              </w:rPr>
              <w:t>»</w:t>
            </w:r>
          </w:p>
        </w:tc>
        <w:tc>
          <w:tcPr>
            <w:tcW w:w="1325" w:type="dxa"/>
          </w:tcPr>
          <w:p w:rsidR="00AE73C8" w:rsidRDefault="00AE73C8" w:rsidP="00A51216">
            <w:pPr>
              <w:spacing w:line="240" w:lineRule="atLeast"/>
              <w:jc w:val="center"/>
              <w:rPr>
                <w:i/>
                <w:sz w:val="18"/>
              </w:rPr>
            </w:pPr>
          </w:p>
          <w:p w:rsidR="00AE73C8" w:rsidRDefault="00AE73C8" w:rsidP="00A51216">
            <w:pPr>
              <w:spacing w:before="120" w:line="240" w:lineRule="atLeast"/>
              <w:jc w:val="center"/>
              <w:rPr>
                <w:i/>
                <w:sz w:val="18"/>
              </w:rPr>
            </w:pPr>
          </w:p>
        </w:tc>
        <w:tc>
          <w:tcPr>
            <w:tcW w:w="4089" w:type="dxa"/>
          </w:tcPr>
          <w:p w:rsidR="00AE73C8" w:rsidRDefault="0047530A" w:rsidP="004B1898">
            <w:pPr>
              <w:spacing w:before="120" w:line="240" w:lineRule="atLeast"/>
              <w:ind w:right="57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№</w:t>
            </w:r>
            <w:r w:rsidR="009679C0">
              <w:rPr>
                <w:i/>
              </w:rPr>
              <w:t xml:space="preserve"> 4-р</w:t>
            </w:r>
          </w:p>
        </w:tc>
      </w:tr>
    </w:tbl>
    <w:p w:rsidR="0015636D" w:rsidRDefault="0015636D" w:rsidP="0015636D">
      <w:pPr>
        <w:ind w:firstLine="708"/>
        <w:jc w:val="both"/>
      </w:pPr>
      <w:proofErr w:type="gramStart"/>
      <w:r>
        <w:rPr>
          <w:sz w:val="25"/>
          <w:szCs w:val="25"/>
        </w:rPr>
        <w:t xml:space="preserve">В  соответствии  с  Федеральным законом от 7 февраля 2011 года №6-ФЗ «Об общих принципах организации и деятельности контрольно-счетных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</w:t>
      </w:r>
      <w:proofErr w:type="spellStart"/>
      <w:r>
        <w:rPr>
          <w:sz w:val="25"/>
          <w:szCs w:val="25"/>
        </w:rPr>
        <w:t>Добровского</w:t>
      </w:r>
      <w:proofErr w:type="spellEnd"/>
      <w:r>
        <w:rPr>
          <w:sz w:val="25"/>
          <w:szCs w:val="25"/>
        </w:rPr>
        <w:t xml:space="preserve"> муниципального района, утвержденного решением Совета депутатов </w:t>
      </w:r>
      <w:proofErr w:type="spellStart"/>
      <w:r>
        <w:rPr>
          <w:sz w:val="25"/>
          <w:szCs w:val="25"/>
        </w:rPr>
        <w:t>Добровского</w:t>
      </w:r>
      <w:proofErr w:type="spellEnd"/>
      <w:r>
        <w:rPr>
          <w:sz w:val="25"/>
          <w:szCs w:val="25"/>
        </w:rPr>
        <w:t xml:space="preserve"> муниципального района  от 24 декабря 2021 г. №83-рс, </w:t>
      </w:r>
      <w:r>
        <w:t>с учетом Общих требований к стандартам внешнего государственного и муниципального аудита</w:t>
      </w:r>
      <w:proofErr w:type="gramEnd"/>
      <w:r>
        <w:t xml:space="preserve"> (</w:t>
      </w:r>
      <w:proofErr w:type="gramStart"/>
      <w:r>
        <w:t>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 № 2ПК):</w:t>
      </w:r>
      <w:proofErr w:type="gramEnd"/>
    </w:p>
    <w:p w:rsidR="00450D7B" w:rsidRDefault="00450D7B" w:rsidP="0015636D">
      <w:pPr>
        <w:pStyle w:val="Default"/>
        <w:numPr>
          <w:ilvl w:val="0"/>
          <w:numId w:val="5"/>
        </w:numPr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>Утвердить Стандарт внешнего муниципального финансового ко</w:t>
      </w:r>
      <w:r w:rsidR="00075926">
        <w:rPr>
          <w:sz w:val="25"/>
          <w:szCs w:val="25"/>
        </w:rPr>
        <w:t>нтроля</w:t>
      </w:r>
      <w:r w:rsidR="004B1898">
        <w:rPr>
          <w:sz w:val="25"/>
          <w:szCs w:val="25"/>
        </w:rPr>
        <w:t xml:space="preserve"> (СВМ ФК 002</w:t>
      </w:r>
      <w:r w:rsidR="00585556">
        <w:rPr>
          <w:sz w:val="25"/>
          <w:szCs w:val="25"/>
        </w:rPr>
        <w:t>)</w:t>
      </w:r>
      <w:r w:rsidR="00075926">
        <w:rPr>
          <w:sz w:val="25"/>
          <w:szCs w:val="25"/>
        </w:rPr>
        <w:t xml:space="preserve"> «Проведение экспертно-аналитического мероприятия</w:t>
      </w:r>
      <w:r w:rsidR="00585556">
        <w:rPr>
          <w:sz w:val="25"/>
          <w:szCs w:val="25"/>
        </w:rPr>
        <w:t>» (Приложение</w:t>
      </w:r>
      <w:r>
        <w:rPr>
          <w:sz w:val="25"/>
          <w:szCs w:val="25"/>
        </w:rPr>
        <w:t>).</w:t>
      </w:r>
    </w:p>
    <w:p w:rsidR="00450D7B" w:rsidRDefault="00585556" w:rsidP="0015636D">
      <w:pPr>
        <w:pStyle w:val="Default"/>
        <w:numPr>
          <w:ilvl w:val="0"/>
          <w:numId w:val="5"/>
        </w:numPr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утвержденный стандарт  Контрольно-счетной комиссии</w:t>
      </w:r>
      <w:r w:rsidR="00450D7B">
        <w:rPr>
          <w:sz w:val="25"/>
          <w:szCs w:val="25"/>
        </w:rPr>
        <w:t xml:space="preserve"> на официальном сайте администрации </w:t>
      </w:r>
      <w:proofErr w:type="spellStart"/>
      <w:r w:rsidR="00450D7B">
        <w:rPr>
          <w:sz w:val="25"/>
          <w:szCs w:val="25"/>
        </w:rPr>
        <w:t>Добровского</w:t>
      </w:r>
      <w:proofErr w:type="spellEnd"/>
      <w:r>
        <w:rPr>
          <w:sz w:val="25"/>
          <w:szCs w:val="25"/>
        </w:rPr>
        <w:t xml:space="preserve"> муниципального  района </w:t>
      </w:r>
      <w:r w:rsidR="00450D7B">
        <w:rPr>
          <w:sz w:val="25"/>
          <w:szCs w:val="25"/>
        </w:rPr>
        <w:t xml:space="preserve"> в </w:t>
      </w:r>
      <w:r>
        <w:rPr>
          <w:sz w:val="25"/>
          <w:szCs w:val="25"/>
        </w:rPr>
        <w:t xml:space="preserve">информационно-телекоммуникационной </w:t>
      </w:r>
      <w:r w:rsidR="00450D7B">
        <w:rPr>
          <w:sz w:val="25"/>
          <w:szCs w:val="25"/>
        </w:rPr>
        <w:t>сети «Интернет»</w:t>
      </w:r>
      <w:r w:rsidRPr="00585556">
        <w:rPr>
          <w:sz w:val="25"/>
          <w:szCs w:val="25"/>
        </w:rPr>
        <w:t xml:space="preserve"> </w:t>
      </w:r>
      <w:r>
        <w:rPr>
          <w:sz w:val="25"/>
          <w:szCs w:val="25"/>
        </w:rPr>
        <w:t>в разделе «Контрольно-счетная комиссия»</w:t>
      </w:r>
      <w:r w:rsidR="004B1898">
        <w:rPr>
          <w:sz w:val="25"/>
          <w:szCs w:val="25"/>
        </w:rPr>
        <w:t>.</w:t>
      </w:r>
    </w:p>
    <w:p w:rsidR="004B1898" w:rsidRDefault="004B1898" w:rsidP="0015636D">
      <w:pPr>
        <w:pStyle w:val="Default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Распоряжение №12-р от 11.07.2017г. «Об утверждении Стандарта внешнего муниципального финансового контроля «Проведение экспертно-аналитического мероприятия» считать утратившим силу.</w:t>
      </w:r>
    </w:p>
    <w:p w:rsidR="00450D7B" w:rsidRDefault="00585556" w:rsidP="00450D7B">
      <w:pPr>
        <w:pStyle w:val="Default"/>
        <w:numPr>
          <w:ilvl w:val="0"/>
          <w:numId w:val="5"/>
        </w:num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настоящего распоряжения оставляю за собой</w:t>
      </w:r>
      <w:r w:rsidR="00450D7B">
        <w:rPr>
          <w:sz w:val="25"/>
          <w:szCs w:val="25"/>
        </w:rPr>
        <w:t>.</w:t>
      </w:r>
    </w:p>
    <w:p w:rsidR="00AE73C8" w:rsidRDefault="00AE73C8" w:rsidP="00450D7B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555C8" w:rsidRDefault="006555C8" w:rsidP="003B5CA5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.</w:t>
      </w:r>
    </w:p>
    <w:p w:rsidR="00AE73C8" w:rsidRDefault="00AE73C8" w:rsidP="003B5CA5">
      <w:pPr>
        <w:pStyle w:val="Default"/>
        <w:jc w:val="both"/>
        <w:rPr>
          <w:sz w:val="16"/>
          <w:szCs w:val="16"/>
        </w:rPr>
      </w:pPr>
    </w:p>
    <w:p w:rsidR="00450D7B" w:rsidRDefault="00450D7B" w:rsidP="003B5CA5">
      <w:pPr>
        <w:pStyle w:val="Default"/>
        <w:jc w:val="both"/>
        <w:rPr>
          <w:sz w:val="16"/>
          <w:szCs w:val="16"/>
        </w:rPr>
      </w:pPr>
    </w:p>
    <w:p w:rsidR="00450D7B" w:rsidRDefault="00450D7B" w:rsidP="003B5CA5">
      <w:pPr>
        <w:pStyle w:val="Default"/>
        <w:jc w:val="both"/>
        <w:rPr>
          <w:sz w:val="16"/>
          <w:szCs w:val="16"/>
        </w:rPr>
      </w:pPr>
    </w:p>
    <w:p w:rsidR="00AE73C8" w:rsidRDefault="00AE73C8" w:rsidP="00AE73C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</w:p>
    <w:p w:rsidR="00AE73C8" w:rsidRDefault="009202D5" w:rsidP="00AE73C8">
      <w:pPr>
        <w:pStyle w:val="Default"/>
        <w:rPr>
          <w:sz w:val="25"/>
          <w:szCs w:val="25"/>
        </w:rPr>
      </w:pPr>
      <w:r>
        <w:rPr>
          <w:sz w:val="25"/>
          <w:szCs w:val="25"/>
        </w:rPr>
        <w:t>Контрольно-счетной</w:t>
      </w:r>
      <w:r w:rsidR="00AE73C8">
        <w:rPr>
          <w:sz w:val="25"/>
          <w:szCs w:val="25"/>
        </w:rPr>
        <w:t xml:space="preserve"> комиссии </w:t>
      </w:r>
    </w:p>
    <w:p w:rsidR="00766043" w:rsidRDefault="006555C8" w:rsidP="009679C0">
      <w:pPr>
        <w:pStyle w:val="Default"/>
        <w:rPr>
          <w:sz w:val="25"/>
          <w:szCs w:val="25"/>
        </w:rPr>
      </w:pPr>
      <w:proofErr w:type="spellStart"/>
      <w:r>
        <w:rPr>
          <w:sz w:val="25"/>
          <w:szCs w:val="25"/>
        </w:rPr>
        <w:t>Добровского</w:t>
      </w:r>
      <w:proofErr w:type="spellEnd"/>
      <w:r>
        <w:rPr>
          <w:sz w:val="25"/>
          <w:szCs w:val="25"/>
        </w:rPr>
        <w:t xml:space="preserve"> </w:t>
      </w:r>
      <w:r w:rsidR="00AE73C8">
        <w:rPr>
          <w:sz w:val="25"/>
          <w:szCs w:val="25"/>
        </w:rPr>
        <w:t xml:space="preserve"> района</w:t>
      </w:r>
      <w:r w:rsidR="003B5CA5">
        <w:rPr>
          <w:sz w:val="25"/>
          <w:szCs w:val="25"/>
        </w:rPr>
        <w:t xml:space="preserve">                                         </w:t>
      </w:r>
      <w:r w:rsidR="00370465">
        <w:rPr>
          <w:sz w:val="19"/>
          <w:szCs w:val="19"/>
        </w:rPr>
        <w:t xml:space="preserve">                        </w:t>
      </w:r>
      <w:r w:rsidR="004B1898">
        <w:rPr>
          <w:sz w:val="19"/>
          <w:szCs w:val="19"/>
        </w:rPr>
        <w:t xml:space="preserve">                              </w:t>
      </w:r>
      <w:proofErr w:type="spellStart"/>
      <w:r w:rsidR="004B1898">
        <w:rPr>
          <w:sz w:val="25"/>
          <w:szCs w:val="25"/>
        </w:rPr>
        <w:t>Е.В.Животворова</w:t>
      </w:r>
      <w:proofErr w:type="spellEnd"/>
      <w:r w:rsidR="00AE73C8">
        <w:rPr>
          <w:sz w:val="25"/>
          <w:szCs w:val="25"/>
        </w:rPr>
        <w:t xml:space="preserve"> </w:t>
      </w:r>
      <w:bookmarkStart w:id="0" w:name="_GoBack"/>
      <w:bookmarkEnd w:id="0"/>
    </w:p>
    <w:sectPr w:rsidR="00766043" w:rsidSect="009A21D3">
      <w:pgSz w:w="11906" w:h="16838" w:code="9"/>
      <w:pgMar w:top="1134" w:right="1134" w:bottom="1134" w:left="1418" w:header="709" w:footer="68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99" w:rsidRDefault="00F14399" w:rsidP="006A33A9">
      <w:r>
        <w:separator/>
      </w:r>
    </w:p>
  </w:endnote>
  <w:endnote w:type="continuationSeparator" w:id="0">
    <w:p w:rsidR="00F14399" w:rsidRDefault="00F14399" w:rsidP="006A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99" w:rsidRDefault="00F14399" w:rsidP="006A33A9">
      <w:r>
        <w:separator/>
      </w:r>
    </w:p>
  </w:footnote>
  <w:footnote w:type="continuationSeparator" w:id="0">
    <w:p w:rsidR="00F14399" w:rsidRDefault="00F14399" w:rsidP="006A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332D7"/>
    <w:multiLevelType w:val="hybridMultilevel"/>
    <w:tmpl w:val="60C015A6"/>
    <w:lvl w:ilvl="0" w:tplc="D7428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8D5A39"/>
    <w:multiLevelType w:val="hybridMultilevel"/>
    <w:tmpl w:val="A07C49CE"/>
    <w:lvl w:ilvl="0" w:tplc="3A5C3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C032F7"/>
    <w:multiLevelType w:val="multilevel"/>
    <w:tmpl w:val="CF28F1D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CB03195"/>
    <w:multiLevelType w:val="hybridMultilevel"/>
    <w:tmpl w:val="C610DF3C"/>
    <w:lvl w:ilvl="0" w:tplc="31C0FA46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E4504"/>
    <w:multiLevelType w:val="hybridMultilevel"/>
    <w:tmpl w:val="4AF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8"/>
    <w:rsid w:val="000343C5"/>
    <w:rsid w:val="00063A26"/>
    <w:rsid w:val="00063FD6"/>
    <w:rsid w:val="00075926"/>
    <w:rsid w:val="00123EEA"/>
    <w:rsid w:val="0015636D"/>
    <w:rsid w:val="00181D29"/>
    <w:rsid w:val="001855B4"/>
    <w:rsid w:val="001D284C"/>
    <w:rsid w:val="00257DB1"/>
    <w:rsid w:val="00260DD6"/>
    <w:rsid w:val="002F2A42"/>
    <w:rsid w:val="00301961"/>
    <w:rsid w:val="00370465"/>
    <w:rsid w:val="003B5CA5"/>
    <w:rsid w:val="00415EEC"/>
    <w:rsid w:val="00450D7B"/>
    <w:rsid w:val="0047530A"/>
    <w:rsid w:val="004B1898"/>
    <w:rsid w:val="004B387F"/>
    <w:rsid w:val="004F5AF6"/>
    <w:rsid w:val="00514E17"/>
    <w:rsid w:val="00527F94"/>
    <w:rsid w:val="00530B41"/>
    <w:rsid w:val="0056771C"/>
    <w:rsid w:val="00585556"/>
    <w:rsid w:val="005B0775"/>
    <w:rsid w:val="005E7BC7"/>
    <w:rsid w:val="006337DD"/>
    <w:rsid w:val="0063504B"/>
    <w:rsid w:val="006555C8"/>
    <w:rsid w:val="00655BFD"/>
    <w:rsid w:val="0068150A"/>
    <w:rsid w:val="006A33A9"/>
    <w:rsid w:val="006F3168"/>
    <w:rsid w:val="00706147"/>
    <w:rsid w:val="00706337"/>
    <w:rsid w:val="00713735"/>
    <w:rsid w:val="007153BD"/>
    <w:rsid w:val="00752D44"/>
    <w:rsid w:val="00766043"/>
    <w:rsid w:val="00775D18"/>
    <w:rsid w:val="00801F69"/>
    <w:rsid w:val="00806E2D"/>
    <w:rsid w:val="00846F6B"/>
    <w:rsid w:val="00894538"/>
    <w:rsid w:val="008C699E"/>
    <w:rsid w:val="008D36A1"/>
    <w:rsid w:val="008E38FE"/>
    <w:rsid w:val="0090074E"/>
    <w:rsid w:val="009202D5"/>
    <w:rsid w:val="009222E6"/>
    <w:rsid w:val="00930C0F"/>
    <w:rsid w:val="009679C0"/>
    <w:rsid w:val="00970A06"/>
    <w:rsid w:val="009A21D3"/>
    <w:rsid w:val="009A63A8"/>
    <w:rsid w:val="009F092D"/>
    <w:rsid w:val="00AE11F2"/>
    <w:rsid w:val="00AE73C8"/>
    <w:rsid w:val="00B1502B"/>
    <w:rsid w:val="00B60A39"/>
    <w:rsid w:val="00B61201"/>
    <w:rsid w:val="00BD4ABD"/>
    <w:rsid w:val="00C27193"/>
    <w:rsid w:val="00C361CC"/>
    <w:rsid w:val="00C424C0"/>
    <w:rsid w:val="00C941D4"/>
    <w:rsid w:val="00CA6B81"/>
    <w:rsid w:val="00CB052B"/>
    <w:rsid w:val="00D21571"/>
    <w:rsid w:val="00D72D80"/>
    <w:rsid w:val="00DB3E8C"/>
    <w:rsid w:val="00DE5CA9"/>
    <w:rsid w:val="00E108CF"/>
    <w:rsid w:val="00EA5436"/>
    <w:rsid w:val="00EC37D3"/>
    <w:rsid w:val="00ED7F36"/>
    <w:rsid w:val="00EF7A07"/>
    <w:rsid w:val="00F14399"/>
    <w:rsid w:val="00F2049C"/>
    <w:rsid w:val="00F67421"/>
    <w:rsid w:val="00FA0E25"/>
    <w:rsid w:val="00FA3C15"/>
    <w:rsid w:val="00FB1853"/>
    <w:rsid w:val="00FE705B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B41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5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AE73C8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E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0B41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530B41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530B41"/>
    <w:pPr>
      <w:tabs>
        <w:tab w:val="right" w:leader="dot" w:pos="9344"/>
      </w:tabs>
    </w:pPr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530B41"/>
    <w:rPr>
      <w:color w:val="0000FF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530B4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lang w:eastAsia="ru-RU"/>
    </w:rPr>
  </w:style>
  <w:style w:type="paragraph" w:styleId="a9">
    <w:name w:val="List Paragraph"/>
    <w:basedOn w:val="a"/>
    <w:uiPriority w:val="34"/>
    <w:qFormat/>
    <w:rsid w:val="00530B41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60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B3E8C"/>
    <w:pPr>
      <w:spacing w:before="120" w:after="120"/>
      <w:jc w:val="both"/>
    </w:pPr>
  </w:style>
  <w:style w:type="paragraph" w:customStyle="1" w:styleId="ConsPlusNormal">
    <w:name w:val="ConsPlusNormal"/>
    <w:rsid w:val="00766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link w:val="21"/>
    <w:uiPriority w:val="99"/>
    <w:locked/>
    <w:rsid w:val="00930C0F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930C0F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C0F"/>
    <w:pPr>
      <w:shd w:val="clear" w:color="auto" w:fill="FFFFFF"/>
      <w:spacing w:before="60" w:after="60" w:line="278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855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9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B41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5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AE73C8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E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0B41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530B41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530B41"/>
    <w:pPr>
      <w:tabs>
        <w:tab w:val="right" w:leader="dot" w:pos="9344"/>
      </w:tabs>
    </w:pPr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530B41"/>
    <w:rPr>
      <w:color w:val="0000FF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530B4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lang w:eastAsia="ru-RU"/>
    </w:rPr>
  </w:style>
  <w:style w:type="paragraph" w:styleId="a9">
    <w:name w:val="List Paragraph"/>
    <w:basedOn w:val="a"/>
    <w:uiPriority w:val="34"/>
    <w:qFormat/>
    <w:rsid w:val="00530B41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60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B3E8C"/>
    <w:pPr>
      <w:spacing w:before="120" w:after="120"/>
      <w:jc w:val="both"/>
    </w:pPr>
  </w:style>
  <w:style w:type="paragraph" w:customStyle="1" w:styleId="ConsPlusNormal">
    <w:name w:val="ConsPlusNormal"/>
    <w:rsid w:val="00766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link w:val="21"/>
    <w:uiPriority w:val="99"/>
    <w:locked/>
    <w:rsid w:val="00930C0F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930C0F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C0F"/>
    <w:pPr>
      <w:shd w:val="clear" w:color="auto" w:fill="FFFFFF"/>
      <w:spacing w:before="60" w:after="60" w:line="278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855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9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61E3-1695-4486-887C-83A904CF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Иванович</dc:creator>
  <cp:lastModifiedBy>Животворова Елена Викторовна</cp:lastModifiedBy>
  <cp:revision>5</cp:revision>
  <cp:lastPrinted>2018-07-17T07:42:00Z</cp:lastPrinted>
  <dcterms:created xsi:type="dcterms:W3CDTF">2023-12-04T11:44:00Z</dcterms:created>
  <dcterms:modified xsi:type="dcterms:W3CDTF">2023-12-05T09:07:00Z</dcterms:modified>
</cp:coreProperties>
</file>