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630B25" w:rsidP="00973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</w:t>
            </w:r>
            <w:r w:rsidR="002B7FDC" w:rsidRPr="00DF1A9E">
              <w:rPr>
                <w:rFonts w:ascii="Times New Roman" w:hAnsi="Times New Roman"/>
              </w:rPr>
              <w:t xml:space="preserve"> линейн</w:t>
            </w:r>
            <w:r>
              <w:rPr>
                <w:rFonts w:ascii="Times New Roman" w:hAnsi="Times New Roman"/>
              </w:rPr>
              <w:t>ого</w:t>
            </w:r>
            <w:r w:rsidR="002B7FDC" w:rsidRPr="00DF1A9E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а</w:t>
            </w:r>
            <w:r w:rsidR="00265289" w:rsidRPr="00DF1A9E">
              <w:rPr>
                <w:rFonts w:ascii="Times New Roman" w:hAnsi="Times New Roman"/>
              </w:rPr>
              <w:t xml:space="preserve">систем </w:t>
            </w:r>
            <w:r w:rsidR="007C2DA5" w:rsidRPr="007C2DA5">
              <w:rPr>
                <w:rFonts w:ascii="Times New Roman" w:hAnsi="Times New Roman"/>
              </w:rPr>
              <w:t>газоснабжения</w:t>
            </w:r>
            <w:r>
              <w:rPr>
                <w:rFonts w:ascii="Times New Roman" w:hAnsi="Times New Roman"/>
              </w:rPr>
              <w:t>магистральный газопровод «</w:t>
            </w:r>
            <w:r w:rsidR="00B74C14">
              <w:rPr>
                <w:rFonts w:ascii="Times New Roman" w:hAnsi="Times New Roman"/>
              </w:rPr>
              <w:t>Петровск - Елец</w:t>
            </w:r>
            <w:r>
              <w:rPr>
                <w:rFonts w:ascii="Times New Roman" w:hAnsi="Times New Roman"/>
              </w:rPr>
              <w:t>» и его неотъемлемых технологических частей</w:t>
            </w:r>
            <w:r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10056" w:type="dxa"/>
              <w:tblLayout w:type="fixed"/>
              <w:tblLook w:val="04A0"/>
            </w:tblPr>
            <w:tblGrid>
              <w:gridCol w:w="625"/>
              <w:gridCol w:w="4021"/>
              <w:gridCol w:w="5055"/>
              <w:gridCol w:w="355"/>
            </w:tblGrid>
            <w:tr w:rsidR="00464D4A" w:rsidRPr="00675E31" w:rsidTr="00464D4A">
              <w:trPr>
                <w:gridAfter w:val="1"/>
                <w:wAfter w:w="360" w:type="dxa"/>
                <w:trHeight w:val="205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с/пЕкатериновский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48:05:0000000:2382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2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с/пКаликинский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48:05:0000000:2407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с/пЕкатериновский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48:05:0850101:98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91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юго-западнее п Густый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48:05:0850201:48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Добровский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48:05:0850201:99 (ЕЗП 48:05:0000000:86)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83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Екатериновский сельсовет, с Большие Хомяки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48:05:0850201:202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9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48:11:0370201:1 (ЕЗП 48:11:0000000:190)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с Большие Избищи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48:11:1440101:521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5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№333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48:11:1440101:573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02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№349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48:11:1440101:591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7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№350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48:11:1440101:593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32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№342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48:11:1440101:600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2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№232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48:11:1440101:670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7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сельсовет, (участок №237 лесополоса)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48:11:1440101:749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0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Область Липецкая, район Лебедянский, на территории ЗАО СХП "Мокрое" (бывшее ТОО "Дружба")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48:11:1440101:870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Лебедянский, с/пБольшеизбищенский сельсовет, земельный участок лесного хозяйства ФГУ "Добровский лесхоз"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48:11:1440201:895         (ЕЗП 48:11:1440201:897)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Лебедянский, с/п Большеизбищенский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48:11:1440201:1579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Лебедянский, с/пБольшеизбищенский сельсовет, Добровское лесничество, Трубетчинское участковое лесничество, ч. квартала 13, квартал 14 выделы 1,2,3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48:11:1440201:1784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5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Лебедянский, с/пБольшеизбищенский сельсовет, западнее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48:11:1440201:1819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2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Лебедянский район, Большеизбищенский сельсовет, недалеко от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48:11:1440201:2076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Лебедянский район, сельское поселение Большеизбищенский сельсовет, недалеко от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48:11:1440201:2077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область,сельское поселение Большеизбищенский сельсовет, недалеко от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48:11:1440201:2079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Лебедянский район, сельское поселение Большеизбищенский сельсовет, недалеко от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48:11:1440201:2080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39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Лебедянский район, сельское поселение Большеизбищенский сельсовет, недалеко от с. Мокрое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48:11:1440201:2081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02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Сосновский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68:18:0000000:738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38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68:18:0000000:980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4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Сосновский район, в границах СХПК «Надежда». Пашня: Полевой севооборот №1, Поле ХI, раб.уч №2 (часть), Полевой севооборот №2, Поле IV, раб.уч. №3 (часть), Поле Х, раб.уч. №1 (часть). Пастбища и сенокосы расположены в границах хозяйства.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68:18:0000000:1477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3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Сосновский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68:18:0000000:1527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24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Сосновский район, в границах СХПК «Надежда». Пашня: полевой севооборот №2, поле V, рабочий участок №1(часть), поле Х, рабочий участок №1(часть). Сенокосы и пастбища расположены в границах СХПК «Надежда»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68:18:0000000:1560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98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68:18:5305002:5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7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Сосновский, земельный участок расположен в северо-восточной части КК 68:18:0000000 (в границах КООП "Надежда")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68:18:5305002:19                 (ЕЗП 68:18:0000000:215)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Сосновский, земельный участок расположен в северо-восточной части КК 68:18:0000000 (в границах КООП "Надежда")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68:18:5305002:20             (ЕЗП 68:18:0000000:216)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Сосновский, земельный участок расположен в северо-восточной части КК 68:18:0000000 (в границах КООП "Надежда")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68:18:5305002:21                 (ЕЗП 68:18:0000000:217)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СХА им. Чапаева, земельный участок № 18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68:19:0000000:261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81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Новоюрьевский сельсовет, территория Новоюрьевский, земельный участок № 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68:19:0000000:348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обл. Староюрьевский район, в границах плана ТОО "Новоюрьевский" пашня - поле №2, сев. 3, отд. №2, часть поля №2 с восточной стороны поля. Пастбища площадью 1,3 га расположены в юго-западной части КК68:19:1601014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68:19:0000000:357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Новоюрьевский сельсовет, территория Новоюрьевский, земельный участок №42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68:19:0000000:523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в границах бывшего колхоза им. Чапаева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68:19:0000000:991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8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Новоюрьевский сельсовет, территория Новоюрьевский, земельный участок №2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68:19:1604004:8                 (ЕЗП 68:19:0000000:178 )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6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Новоюрьевский сельсовет, территория Новоюрьевский, земельный участок №2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68:19:1604004:10               (ЕЗП 68:19:0000000:178 )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68:12:0000000:971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68:12:0000000:977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68:12:0000000:978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68:12:0000000:982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Старосеславинский сельсовет, земельный участок №3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68:12:2101002:21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№34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68:12:2301003:9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№112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68:12:2301004:1                          (ЕЗП 68:12:0000000:68)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68:12:2301005:4                      (ЕЗП 68:12:0000000:42)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68:12:2301005:19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3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68:12:2301005:20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8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68:12:2301005:21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9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68:12:2301005:27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№19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68:12:2301006:15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Козьмодемьяновский сельсовет, земельный участок №20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68:12:2301006:16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68:18:0000000:1017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68:18:0000000:1018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Сосновский, в границах СХПК "Надежда", в кадастровом квартале 68:18:5303004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68:18:5303004:30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68:18:5306003:6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0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68:18:5306003:7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68:18:5306005:4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Сосновский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68:18:5306005:7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СХА им. Чапаева, земельный участок № 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68:19:0000000:242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68:19:0000000:426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№11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68:19:0000000:469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Староюрьевский район, в центральной части кадастрового квартала 68:19:0000000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68:19:0000000:477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Новиковский сельсовет, территория Путь Ильича, земельный участок № 47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68:19:0000000:514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Новиковский сельсовет, территория Путь Ильича, земельный участок № 48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68:19:0000000:565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Староюрьевский, Мичуринский участок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68:19:0000000:573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№13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68:19:0000000:609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38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обл., р-н Староюрьевский, с. Новоюрьево, ул. Советская, 238а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68:19:0000000:682                         (ЕЗП 68:19:0000000:81)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Староюрьевский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68:19:0000000:949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Староюрьевский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68:19:0000000:950</w:t>
                  </w:r>
                </w:p>
              </w:tc>
            </w:tr>
            <w:tr w:rsidR="00630B25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675E31" w:rsidRDefault="00630B25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ED2811" w:rsidRDefault="00E12D58" w:rsidP="00630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р-н. Староюрьевский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ED2811" w:rsidRDefault="00E12D58" w:rsidP="00630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68:19:1701001:1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Староюрьевский, земельный участок расположен в южной части кадастрового квартала 68:19:1803001 (в границах СПК "Староюрьевский")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68:19:1803001:13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обл.Тамбовская, р-н Староюрьевский, земельный участок расположен в южной части кадастрового квартала 68:19:1803001 (в границах СПК "Староюрьевский")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68:19:1803001:44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9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Тамбовская, р-н Староюрьевский, в границах бывшего АО "Староюрьевское" (Староюрьевский с/с),пашня-поле №2,севооборот №1, рабочий участок №1,№2 (в границах КК 68:19:1803001) с северной стороны поля вдоль ж/д; сенокосы - в КК 68:19:1802008 с западной стороны р.Лесной Воронеж; пастбища- в КК 68:19:1803001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68:19:1803001:45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68:19:2101001:16             (ЕЗП 68:19:0000000:200)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345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68:19:2102003:5                   (ЕЗП 68:19:0000000:200)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35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Староюрьевский район, Староюрьевский сельсовет, территория Колос, земельный участок №1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68:19:2102006:7             (ЕЗП 68:19:0000000:200)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Староюрьевский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68:19:2601001:2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участок расположен в северной части КК 68:12:0000000 ( в границах СХПК "Восход")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68:12:0000000:124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участок расположен в северной части КК 68:12:0000000 ( в границах СХПК "Восход")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68:12:0000000:125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участок расположен:отд.№2, полев.севооб.№2, поле IV, раб.уч.1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68:12:0000000:168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обл., р-н Первомайский, участок расположен:отд.№2, полев.севооб.№2, поле I (часть), раб.уч.1б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68:12:0000000:172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район, земельный участок расположен в северо-западной части кадастрового квартала 68:12:0000000 (в границах СХПК "Восход"), Бригада № 1, поле № III, рабочий участок № 4, Кормовые угодья (сенокосы и пастбища) в ближайшем расположении с полем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68:12:0000000:369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05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земельный участок расположен в северо-западной части кадастрового квартала 68:12:0000000 (в границах СХПК "Восход"), бригада № 1, поле № III, рабочий участок № 4, кормовые угодья (сенокосы и пастбища) в ближайшем расположении с полем.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68:12:0000000:401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4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в границах свх. "Снежеток",пашня:поле№IVк, рабочий участок №1в площадью 8,42 га, КН квартала-68:12:1803001;поле №II-2 площадью 70 га, КН квартала-68:12:1804002;поле№IX-1 площадью 53,15 га, КН квартала-68:12:1804004; многолетние насаждения:в квартале №93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68:12:0000000:427</w:t>
                  </w:r>
                </w:p>
              </w:tc>
            </w:tr>
            <w:tr w:rsidR="00630B25" w:rsidRPr="00675E31" w:rsidTr="00464D4A">
              <w:trPr>
                <w:gridAfter w:val="1"/>
                <w:wAfter w:w="360" w:type="dxa"/>
                <w:trHeight w:val="225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675E31" w:rsidRDefault="00630B25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ED2811" w:rsidRDefault="00E12D58" w:rsidP="00630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№34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0B25" w:rsidRPr="00ED2811" w:rsidRDefault="00E12D58" w:rsidP="00630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68:12:0000000:464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3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№39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68:12:0000000:470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81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№41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68:12:0000000:472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№42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68:12:0000000:482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№44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68:12:0000000:485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49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68:12:0000000:490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68:12:0000000:491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7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54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68:12:0000000:612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3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57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68:12:0000000:705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3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58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68:12:0000000:730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3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59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68:12:0000000:731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район, влизи с. Старокленское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68:12:0000000:792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424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61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68:12:0000000:934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68:12:0000000:969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2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68:12:0000000:970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0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68:12:0000000:973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69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Первомайский, с/с Иловай-Дмитриевский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68:12:0000000:1002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Первомайский, с/с Иловай-Дмитриевский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68:12:0000000:1003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9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Первомайский, с/с Иловай-Дмитриевский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68:12:0000000:1004</w:t>
                  </w:r>
                </w:p>
              </w:tc>
            </w:tr>
            <w:tr w:rsidR="00CE64BD" w:rsidRPr="00675E31" w:rsidTr="00464D4A">
              <w:trPr>
                <w:gridAfter w:val="1"/>
                <w:wAfter w:w="360" w:type="dxa"/>
                <w:trHeight w:val="30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675E31" w:rsidRDefault="00CE64BD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E12D58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E12D58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68:12:0000000:1022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район, Старосеславинский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68:12:0000000:1167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район, Старосеславинский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68:12:0000000:1168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9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68:12:0000000:1209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федеральная автомобильная дорога М-6 "Каспий" из Москвы (от Каширы) через Тамбов, Волгоград до Астрахани на участке км 342+167 - км 374+150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68:12:1200001:1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с Старокленское, ул Пионерская, д 40а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68:12:1803009:3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6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68:12:1901003:67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рп Первомайский, в 300 метрах юго-западнее дома № 52-а по улице Шоссейная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68:12:1901003:68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35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Новоклёнский сельсовет, земельный участок № 73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68:12:1901003:86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7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земельный участок расположен в северо-западаной части кадастрового квартала 68:12:0000000 (в границах СХПК "Восход"), Бригада № 1, поле № II, рабочий участок № 1, Кормовые угодья (сенокосы и пастбища) в ближайшем расположении с полем.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68:12:1902003:10        (ЕЗП 68:12:0000000:361)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земельный участок расположен в северо-западаной части кадастрового квартала 68:12:0000000 (в границах СХПК "Восход"), Бригада № 1, поле № II, рабочий участок № 1, Кормовые угодья (сенокосы и пастбища) в ближайшем расположении с полем.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68:12:1902003:11               (ЕЗП 68:12:0000000:362)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2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118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Иловай-Дмитриевский сельсовет, земельный участок №9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68:12:2002006:8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Тамбовская область, Первомайский район, Старосеславинский сельсовет, земельный участок №4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68:12:2101004:10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область, Первомайский район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68:12:2102003:7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11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Каликинский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48:05:0000000:321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48:05:0000000:1993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6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48:05:0000000:2321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1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48:05:0000000:2322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7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48:05:0000000:2328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40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126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48:05:0000000:2445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48:05:0000000:2466           (ЕЗП 48:05:0000000:31)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3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Липецкая, р-н Добровский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48:05:0150101:1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у с Каликино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48:05:0860301:46              (ЕЗП 48:05:0000000:133)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48:05:0860301:66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0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48:05:0860301:67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98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по направлению на северо-восток примыкает к п. Гудбок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48:05:0860301:120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438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48:05:0860301:141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Крутовский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48:05:0860301:151        (ЕЗП 48:05:0000000:31)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135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обл.,м. р-н Добровский, с.п. Крутовский с/с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48:05:0860301:271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48:18:0000000:319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Колыбельский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48:18:0000000:394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Чаплыгинский, с/пДубовской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48:18:0000000:2974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Чаплыгинский, с/пИстобенский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48:18:0000000:3048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Чаплыгинский, с/пИстобенский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48:18:0000000:3117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5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обл., Чаплыгинскийм.р-н, с.п. Колыбельский с/с, СХПК " Колыбельский", южнее г Чаплыгина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48:18:0000000:3158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7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обл., Чаплыгинскийм.р-н, с.п. Демкинский с/с, СХПК " Колыбельский", южнее г Чаплыгина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48:18:0000000:3159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344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а/д Липецк-Чаплыгин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48:18:0470101:5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12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48:18:1580103:3</w:t>
                  </w:r>
                </w:p>
              </w:tc>
            </w:tr>
            <w:tr w:rsidR="00E12D58" w:rsidRPr="00675E31" w:rsidTr="00464D4A">
              <w:trPr>
                <w:gridAfter w:val="1"/>
                <w:wAfter w:w="360" w:type="dxa"/>
                <w:trHeight w:val="12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675E31" w:rsidRDefault="00E12D58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Чаплыгинский, с/пКолыбельский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D58" w:rsidRPr="004661C7" w:rsidRDefault="00E12D58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48:18:1580103:14</w:t>
                  </w:r>
                </w:p>
              </w:tc>
            </w:tr>
            <w:tr w:rsidR="00CE64BD" w:rsidRPr="00675E31" w:rsidTr="00464D4A">
              <w:trPr>
                <w:gridAfter w:val="1"/>
                <w:wAfter w:w="360" w:type="dxa"/>
                <w:trHeight w:val="2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675E31" w:rsidRDefault="00CE64BD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E12D58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Чаплыгинский, с/пКолыбельский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E12D58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48:18:1580103:15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97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Чаплыгинский муниципальный район, сельское поселение Колыбельский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48:18:1580103:132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24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Чаплыгинский, с/пДемкинский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48:18:1580104:10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83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149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Чаплыгинский район, сельское поселение Демкинский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48:18:1580104:121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85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48:18:1580115:3                  (ЕЗП 48:18:0000000:264)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96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48:18:1580115:114                  (ЕЗП 48:18:0000000:264)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E1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48:18:1580501:20</w:t>
                  </w:r>
                </w:p>
              </w:tc>
            </w:tr>
            <w:tr w:rsidR="00CE64BD" w:rsidRPr="00675E31" w:rsidTr="00464D4A">
              <w:trPr>
                <w:gridAfter w:val="1"/>
                <w:wAfter w:w="360" w:type="dxa"/>
                <w:trHeight w:val="179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675E31" w:rsidRDefault="00CE64BD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B74C14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Чаплыгинский, с/пЮсовский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BD" w:rsidRPr="00ED2811" w:rsidRDefault="00B74C14" w:rsidP="00E12D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48:18:1660101:42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68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обл., Чаплыгинскийм.р-н, с.п. Юсовский с/с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48:18:1660101:137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69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обл., Чаплыгинский р-н, с.п. Дубовской с/с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48:18:1660101:333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9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Дубовской сельсовет, с Дубовое, КХ "Колос"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48:18:1660103:4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69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Дубовской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48:18:1660103:5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9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Чаплыгинский, с/п Истобенский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48:18:1660111:7                (ЕЗП 48:18:0000000:264)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211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участок расположен:отд.№2, севооб.№2, поле V, раб.уч.1а,1б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68:12:0000000:165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Тамбовская обл, р-н Первомайский, участок расположен:отд.№2, полев.севооб.№2, раб.уч.8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68:12:0000000:171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82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с/пКаликинский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48:05:0000000:2498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27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Добровский р-н, с/пКаликинский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48:05:0000000:2811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187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у с Каликино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48:05:0850201:145           (ЕЗП 48:05:0000000:133)</w:t>
                  </w:r>
                </w:p>
              </w:tc>
            </w:tr>
            <w:tr w:rsidR="00B74C14" w:rsidRPr="00675E31" w:rsidTr="00464D4A">
              <w:trPr>
                <w:gridAfter w:val="1"/>
                <w:wAfter w:w="360" w:type="dxa"/>
                <w:trHeight w:val="211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Каликинский сельсовет, с Каликино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48:05:0850201:173</w:t>
                  </w:r>
                </w:p>
              </w:tc>
            </w:tr>
            <w:tr w:rsidR="00B74C14" w:rsidRPr="00675E31" w:rsidTr="00B74C14">
              <w:trPr>
                <w:trHeight w:val="943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Default="00B74C14" w:rsidP="00B7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165</w:t>
                  </w:r>
                </w:p>
                <w:p w:rsidR="00B74C14" w:rsidRPr="00675E31" w:rsidRDefault="00B74C14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Каликинский сельсовет, 2300 м юго-западнее п Густый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48:05:0850201:270</w:t>
                  </w:r>
                </w:p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B74C14" w:rsidRPr="00675E31" w:rsidRDefault="00B74C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19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B7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5 м южнее п Густый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48:05:0850201:294</w:t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169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п Густый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48:05:0850201:321</w:t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19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область, р-н Добровский, с/пКаликинский сельсовет, примерно 4500 м по направлению на юго-запад от п Густый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48:05:0850201:340</w:t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211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Крутовский сельсовет, с Крутое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48:05:0860301:54</w:t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12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</w:t>
                  </w: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Липецкая обл, р-н Добровский, с/п Каликинский сельсовет, с Гудово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48:05:0860301:76</w:t>
                  </w:r>
                </w:p>
              </w:tc>
            </w:tr>
            <w:tr w:rsidR="00B74C14" w:rsidRPr="004661C7" w:rsidTr="00424168">
              <w:trPr>
                <w:gridAfter w:val="1"/>
                <w:wAfter w:w="360" w:type="dxa"/>
                <w:trHeight w:val="182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675E31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</w:t>
                  </w:r>
                  <w:r w:rsidRPr="00675E3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Липецкая область, р-н Добровский, с/пКаликинский сельсовет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C14" w:rsidRPr="004661C7" w:rsidRDefault="00B74C14" w:rsidP="00424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4661C7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48:05:0860301:157</w:t>
                  </w: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174" w:type="dxa"/>
          </w:tcPr>
          <w:p w:rsidR="008847E6" w:rsidRDefault="008847E6" w:rsidP="00A445A7">
            <w:pPr>
              <w:jc w:val="center"/>
              <w:rPr>
                <w:rFonts w:ascii="Times New Roman" w:hAnsi="Times New Roman"/>
                <w:b/>
              </w:rPr>
            </w:pPr>
          </w:p>
          <w:p w:rsidR="00D23000" w:rsidRPr="00D23000" w:rsidRDefault="00D23000" w:rsidP="00DA6B96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B74C14">
              <w:rPr>
                <w:rFonts w:ascii="Times New Roman" w:hAnsi="Times New Roman"/>
                <w:b/>
              </w:rPr>
              <w:t>Добровского</w:t>
            </w:r>
            <w:r w:rsidR="00DA6B96">
              <w:rPr>
                <w:rFonts w:ascii="Times New Roman" w:hAnsi="Times New Roman"/>
                <w:b/>
              </w:rPr>
              <w:t xml:space="preserve"> муниципального района Липецкой области</w:t>
            </w:r>
          </w:p>
          <w:p w:rsidR="00D23000" w:rsidRPr="00D23000" w:rsidRDefault="00B74C14" w:rsidP="00D230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74C14">
              <w:rPr>
                <w:rFonts w:ascii="Times New Roman" w:hAnsi="Times New Roman"/>
              </w:rPr>
              <w:t>399140, Липецкая область, Добровский район, село Доброе, площадь Октябрьская, дом 9</w:t>
            </w:r>
            <w:r w:rsidR="00D23000" w:rsidRPr="00D23000">
              <w:rPr>
                <w:rFonts w:ascii="Times New Roman" w:hAnsi="Times New Roman"/>
              </w:rPr>
              <w:t>;</w:t>
            </w:r>
          </w:p>
          <w:p w:rsidR="00D23000" w:rsidRPr="00D23000" w:rsidRDefault="00D23000" w:rsidP="00D230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Телефон:  </w:t>
            </w:r>
            <w:r w:rsidR="00B74C14" w:rsidRPr="00B74C14">
              <w:rPr>
                <w:rFonts w:ascii="Times New Roman" w:hAnsi="Times New Roman"/>
              </w:rPr>
              <w:t>8 (47463) 2-11-56</w:t>
            </w:r>
          </w:p>
          <w:p w:rsidR="00D23000" w:rsidRPr="00D23000" w:rsidRDefault="00D23000" w:rsidP="00D230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Режим работы:   Пн. – Пят.  С 9:00 до 18:00, обед с 13:00 до 14:00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EA0F1B">
              <w:rPr>
                <w:rFonts w:ascii="Times New Roman" w:hAnsi="Times New Roman"/>
                <w:b/>
              </w:rPr>
              <w:t>Лебедянского</w:t>
            </w:r>
            <w:r w:rsidR="00270117">
              <w:rPr>
                <w:rFonts w:ascii="Times New Roman" w:hAnsi="Times New Roman"/>
                <w:b/>
              </w:rPr>
              <w:t xml:space="preserve"> муниципального районаЛипецкой области</w:t>
            </w:r>
          </w:p>
          <w:p w:rsidR="00D23000" w:rsidRPr="00D23000" w:rsidRDefault="00EA0F1B" w:rsidP="00D2300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F1B">
              <w:rPr>
                <w:sz w:val="20"/>
                <w:szCs w:val="20"/>
              </w:rPr>
              <w:t>399610, .Липецкая область,  г. Лебедянь, ул. Мира, 14</w:t>
            </w:r>
          </w:p>
          <w:p w:rsidR="00D23000" w:rsidRPr="00D23000" w:rsidRDefault="00D23000" w:rsidP="00D230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Телефон:  </w:t>
            </w:r>
            <w:r w:rsidR="00270117">
              <w:rPr>
                <w:rFonts w:ascii="Times New Roman" w:hAnsi="Times New Roman"/>
              </w:rPr>
              <w:t xml:space="preserve">+7 </w:t>
            </w:r>
            <w:r w:rsidR="00EA0F1B" w:rsidRPr="00EA0F1B">
              <w:t>(47466) 5-27-92</w:t>
            </w:r>
            <w:bookmarkStart w:id="0" w:name="_GoBack"/>
            <w:bookmarkEnd w:id="0"/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Режим работы:   Пн. – Пят.  С 8:00 до 17:00, обед с 13:00 до 14:00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>Администрация</w:t>
            </w:r>
            <w:r w:rsidR="00270117">
              <w:rPr>
                <w:rFonts w:ascii="Times New Roman" w:hAnsi="Times New Roman"/>
                <w:b/>
              </w:rPr>
              <w:t>Чаплыгинского района Липецкой области</w:t>
            </w:r>
          </w:p>
          <w:p w:rsidR="00D23000" w:rsidRPr="00D23000" w:rsidRDefault="00270117" w:rsidP="00D23000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399900, Россия, Липецкая область, г. Чаплыгин, пл. Октябрьской Революции, 7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Режим работы:   Пн. – Пят.  С 8:00 до 17:00, обед с 13:00 до 14:00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Телефон:  </w:t>
            </w:r>
            <w:r w:rsidR="00270117" w:rsidRPr="00270117">
              <w:rPr>
                <w:rFonts w:ascii="Times New Roman" w:hAnsi="Times New Roman"/>
              </w:rPr>
              <w:t>+7 (47475) 2-14-40</w:t>
            </w:r>
          </w:p>
          <w:p w:rsidR="00D23000" w:rsidRPr="00D23000" w:rsidRDefault="00D23000" w:rsidP="0027011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270117">
              <w:rPr>
                <w:rFonts w:ascii="Times New Roman" w:hAnsi="Times New Roman"/>
                <w:b/>
              </w:rPr>
              <w:t>Первомайского района Тамбовской области</w:t>
            </w:r>
          </w:p>
          <w:p w:rsidR="00D23000" w:rsidRPr="00D23000" w:rsidRDefault="00270117" w:rsidP="00D23000">
            <w:pPr>
              <w:jc w:val="center"/>
              <w:rPr>
                <w:rFonts w:ascii="Tahoma" w:hAnsi="Tahoma" w:cs="Tahoma"/>
                <w:caps/>
                <w:color w:val="333333"/>
                <w:shd w:val="clear" w:color="auto" w:fill="FFFFFF"/>
              </w:rPr>
            </w:pPr>
            <w:r w:rsidRPr="00270117">
              <w:rPr>
                <w:rFonts w:ascii="Tahoma" w:hAnsi="Tahoma" w:cs="Tahoma"/>
                <w:caps/>
                <w:color w:val="333333"/>
                <w:shd w:val="clear" w:color="auto" w:fill="FFFFFF"/>
              </w:rPr>
              <w:t>393700, Тамбовская область, р.п. Первомайский, пл. Ленина, д.11</w:t>
            </w:r>
            <w:r w:rsidR="00D23000" w:rsidRPr="00D23000">
              <w:rPr>
                <w:rFonts w:ascii="Tahoma" w:hAnsi="Tahoma" w:cs="Tahoma"/>
                <w:caps/>
                <w:color w:val="333333"/>
                <w:shd w:val="clear" w:color="auto" w:fill="FFFFFF"/>
              </w:rPr>
              <w:t xml:space="preserve">, 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Режим работы:   Пн. – Пят. С 8:00 до 17:00, обед с 13:00 до 14:00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>Телефон:  </w:t>
            </w:r>
            <w:r w:rsidR="00270117" w:rsidRPr="00270117">
              <w:t>8(47548)2-17-52</w:t>
            </w:r>
          </w:p>
          <w:p w:rsidR="00D23000" w:rsidRPr="00D23000" w:rsidRDefault="00D23000" w:rsidP="0027011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270117">
              <w:rPr>
                <w:rFonts w:ascii="Times New Roman" w:hAnsi="Times New Roman"/>
                <w:b/>
              </w:rPr>
              <w:t>Сосновского района Тамбовской области</w:t>
            </w:r>
          </w:p>
          <w:p w:rsidR="00D23000" w:rsidRPr="00D23000" w:rsidRDefault="00270117" w:rsidP="00D23000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393840, Тамбовская область, р.п.Сосновка, ул. Интернациональная 213</w:t>
            </w:r>
            <w:r>
              <w:rPr>
                <w:rFonts w:ascii="Times New Roman" w:hAnsi="Times New Roman"/>
              </w:rPr>
              <w:br/>
            </w:r>
            <w:r w:rsidR="00D23000" w:rsidRPr="00D23000">
              <w:rPr>
                <w:rFonts w:ascii="Times New Roman" w:hAnsi="Times New Roman"/>
              </w:rPr>
              <w:t>Телефон: </w:t>
            </w:r>
            <w:r w:rsidRPr="00270117">
              <w:t>8 (47532) 23-6-89</w:t>
            </w:r>
          </w:p>
          <w:p w:rsidR="00D23000" w:rsidRPr="00D23000" w:rsidRDefault="00D23000" w:rsidP="0027011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270117">
              <w:rPr>
                <w:rFonts w:ascii="Times New Roman" w:hAnsi="Times New Roman"/>
                <w:b/>
              </w:rPr>
              <w:t>Староюрьевского района Тамбовской области</w:t>
            </w:r>
          </w:p>
          <w:p w:rsidR="00D23000" w:rsidRPr="00D23000" w:rsidRDefault="00445391" w:rsidP="00D23000">
            <w:pPr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393800,Тамбовская область, Староюрьевский район, с.Староюрьево,ул.Кооперативная,5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 xml:space="preserve">  Режим работы:   Пн. – Пят. С 8:00 до 17:00, обед с 13:00 до 14:00</w:t>
            </w: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</w:rPr>
            </w:pPr>
            <w:r w:rsidRPr="00D23000">
              <w:rPr>
                <w:rFonts w:ascii="Times New Roman" w:hAnsi="Times New Roman"/>
              </w:rPr>
              <w:t xml:space="preserve">Телефон: </w:t>
            </w:r>
            <w:r w:rsidR="00445391" w:rsidRPr="00445391">
              <w:t>8(47543) 4-16-76</w:t>
            </w:r>
          </w:p>
          <w:p w:rsidR="00D56179" w:rsidRDefault="00D56179" w:rsidP="00A445A7">
            <w:pPr>
              <w:jc w:val="center"/>
              <w:rPr>
                <w:rFonts w:ascii="Times New Roman" w:hAnsi="Times New Roman"/>
              </w:rPr>
            </w:pPr>
          </w:p>
          <w:p w:rsidR="0048623F" w:rsidRPr="00DF1A9E" w:rsidRDefault="009739D9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51745C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DA6B96" w:rsidRDefault="00B74C14" w:rsidP="008847E6">
            <w:pPr>
              <w:pStyle w:val="a3"/>
              <w:jc w:val="center"/>
            </w:pPr>
            <w:r w:rsidRPr="00B74C14">
              <w:t>http://admdobroe.ru/</w:t>
            </w:r>
          </w:p>
          <w:p w:rsidR="007C2DA5" w:rsidRPr="00D56179" w:rsidRDefault="00EA0F1B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EA0F1B">
              <w:t>http://www.lebadm.ru/</w:t>
            </w:r>
          </w:p>
          <w:p w:rsidR="007C2DA5" w:rsidRDefault="0051745C" w:rsidP="008847E6">
            <w:pPr>
              <w:pStyle w:val="a3"/>
              <w:jc w:val="center"/>
            </w:pPr>
            <w:hyperlink r:id="rId9" w:history="1">
              <w:r w:rsidR="00270117" w:rsidRPr="002F7391">
                <w:rPr>
                  <w:rStyle w:val="a7"/>
                </w:rPr>
                <w:t>https://chaplygin-r.ru/</w:t>
              </w:r>
            </w:hyperlink>
          </w:p>
          <w:p w:rsidR="00270117" w:rsidRDefault="0051745C" w:rsidP="008847E6">
            <w:pPr>
              <w:pStyle w:val="a3"/>
              <w:jc w:val="center"/>
              <w:rPr>
                <w:rStyle w:val="a7"/>
                <w:color w:val="auto"/>
              </w:rPr>
            </w:pPr>
            <w:hyperlink r:id="rId10" w:history="1">
              <w:r w:rsidR="00270117" w:rsidRPr="002F7391">
                <w:rPr>
                  <w:rStyle w:val="a7"/>
                </w:rPr>
                <w:t>https://r48.tmbreg.ru/</w:t>
              </w:r>
            </w:hyperlink>
          </w:p>
          <w:p w:rsidR="00270117" w:rsidRDefault="0051745C" w:rsidP="008847E6">
            <w:pPr>
              <w:pStyle w:val="a3"/>
              <w:jc w:val="center"/>
              <w:rPr>
                <w:rStyle w:val="a7"/>
                <w:color w:val="auto"/>
              </w:rPr>
            </w:pPr>
            <w:hyperlink r:id="rId11" w:history="1">
              <w:r w:rsidR="00270117" w:rsidRPr="002F7391">
                <w:rPr>
                  <w:rStyle w:val="a7"/>
                </w:rPr>
                <w:t>https://r32.tmbreg.ru/</w:t>
              </w:r>
            </w:hyperlink>
          </w:p>
          <w:p w:rsidR="00270117" w:rsidRPr="00D56179" w:rsidRDefault="00270117" w:rsidP="008847E6">
            <w:pPr>
              <w:pStyle w:val="a3"/>
              <w:jc w:val="center"/>
              <w:rPr>
                <w:rStyle w:val="a7"/>
                <w:color w:val="auto"/>
              </w:rPr>
            </w:pPr>
            <w:r w:rsidRPr="00270117">
              <w:rPr>
                <w:rStyle w:val="a7"/>
                <w:color w:val="auto"/>
              </w:rPr>
              <w:t>https://r43.tmbreg.ru/</w:t>
            </w:r>
          </w:p>
          <w:p w:rsidR="0048623F" w:rsidRPr="00DF1A9E" w:rsidRDefault="004222E1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Общество с ограниченной ответственностью «Газпром </w:t>
            </w:r>
            <w:r w:rsidR="00445391">
              <w:rPr>
                <w:rFonts w:ascii="Times New Roman" w:hAnsi="Times New Roman"/>
              </w:rPr>
              <w:t>трансгаз Москва</w:t>
            </w:r>
            <w:r w:rsidRPr="00DF1A9E">
              <w:rPr>
                <w:rFonts w:ascii="Times New Roman" w:hAnsi="Times New Roman"/>
              </w:rPr>
              <w:t>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837"/>
        </w:trPr>
        <w:tc>
          <w:tcPr>
            <w:tcW w:w="316" w:type="dxa"/>
          </w:tcPr>
          <w:p w:rsidR="0048623F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8</w:t>
            </w:r>
          </w:p>
        </w:tc>
        <w:tc>
          <w:tcPr>
            <w:tcW w:w="10174" w:type="dxa"/>
          </w:tcPr>
          <w:p w:rsidR="00FD24C8" w:rsidRDefault="00FD24C8" w:rsidP="004222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22E1" w:rsidRPr="00DF1A9E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DF1A9E">
              <w:rPr>
                <w:rFonts w:ascii="Times New Roman" w:hAnsi="Times New Roman"/>
              </w:rPr>
              <w:t>с</w:t>
            </w:r>
            <w:r w:rsidRPr="00DF1A9E">
              <w:rPr>
                <w:rFonts w:ascii="Times New Roman" w:hAnsi="Times New Roman"/>
              </w:rPr>
              <w:t xml:space="preserve">ервитута, </w:t>
            </w:r>
            <w:r w:rsidR="00831F2A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а также перечень координат характерных точек этих границ прилагается к сообщению</w:t>
            </w:r>
          </w:p>
          <w:p w:rsidR="0048623F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  <w:p w:rsidR="00FD24C8" w:rsidRPr="00DF1A9E" w:rsidRDefault="00FD24C8" w:rsidP="004222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24" w:rsidRDefault="00FD2D24" w:rsidP="00B74C14">
      <w:pPr>
        <w:spacing w:after="0" w:line="240" w:lineRule="auto"/>
      </w:pPr>
      <w:r>
        <w:separator/>
      </w:r>
    </w:p>
  </w:endnote>
  <w:endnote w:type="continuationSeparator" w:id="1">
    <w:p w:rsidR="00FD2D24" w:rsidRDefault="00FD2D24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24" w:rsidRDefault="00FD2D24" w:rsidP="00B74C14">
      <w:pPr>
        <w:spacing w:after="0" w:line="240" w:lineRule="auto"/>
      </w:pPr>
      <w:r>
        <w:separator/>
      </w:r>
    </w:p>
  </w:footnote>
  <w:footnote w:type="continuationSeparator" w:id="1">
    <w:p w:rsidR="00FD2D24" w:rsidRDefault="00FD2D24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F46B6"/>
    <w:rsid w:val="00117F16"/>
    <w:rsid w:val="00122EA7"/>
    <w:rsid w:val="00133441"/>
    <w:rsid w:val="001409E8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52137"/>
    <w:rsid w:val="003639A3"/>
    <w:rsid w:val="003644A2"/>
    <w:rsid w:val="00365950"/>
    <w:rsid w:val="00372421"/>
    <w:rsid w:val="00381792"/>
    <w:rsid w:val="003818E0"/>
    <w:rsid w:val="003B403A"/>
    <w:rsid w:val="003B46BB"/>
    <w:rsid w:val="003C452F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51745C"/>
    <w:rsid w:val="00517ADB"/>
    <w:rsid w:val="005206D6"/>
    <w:rsid w:val="005304FC"/>
    <w:rsid w:val="0053444B"/>
    <w:rsid w:val="00571CF7"/>
    <w:rsid w:val="00572286"/>
    <w:rsid w:val="00580C92"/>
    <w:rsid w:val="0058612F"/>
    <w:rsid w:val="00590CDC"/>
    <w:rsid w:val="005B57DC"/>
    <w:rsid w:val="005C012C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33A2"/>
    <w:rsid w:val="0094462C"/>
    <w:rsid w:val="00947A5D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4444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B96"/>
    <w:rsid w:val="00DB217E"/>
    <w:rsid w:val="00DB5468"/>
    <w:rsid w:val="00DC0864"/>
    <w:rsid w:val="00DC1DE3"/>
    <w:rsid w:val="00DC5230"/>
    <w:rsid w:val="00DC67D1"/>
    <w:rsid w:val="00DF1A9E"/>
    <w:rsid w:val="00E12D58"/>
    <w:rsid w:val="00E152CA"/>
    <w:rsid w:val="00E20BB3"/>
    <w:rsid w:val="00E23D85"/>
    <w:rsid w:val="00E26223"/>
    <w:rsid w:val="00E34E31"/>
    <w:rsid w:val="00E34F95"/>
    <w:rsid w:val="00E40EE7"/>
    <w:rsid w:val="00E45B59"/>
    <w:rsid w:val="00E50C83"/>
    <w:rsid w:val="00E95A48"/>
    <w:rsid w:val="00EA0F1B"/>
    <w:rsid w:val="00EA2AB8"/>
    <w:rsid w:val="00EA3F1C"/>
    <w:rsid w:val="00EA6D1B"/>
    <w:rsid w:val="00EC1A31"/>
    <w:rsid w:val="00EC26F3"/>
    <w:rsid w:val="00ED1E19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5483"/>
    <w:rsid w:val="00F46124"/>
    <w:rsid w:val="00F61E10"/>
    <w:rsid w:val="00F80192"/>
    <w:rsid w:val="00F91F81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32.tmbre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48.tmb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plygin-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86A8-503F-4D94-93FE-4767A3CE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Администратоp</cp:lastModifiedBy>
  <cp:revision>2</cp:revision>
  <cp:lastPrinted>2019-08-27T09:19:00Z</cp:lastPrinted>
  <dcterms:created xsi:type="dcterms:W3CDTF">2021-04-15T04:22:00Z</dcterms:created>
  <dcterms:modified xsi:type="dcterms:W3CDTF">2021-04-15T04:22:00Z</dcterms:modified>
</cp:coreProperties>
</file>