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D9" w:rsidRPr="009430D9" w:rsidRDefault="009430D9" w:rsidP="009430D9">
      <w:pPr>
        <w:pStyle w:val="ConsPlusNormal"/>
        <w:ind w:left="3969"/>
        <w:outlineLvl w:val="0"/>
        <w:rPr>
          <w:rFonts w:ascii="Times New Roman" w:hAnsi="Times New Roman" w:cs="Times New Roman"/>
        </w:rPr>
      </w:pPr>
      <w:r w:rsidRPr="009430D9">
        <w:rPr>
          <w:rFonts w:ascii="Times New Roman" w:hAnsi="Times New Roman" w:cs="Times New Roman"/>
        </w:rPr>
        <w:t xml:space="preserve">Приложение к постановлению администрации </w:t>
      </w:r>
      <w:proofErr w:type="spellStart"/>
      <w:r w:rsidRPr="009430D9">
        <w:rPr>
          <w:rFonts w:ascii="Times New Roman" w:hAnsi="Times New Roman" w:cs="Times New Roman"/>
        </w:rPr>
        <w:t>Добровского</w:t>
      </w:r>
      <w:proofErr w:type="spellEnd"/>
      <w:r w:rsidRPr="009430D9">
        <w:rPr>
          <w:rFonts w:ascii="Times New Roman" w:hAnsi="Times New Roman" w:cs="Times New Roman"/>
        </w:rPr>
        <w:t xml:space="preserve"> муниципального района "Об утверждении административного регламента предоставления</w:t>
      </w:r>
    </w:p>
    <w:p w:rsidR="009430D9" w:rsidRPr="009430D9" w:rsidRDefault="009430D9" w:rsidP="009430D9">
      <w:pPr>
        <w:pStyle w:val="ConsPlusNormal"/>
        <w:ind w:left="3969"/>
        <w:rPr>
          <w:rFonts w:ascii="Times New Roman" w:hAnsi="Times New Roman" w:cs="Times New Roman"/>
        </w:rPr>
      </w:pPr>
      <w:r w:rsidRPr="009430D9">
        <w:rPr>
          <w:rFonts w:ascii="Times New Roman" w:hAnsi="Times New Roman" w:cs="Times New Roman"/>
        </w:rPr>
        <w:t>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w:t>
      </w:r>
    </w:p>
    <w:p w:rsidR="009430D9" w:rsidRPr="009430D9" w:rsidRDefault="009430D9" w:rsidP="009430D9">
      <w:pPr>
        <w:pStyle w:val="ConsPlusNormal"/>
        <w:ind w:left="3969"/>
        <w:rPr>
          <w:rFonts w:ascii="Times New Roman" w:hAnsi="Times New Roman" w:cs="Times New Roman"/>
        </w:rPr>
      </w:pPr>
      <w:r w:rsidRPr="009430D9">
        <w:rPr>
          <w:rFonts w:ascii="Times New Roman" w:hAnsi="Times New Roman" w:cs="Times New Roman"/>
        </w:rPr>
        <w:t>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rPr>
          <w:rFonts w:ascii="Times New Roman" w:hAnsi="Times New Roman" w:cs="Times New Roman"/>
        </w:rPr>
      </w:pPr>
      <w:bookmarkStart w:id="0" w:name="P46"/>
      <w:bookmarkEnd w:id="0"/>
      <w:r w:rsidRPr="009430D9">
        <w:rPr>
          <w:rFonts w:ascii="Times New Roman" w:hAnsi="Times New Roman" w:cs="Times New Roman"/>
        </w:rPr>
        <w:t>ТИПОВОЙ АДМИНИСТРАТИВНЫЙ РЕГЛАМЕНТ</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ПРЕДОСТАВЛЕНИЯ МУНИЦИПАЛЬНОЙ УСЛУГИ "ПРИНЯТИЕ РЕШЕНИЯ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О ПРОВЕДЕНИИ АУКЦИОНА ПО ПРОДАЖЕ ЗЕМЕЛЬНОГО УЧАСТКА,</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ГОСУДАРСТВЕННАЯ СОБСТВЕННОСТЬ НА КОТОРЫЙ НЕ РАЗГРАНИЧЕНА,</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ИЛИ ЗЕМЕЛЬНОГО УЧАСТКА, НАХОДЯЩЕГОСЯ В МУНИЦИПАЛЬНОЙ</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СОБСТВЕННОСТИ, ИЛИ АУКЦИОНА НА ПРАВО ЗАКЛЮЧЕНИЯ ДОГОВОРА</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АРЕНДЫ УКАЗАННОГО ЗЕМЕЛЬНОГО УЧАСТКА ПО ИНИЦИАТИВЕ</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ЗАИНТЕРЕСОВАННОГО ЛИЦА"</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1"/>
        <w:rPr>
          <w:rFonts w:ascii="Times New Roman" w:hAnsi="Times New Roman" w:cs="Times New Roman"/>
        </w:rPr>
      </w:pPr>
      <w:r w:rsidRPr="009430D9">
        <w:rPr>
          <w:rFonts w:ascii="Times New Roman" w:hAnsi="Times New Roman" w:cs="Times New Roman"/>
        </w:rPr>
        <w:t>Раздел I. ОБЩИЕ ПОЛОЖЕНИЯ</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1. Предмет регулирования регламента</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 xml:space="preserve">1. Административный регламент предоставления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 определяет сроки и последовательность административных процедур (действий) при предоставлении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 (далее - муниципальная услуга), а также порядок взаимодействия между должностными лицами администрации </w:t>
      </w:r>
      <w:proofErr w:type="spellStart"/>
      <w:r w:rsidRPr="009430D9">
        <w:rPr>
          <w:rFonts w:ascii="Times New Roman" w:hAnsi="Times New Roman" w:cs="Times New Roman"/>
        </w:rPr>
        <w:t>Добровского</w:t>
      </w:r>
      <w:proofErr w:type="spellEnd"/>
      <w:r w:rsidRPr="009430D9">
        <w:rPr>
          <w:rFonts w:ascii="Times New Roman" w:hAnsi="Times New Roman" w:cs="Times New Roman"/>
        </w:rPr>
        <w:t xml:space="preserve"> муниципального района Липецкой области, порядок взаимодействия администрации </w:t>
      </w:r>
      <w:proofErr w:type="spellStart"/>
      <w:r w:rsidRPr="009430D9">
        <w:rPr>
          <w:rFonts w:ascii="Times New Roman" w:hAnsi="Times New Roman" w:cs="Times New Roman"/>
        </w:rPr>
        <w:t>Добровского</w:t>
      </w:r>
      <w:proofErr w:type="spellEnd"/>
      <w:r w:rsidRPr="009430D9">
        <w:rPr>
          <w:rFonts w:ascii="Times New Roman" w:hAnsi="Times New Roman" w:cs="Times New Roman"/>
        </w:rPr>
        <w:t xml:space="preserve"> муниципального района Липецкой области с заявителями, иными органами, учреждениями и организациями при предоставлении муниципальной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2. Круг заявителей</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2. Заявителями на получение муниципальной услуги являются физические или юридические лица, а также уполномоченные ими в установленном законом порядке лица, (далее - заявитель).</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3. Требования к порядку информирования о предоставлении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муниципальной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w:t>
      </w:r>
      <w:proofErr w:type="spellStart"/>
      <w:r w:rsidRPr="009430D9">
        <w:rPr>
          <w:rFonts w:ascii="Times New Roman" w:hAnsi="Times New Roman" w:cs="Times New Roman"/>
        </w:rPr>
        <w:t>Добровского</w:t>
      </w:r>
      <w:proofErr w:type="spellEnd"/>
      <w:r w:rsidRPr="009430D9">
        <w:rPr>
          <w:rFonts w:ascii="Times New Roman" w:hAnsi="Times New Roman" w:cs="Times New Roman"/>
        </w:rPr>
        <w:t xml:space="preserve"> муниципального района Липецкой области в лице отдела земельных и имущественных отношений администрации </w:t>
      </w:r>
      <w:proofErr w:type="spellStart"/>
      <w:r w:rsidRPr="009430D9">
        <w:rPr>
          <w:rFonts w:ascii="Times New Roman" w:hAnsi="Times New Roman" w:cs="Times New Roman"/>
        </w:rPr>
        <w:t>Добровского</w:t>
      </w:r>
      <w:proofErr w:type="spellEnd"/>
      <w:r w:rsidRPr="009430D9">
        <w:rPr>
          <w:rFonts w:ascii="Times New Roman" w:hAnsi="Times New Roman" w:cs="Times New Roman"/>
        </w:rPr>
        <w:t xml:space="preserve"> муниципального района Липецкой области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9430D9">
        <w:rPr>
          <w:rFonts w:ascii="Times New Roman" w:hAnsi="Times New Roman" w:cs="Times New Roman"/>
        </w:rPr>
        <w:lastRenderedPageBreak/>
        <w:t>(http://admdobroe.ru)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МФЦ, перечень МФЦ, в которых предоставляется муниципальная услуга, адреса местонахождения, телефоны.</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4. ОМСУ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Консультации предоставляются по вопросам:</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графика работы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перечня документов, необходимых для предоставления заявителям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порядка заполнения реквизитов заявления о предоставлении заявителю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порядка и условий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сроков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оснований для отказа в предоставлении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порядка обжалования решений, действий (бездействия) должностных лиц.</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На сайте ОМСУ, ЕПГУ и РПГУ, информационных стендах, в МФЦ размещается следующая информация: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текст административного регламента с приложениями;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процедура предоставления муниципальной услуги в текстовом виде;</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бланк и образец заполнения заявления;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исчерпывающий перечень оснований для отказа в предоставлении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информация о порядке обжалования решений и действий (бездействия) должностных лиц ОМСУ и МФЦ.</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w:t>
      </w:r>
      <w:r w:rsidRPr="009430D9">
        <w:rPr>
          <w:rFonts w:ascii="Times New Roman" w:hAnsi="Times New Roman" w:cs="Times New Roman"/>
        </w:rPr>
        <w:lastRenderedPageBreak/>
        <w:t>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1"/>
        <w:rPr>
          <w:rFonts w:ascii="Times New Roman" w:hAnsi="Times New Roman" w:cs="Times New Roman"/>
        </w:rPr>
      </w:pPr>
      <w:r w:rsidRPr="009430D9">
        <w:rPr>
          <w:rFonts w:ascii="Times New Roman" w:hAnsi="Times New Roman" w:cs="Times New Roman"/>
        </w:rPr>
        <w:t>Раздел II. СТАНДАРТ ПРЕДОСТАВЛЕНИЯ МУНИЦИПАЛЬНОЙ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4. Наименование муниципальной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5. Наименование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5. Наименование органа, предоставляющего</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муниципальную услугу</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 xml:space="preserve">6. Муниципальную услугу предоставляет администрация </w:t>
      </w:r>
      <w:proofErr w:type="spellStart"/>
      <w:r w:rsidRPr="009430D9">
        <w:rPr>
          <w:rFonts w:ascii="Times New Roman" w:hAnsi="Times New Roman" w:cs="Times New Roman"/>
        </w:rPr>
        <w:t>Добровского</w:t>
      </w:r>
      <w:proofErr w:type="spellEnd"/>
      <w:r w:rsidRPr="009430D9">
        <w:rPr>
          <w:rFonts w:ascii="Times New Roman" w:hAnsi="Times New Roman" w:cs="Times New Roman"/>
        </w:rPr>
        <w:t xml:space="preserve"> муниципального района Липецкой области в лице отдела имущественных и земельных отношений администрации </w:t>
      </w:r>
      <w:proofErr w:type="spellStart"/>
      <w:r w:rsidRPr="009430D9">
        <w:rPr>
          <w:rFonts w:ascii="Times New Roman" w:hAnsi="Times New Roman" w:cs="Times New Roman"/>
        </w:rPr>
        <w:t>Добровского</w:t>
      </w:r>
      <w:proofErr w:type="spellEnd"/>
      <w:r w:rsidRPr="009430D9">
        <w:rPr>
          <w:rFonts w:ascii="Times New Roman" w:hAnsi="Times New Roman" w:cs="Times New Roman"/>
        </w:rPr>
        <w:t xml:space="preserve"> муниципального района Липецкой области.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Заявителям обеспечивается возможность подачи заявления о предоставлении государственной услуги через многофункциональный центр.</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Согласно </w:t>
      </w:r>
      <w:hyperlink r:id="rId4" w:history="1">
        <w:r w:rsidRPr="009430D9">
          <w:rPr>
            <w:rFonts w:ascii="Times New Roman" w:hAnsi="Times New Roman" w:cs="Times New Roman"/>
            <w:color w:val="0000FF"/>
          </w:rPr>
          <w:t>пункту 3 части 1 статьи 7</w:t>
        </w:r>
      </w:hyperlink>
      <w:r w:rsidRPr="009430D9">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администрацией </w:t>
      </w:r>
      <w:proofErr w:type="spellStart"/>
      <w:r w:rsidRPr="009430D9">
        <w:rPr>
          <w:rFonts w:ascii="Times New Roman" w:hAnsi="Times New Roman" w:cs="Times New Roman"/>
        </w:rPr>
        <w:t>Добровского</w:t>
      </w:r>
      <w:proofErr w:type="spellEnd"/>
      <w:r w:rsidRPr="009430D9">
        <w:rPr>
          <w:rFonts w:ascii="Times New Roman" w:hAnsi="Times New Roman" w:cs="Times New Roman"/>
        </w:rPr>
        <w:t xml:space="preserve"> муниципального района Липецкой области.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6. Описание результата предоставления муниципальной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7. Результатом предоставления муниципальной услуги является: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направление (выдача) уведомления о принятом решении.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7. Срок предоставления муниципальной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8. Муниципальная услуга предоставляется в срок 45 календарных дней.</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8. Нормативные правовые акты, регулирующие предоставление</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муниципальной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 xml:space="preserve">9.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w:t>
      </w:r>
      <w:proofErr w:type="spellStart"/>
      <w:r w:rsidRPr="009430D9">
        <w:rPr>
          <w:rFonts w:ascii="Times New Roman" w:hAnsi="Times New Roman" w:cs="Times New Roman"/>
        </w:rPr>
        <w:t>Добровского</w:t>
      </w:r>
      <w:proofErr w:type="spellEnd"/>
      <w:r w:rsidRPr="009430D9">
        <w:rPr>
          <w:rFonts w:ascii="Times New Roman" w:hAnsi="Times New Roman" w:cs="Times New Roman"/>
        </w:rPr>
        <w:t xml:space="preserve"> муниципального района Липецкой области (http://admdobroe.ru), а </w:t>
      </w:r>
      <w:r w:rsidRPr="009430D9">
        <w:rPr>
          <w:rFonts w:ascii="Times New Roman" w:hAnsi="Times New Roman" w:cs="Times New Roman"/>
        </w:rPr>
        <w:lastRenderedPageBreak/>
        <w:t>также на ЕПГУ (http://www.gosuslugi.ru), РПГУ (http://pgu.admlr.lipetsk.ru) и в информационной системе "Региональный реестр государственных и муниципальных услуг".</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Администрация </w:t>
      </w:r>
      <w:proofErr w:type="spellStart"/>
      <w:r w:rsidRPr="009430D9">
        <w:rPr>
          <w:rFonts w:ascii="Times New Roman" w:hAnsi="Times New Roman" w:cs="Times New Roman"/>
        </w:rPr>
        <w:t>Добровского</w:t>
      </w:r>
      <w:proofErr w:type="spellEnd"/>
      <w:r w:rsidRPr="009430D9">
        <w:rPr>
          <w:rFonts w:ascii="Times New Roman" w:hAnsi="Times New Roman" w:cs="Times New Roman"/>
        </w:rPr>
        <w:t xml:space="preserve"> муниципального района Липецкой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9. Исчерпывающий перечень документов, необходимых</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в соответствии с нормативными правовыми актами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для предоставления муниципальной услуги и услуг, которые</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являются необходимыми и обязательными для предоставления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муниципальной услуги, подлежащих представлению заявителем</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способы их получения заявителем, в том числе в электронной</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форме, порядок их предоставления</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bookmarkStart w:id="1" w:name="P129"/>
      <w:bookmarkEnd w:id="1"/>
      <w:r w:rsidRPr="009430D9">
        <w:rPr>
          <w:rFonts w:ascii="Times New Roman" w:hAnsi="Times New Roman" w:cs="Times New Roman"/>
        </w:rPr>
        <w:t xml:space="preserve">10. Для получения муниципальной услуги заявитель представляет в ОМСУ, многофункциональный центр заявление о проведении аукциона с указанием кадастрового номера испрашиваемого земельного участка по формам согласно </w:t>
      </w:r>
      <w:hyperlink w:anchor="P860" w:history="1">
        <w:r w:rsidRPr="009430D9">
          <w:rPr>
            <w:rFonts w:ascii="Times New Roman" w:hAnsi="Times New Roman" w:cs="Times New Roman"/>
            <w:color w:val="0000FF"/>
          </w:rPr>
          <w:t>приложениям 1</w:t>
        </w:r>
      </w:hyperlink>
      <w:r w:rsidRPr="009430D9">
        <w:rPr>
          <w:rFonts w:ascii="Times New Roman" w:hAnsi="Times New Roman" w:cs="Times New Roman"/>
        </w:rPr>
        <w:t xml:space="preserve">, </w:t>
      </w:r>
      <w:hyperlink w:anchor="P1027" w:history="1">
        <w:r w:rsidRPr="009430D9">
          <w:rPr>
            <w:rFonts w:ascii="Times New Roman" w:hAnsi="Times New Roman" w:cs="Times New Roman"/>
            <w:color w:val="0000FF"/>
          </w:rPr>
          <w:t>3</w:t>
        </w:r>
      </w:hyperlink>
      <w:r w:rsidRPr="009430D9">
        <w:rPr>
          <w:rFonts w:ascii="Times New Roman" w:hAnsi="Times New Roman" w:cs="Times New Roman"/>
        </w:rPr>
        <w:t xml:space="preserve"> (для физических лиц) и </w:t>
      </w:r>
      <w:hyperlink w:anchor="P945" w:history="1">
        <w:r w:rsidRPr="009430D9">
          <w:rPr>
            <w:rFonts w:ascii="Times New Roman" w:hAnsi="Times New Roman" w:cs="Times New Roman"/>
            <w:color w:val="0000FF"/>
          </w:rPr>
          <w:t>приложениями 2</w:t>
        </w:r>
      </w:hyperlink>
      <w:r w:rsidRPr="009430D9">
        <w:rPr>
          <w:rFonts w:ascii="Times New Roman" w:hAnsi="Times New Roman" w:cs="Times New Roman"/>
        </w:rPr>
        <w:t xml:space="preserve">, </w:t>
      </w:r>
      <w:hyperlink w:anchor="P1113" w:history="1">
        <w:r w:rsidRPr="009430D9">
          <w:rPr>
            <w:rFonts w:ascii="Times New Roman" w:hAnsi="Times New Roman" w:cs="Times New Roman"/>
            <w:color w:val="0000FF"/>
          </w:rPr>
          <w:t>4</w:t>
        </w:r>
      </w:hyperlink>
      <w:r w:rsidRPr="009430D9">
        <w:rPr>
          <w:rFonts w:ascii="Times New Roman" w:hAnsi="Times New Roman" w:cs="Times New Roman"/>
        </w:rPr>
        <w:t xml:space="preserve"> (для юридических лиц) к административному регламенту (далее - заявление).</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10. Исчерпывающий перечень документов, необходимых</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в соответствии с нормативными правовыми актами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для предоставления муниципальной услуги, которые находятся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в распоряжении органов местного самоуправления, иных органов</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и организаций и которые заявитель вправе представить,</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а также способы их получения заявителями, в том числе</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в электронной форме, порядок их предоставления</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bookmarkStart w:id="2" w:name="P141"/>
      <w:bookmarkEnd w:id="2"/>
      <w:r w:rsidRPr="009430D9">
        <w:rPr>
          <w:rFonts w:ascii="Times New Roman" w:hAnsi="Times New Roman" w:cs="Times New Roman"/>
        </w:rPr>
        <w:t>11. Документом, необходимым для предоставления муниципальной услуги и подлежащим получению посредством межведомственного взаимодействия, является 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случае, если необходима государственная регистрация права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Заявитель вправе предоставить данные документы по собственной инициативе.</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11. Указание на запрет требовать от заявителя</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bookmarkStart w:id="3" w:name="P147"/>
      <w:bookmarkEnd w:id="3"/>
      <w:r w:rsidRPr="009430D9">
        <w:rPr>
          <w:rFonts w:ascii="Times New Roman" w:hAnsi="Times New Roman" w:cs="Times New Roman"/>
        </w:rPr>
        <w:t>12. Орган, предоставляющий муниципальную услугу, не вправе требовать от заявителя: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9430D9">
          <w:rPr>
            <w:rFonts w:ascii="Times New Roman" w:hAnsi="Times New Roman" w:cs="Times New Roman"/>
            <w:color w:val="0000FF"/>
          </w:rPr>
          <w:t>частью 1 статьи 1</w:t>
        </w:r>
      </w:hyperlink>
      <w:r w:rsidRPr="009430D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6" w:history="1">
        <w:r w:rsidRPr="009430D9">
          <w:rPr>
            <w:rFonts w:ascii="Times New Roman" w:hAnsi="Times New Roman" w:cs="Times New Roman"/>
            <w:color w:val="0000FF"/>
          </w:rPr>
          <w:t>частью 6 статьи 7</w:t>
        </w:r>
      </w:hyperlink>
      <w:r w:rsidRPr="009430D9">
        <w:rPr>
          <w:rFonts w:ascii="Times New Roman" w:hAnsi="Times New Roman" w:cs="Times New Roman"/>
        </w:rPr>
        <w:t xml:space="preserve"> Федерального закона от 27.07.2010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9430D9">
          <w:rPr>
            <w:rFonts w:ascii="Times New Roman" w:hAnsi="Times New Roman" w:cs="Times New Roman"/>
            <w:color w:val="0000FF"/>
          </w:rPr>
          <w:t>части 1 статьи 9</w:t>
        </w:r>
      </w:hyperlink>
      <w:r w:rsidRPr="009430D9">
        <w:rPr>
          <w:rFonts w:ascii="Times New Roman" w:hAnsi="Times New Roman" w:cs="Times New Roman"/>
        </w:rPr>
        <w:t xml:space="preserve"> Федерального закона от 27.07.2010 N 210-ФЗ;</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9430D9">
          <w:rPr>
            <w:rFonts w:ascii="Times New Roman" w:hAnsi="Times New Roman" w:cs="Times New Roman"/>
            <w:color w:val="0000FF"/>
          </w:rPr>
          <w:t>частью 1.1 статьи 16</w:t>
        </w:r>
      </w:hyperlink>
      <w:r w:rsidRPr="009430D9">
        <w:rPr>
          <w:rFonts w:ascii="Times New Roman" w:hAnsi="Times New Roman" w:cs="Times New Roman"/>
        </w:rP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9430D9">
          <w:rPr>
            <w:rFonts w:ascii="Times New Roman" w:hAnsi="Times New Roman" w:cs="Times New Roman"/>
            <w:color w:val="0000FF"/>
          </w:rPr>
          <w:t>частью 1.1 статьи 16</w:t>
        </w:r>
      </w:hyperlink>
      <w:r w:rsidRPr="009430D9">
        <w:rPr>
          <w:rFonts w:ascii="Times New Roman" w:hAnsi="Times New Roman" w:cs="Times New Roman"/>
        </w:rPr>
        <w:t xml:space="preserve"> Федерального закона от 27.07.2010 N 210-ФЗ, уведомляется заявитель, а также приносятся извинения за доставленные неудобства.</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12. Исчерпывающий перечень оснований для отказа в приеме</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документов, необходимых для предоставления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муниципальной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 xml:space="preserve">13. Основания для отказа в приеме документов, необходимых для предоставления </w:t>
      </w:r>
      <w:r w:rsidRPr="009430D9">
        <w:rPr>
          <w:rFonts w:ascii="Times New Roman" w:hAnsi="Times New Roman" w:cs="Times New Roman"/>
        </w:rPr>
        <w:lastRenderedPageBreak/>
        <w:t>муниципальной услуги, отсутствуют.</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13. Исчерпывающий перечень оснований для приостановления или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отказа в предоставлении муниципальной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14. Основания для приостановления предоставления муниципальной услуги, отсутствуют.</w:t>
      </w:r>
    </w:p>
    <w:p w:rsidR="009430D9" w:rsidRPr="009430D9" w:rsidRDefault="009430D9">
      <w:pPr>
        <w:pStyle w:val="ConsPlusNormal"/>
        <w:spacing w:before="220"/>
        <w:ind w:firstLine="540"/>
        <w:jc w:val="both"/>
        <w:rPr>
          <w:rFonts w:ascii="Times New Roman" w:hAnsi="Times New Roman" w:cs="Times New Roman"/>
        </w:rPr>
      </w:pPr>
      <w:bookmarkStart w:id="4" w:name="P167"/>
      <w:bookmarkEnd w:id="4"/>
      <w:r w:rsidRPr="009430D9">
        <w:rPr>
          <w:rFonts w:ascii="Times New Roman" w:hAnsi="Times New Roman" w:cs="Times New Roman"/>
        </w:rPr>
        <w:t>15. Основаниями для отказа в предоставлении муниципальной услуги являются: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границы земельного участка подлежат уточнению в соответствии с требованиями Федерального </w:t>
      </w:r>
      <w:hyperlink r:id="rId10" w:history="1">
        <w:r w:rsidRPr="009430D9">
          <w:rPr>
            <w:rFonts w:ascii="Times New Roman" w:hAnsi="Times New Roman" w:cs="Times New Roman"/>
            <w:color w:val="0000FF"/>
          </w:rPr>
          <w:t>закона</w:t>
        </w:r>
      </w:hyperlink>
      <w:r w:rsidRPr="009430D9">
        <w:rPr>
          <w:rFonts w:ascii="Times New Roman" w:hAnsi="Times New Roman" w:cs="Times New Roman"/>
        </w:rPr>
        <w:t xml:space="preserve"> от 13 июля 2015 года N 218-ФЗ "О государственной регистрации недвижимости";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земельный участок не отнесен к определенной категории земель;</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history="1">
        <w:r w:rsidRPr="009430D9">
          <w:rPr>
            <w:rFonts w:ascii="Times New Roman" w:hAnsi="Times New Roman" w:cs="Times New Roman"/>
            <w:color w:val="0000FF"/>
          </w:rPr>
          <w:t>пунктом 3 статьи 39.36</w:t>
        </w:r>
      </w:hyperlink>
      <w:r w:rsidRPr="009430D9">
        <w:rPr>
          <w:rFonts w:ascii="Times New Roman" w:hAnsi="Times New Roman" w:cs="Times New Roman"/>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lastRenderedPageBreak/>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 отношении земельного участка принято решение о предварительном согласовании его предоставления;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14. Перечень услуг, которые являются необходимыми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и обязательными для предоставления муниципальной услуги,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в том числе сведения о документе (документах), выдаваемом</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(выдаваемых) организациями, участвующими в предоставлении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муниципальной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16. Услуги, которые являются необходимыми и обязательными для предоставления муниципальной услуги, не предусмотрены.</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15. Порядок, размер и основания взимания государственной</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пошлины или иной платы, взимаемой за предоставление</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муниципальной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17. Предоставление муниципальной услуги осуществляется бесплатно, государственная пошлина (плата) не взимается.</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16. Порядок, размер и основания взимания платы</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за предоставление услуг, которые являются необходимыми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и обязательными для предоставления муниципальной услуги,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включая информацию о методике расчета размера такой платы</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18. Предоставление услуг, которые являются необходимыми и обязательными для предоставления муниципальной услуги, не осуществляется.</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17. Максимальный срок ожидания в очереди при подаче запроса</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lastRenderedPageBreak/>
        <w:t>о предоставлении муниципальной услуги и при получении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результата предоставления муниципальной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19.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18. Срок и порядок регистрации запроса заявителя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о предоставлении муниципальной услуги, в том числе</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в электронной форме</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20. 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Регистрация заявления о предоставлении муниципальной услуги и документов, необходимых для предоставления муниципальной услуги и поступивших в нерабочий (выходной или праздничный) день, осуществляется в первый следующий за ним рабочий день.</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Предоставление муниципальной услуги в электронной форме не осуществляется.</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19. Требования к помещениям, в которых предоставляется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муниципальная услуга, к месту ожидания и приема заявителей,</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размещению и оформлению визуальной, текстовой</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и мультимедийной информации о порядке предоставления такой</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услуги, в том числе к обеспечению доступности для инвалидов</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указанных объектов в соответствии с законодательством</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Российской Федерации о социальной защите инвалидов</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21.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22.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Рабочие места должны быть оборудованы информационными табличками (вывесками) с указанием:</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фамилии, имени, отчества и должности специалиста;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времени перерыва на обед.</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Места информирования, предназначенные для ознакомления посетителей с </w:t>
      </w:r>
      <w:r w:rsidRPr="009430D9">
        <w:rPr>
          <w:rFonts w:ascii="Times New Roman" w:hAnsi="Times New Roman" w:cs="Times New Roman"/>
        </w:rPr>
        <w:lastRenderedPageBreak/>
        <w:t>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23. Помещения, в которых предоставляется муниципальная услуга, должны обеспечивать для заявителей, в том числе инвалидов:</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условия для беспрепятственного доступа на объект, в котором предоставляется муниципальная услуга;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возможность самостоятельного передвижения по территории, на которой расположен объект, входа и выхода из него;</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30D9">
        <w:rPr>
          <w:rFonts w:ascii="Times New Roman" w:hAnsi="Times New Roman" w:cs="Times New Roman"/>
        </w:rPr>
        <w:t>сурдопереводчика</w:t>
      </w:r>
      <w:proofErr w:type="spellEnd"/>
      <w:r w:rsidRPr="009430D9">
        <w:rPr>
          <w:rFonts w:ascii="Times New Roman" w:hAnsi="Times New Roman" w:cs="Times New Roman"/>
        </w:rPr>
        <w:t xml:space="preserve"> и </w:t>
      </w:r>
      <w:proofErr w:type="spellStart"/>
      <w:r w:rsidRPr="009430D9">
        <w:rPr>
          <w:rFonts w:ascii="Times New Roman" w:hAnsi="Times New Roman" w:cs="Times New Roman"/>
        </w:rPr>
        <w:t>тифлосурдопереводчика</w:t>
      </w:r>
      <w:proofErr w:type="spellEnd"/>
      <w:r w:rsidRPr="009430D9">
        <w:rPr>
          <w:rFonts w:ascii="Times New Roman" w:hAnsi="Times New Roman" w:cs="Times New Roman"/>
        </w:rPr>
        <w:t>;</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оказание иной необходимой инвалидам помощи в преодолении барьеров, мешающих получению муниципальной услуги наравне с другими лицами;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выделение не менее 10 процентов мест (но не менее одного места) для парковки специальных автотранспортных средств инвалидов.</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20. Показатели доступности и качества муниципальной услуги,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в том числе количество взаимодействий заявителя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с должностными лицами при предоставлении муниципальной</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услуги и их продолжительность, возможность получения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муниципальной услуги в многофункциональном центре</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предоставления государственных и муниципальных услуг,</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возможность либо невозможность получения муниципальной</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услуги в любом территориальном подразделении органа,</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предоставляющего государственную услугу, по выбору заявителя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(экстерриториальный принцип), возможность получения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информации о ходе предоставления муниципальной услуги, в том</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числе с использованием информационно-коммуникационных</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технологий</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24. ОМСУ обеспечивает качество и доступность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lastRenderedPageBreak/>
        <w:t>25. Показателями доступности и качества предоставления муниципальной услуги являются: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соблюдение стандарта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возможность подачи заявления на получение муниципальной услуги и информации о ходе ее предоставления в многофункциональном центре;</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возможность получения информации о ходе предоставления муниципальной услуги в личном кабинете РПГУ;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Количество взаимодействий должностных лиц ОМСУ с заявителем при предоставлении муниципальной услуги не должно превышать трех раз (подача документов, участие в аукционе и выдача результата предоставления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21. Иные требования, в том числе учитывающие особенности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предоставления муниципальной услуги в многофункциональных</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центрах предоставления государственных и муниципальных</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услуг, особенности предоставления муниципальной услуги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по экстерриториальному принципу (в случае, если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муниципальная услуга предоставляется по экстерриториальному</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принципу) и особенности предоставления муниципальной услуги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в электронной форме</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 xml:space="preserve">26. Особенности предоставления муниципальной услуги в многофункциональных центрах предоставления государственных и муниципальных услуг определяется </w:t>
      </w:r>
      <w:hyperlink w:anchor="P566" w:history="1">
        <w:r w:rsidRPr="009430D9">
          <w:rPr>
            <w:rFonts w:ascii="Times New Roman" w:hAnsi="Times New Roman" w:cs="Times New Roman"/>
            <w:color w:val="0000FF"/>
          </w:rPr>
          <w:t>разделом VI</w:t>
        </w:r>
      </w:hyperlink>
      <w:r w:rsidRPr="009430D9">
        <w:rPr>
          <w:rFonts w:ascii="Times New Roman" w:hAnsi="Times New Roman" w:cs="Times New Roman"/>
        </w:rPr>
        <w:t xml:space="preserve"> административного регламента.</w:t>
      </w:r>
    </w:p>
    <w:p w:rsidR="009430D9" w:rsidRPr="009430D9" w:rsidRDefault="009430D9">
      <w:pPr>
        <w:pStyle w:val="ConsPlusNormal"/>
        <w:spacing w:before="220"/>
        <w:ind w:left="540"/>
        <w:jc w:val="both"/>
        <w:rPr>
          <w:rFonts w:ascii="Times New Roman" w:hAnsi="Times New Roman" w:cs="Times New Roman"/>
        </w:rPr>
      </w:pPr>
      <w:r w:rsidRPr="009430D9">
        <w:rPr>
          <w:rFonts w:ascii="Times New Roman" w:hAnsi="Times New Roman" w:cs="Times New Roman"/>
        </w:rPr>
        <w:t>27. Предоставление муниципальной услуги в электронной форме не осуществляется.</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1"/>
        <w:rPr>
          <w:rFonts w:ascii="Times New Roman" w:hAnsi="Times New Roman" w:cs="Times New Roman"/>
        </w:rPr>
      </w:pPr>
      <w:r w:rsidRPr="009430D9">
        <w:rPr>
          <w:rFonts w:ascii="Times New Roman" w:hAnsi="Times New Roman" w:cs="Times New Roman"/>
        </w:rPr>
        <w:t>Раздел III. СОСТАВ, ПОСЛЕДОВАТЕЛЬНОСТЬ И СРОКИ ВЫПОЛНЕНИЯ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АДМИНИСТРАТИВНЫХ ПРОЦЕДУР (ДЕЙСТВИЙ), ТРЕБОВАНИЯ К ПОРЯДКУ</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ИХ ВЫПОЛНЕНИЯ, В ТОМ ЧИСЛЕ ОСОБЕННОСТИ ВЫПОЛНЕНИЯ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АДМИНИСТРАТИВНЫХ ПРОЦЕДУР (ДЕЙСТВИЙ) В ЭЛЕКТРОННОЙ ФОРМЕ</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22. Исчерпывающий перечень административных процедур</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28. Предоставление муниципальной услуги включает в себя следующие административные процедуры:</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прием и регистрация заявления о предоставлении муниципальной услуги и документов;</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обращение с заявлением о государственной регистрации права муниципальной собственности </w:t>
      </w:r>
      <w:r w:rsidRPr="009430D9">
        <w:rPr>
          <w:rFonts w:ascii="Times New Roman" w:hAnsi="Times New Roman" w:cs="Times New Roman"/>
        </w:rPr>
        <w:lastRenderedPageBreak/>
        <w:t>на земельный участок и получение документов в порядке межведомственного взаимодействия в органах (организациях), участвующих в предоставлении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получение технических условий подключения (технологического присоединения) объектов к сетям инженерно-технического обеспечения;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проверка наличия или отсутствия оснований для отказа в проведении аукциона и принятие решения о проведении аукциона либо решения об отказе в проведении аукциона.</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bookmarkStart w:id="5" w:name="P305"/>
      <w:bookmarkEnd w:id="5"/>
      <w:r w:rsidRPr="009430D9">
        <w:rPr>
          <w:rFonts w:ascii="Times New Roman" w:hAnsi="Times New Roman" w:cs="Times New Roman"/>
        </w:rPr>
        <w:t>23. Прием и регистрация заявления</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 xml:space="preserve">29. Основанием для начала административной процедуры является поступление в ОМСУ документов в соответствии с </w:t>
      </w:r>
      <w:hyperlink w:anchor="P129" w:history="1">
        <w:r w:rsidRPr="009430D9">
          <w:rPr>
            <w:rFonts w:ascii="Times New Roman" w:hAnsi="Times New Roman" w:cs="Times New Roman"/>
            <w:color w:val="0000FF"/>
          </w:rPr>
          <w:t>пунктом 10</w:t>
        </w:r>
      </w:hyperlink>
      <w:r w:rsidRPr="009430D9">
        <w:rPr>
          <w:rFonts w:ascii="Times New Roman" w:hAnsi="Times New Roman" w:cs="Times New Roman"/>
        </w:rPr>
        <w:t xml:space="preserve">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Заявка на участие в аукционе составляется по форме, установленной в извещении о проведении аукциона, с указанием банковских реквизитов счета для возврата задатка.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Непосредственно в ОМСУ документы подаются по графику работы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При получении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При подаче заявления и документов непосредственно в ОМСУ специалист, ответственный за прием документов:</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устанавливает личность заявителя (представителя), проверяя документ, удостоверяющий личность заявителя (представителя);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устанавливает полномочия представителя;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проверяет правильность заполнения заявления и документов.</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- 15 минут.</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При личном обращении заявителя в ОМСУ специалист, ответственный за прием документов, изготавливает копию заявки, на которой делает отметку о приеме документов, где указываются фамилия и инициалы специалиста ОМСУ, принявшего документы, а также его подпись.</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- 15 минут.</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документы специалисту ОМСУ, ответственному за регистрацию документов.</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- 15 минут.</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Специалист ОМСУ, ответственный за регистрацию документов, регистрирует поступившее заявление в электронной системе документооборота ОМСУ и передает зарегистрированные документы в порядке делопроизводства главе администрации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lastRenderedPageBreak/>
        <w:t>Максимальный срок выполнения административного действия - 30 минут.</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административной процедуры - 1 час.</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Критерии принятия решения: поступление в ОМСУ документов, предусмотренных </w:t>
      </w:r>
      <w:hyperlink w:anchor="P129" w:history="1">
        <w:r w:rsidRPr="009430D9">
          <w:rPr>
            <w:rFonts w:ascii="Times New Roman" w:hAnsi="Times New Roman" w:cs="Times New Roman"/>
            <w:color w:val="0000FF"/>
          </w:rPr>
          <w:t>пунктом 10</w:t>
        </w:r>
      </w:hyperlink>
      <w:r w:rsidRPr="009430D9">
        <w:rPr>
          <w:rFonts w:ascii="Times New Roman" w:hAnsi="Times New Roman" w:cs="Times New Roman"/>
        </w:rPr>
        <w:t xml:space="preserve"> административного регламента.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Результатом административной процедуры является прием документов, необходимых для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Способом фиксации исполнения административной процедуры, в том числе в электронной форме, является внесение записи о приеме документов в систему электронного документооборота ОМСУ.</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24. Обращение с заявлением о государственной регистрации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права муниципальной собственности на земельный участок</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и получение документов в порядке межведомственного</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взаимодействия в органах (организациях), участвующих</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в предоставлении муниципальной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30. Основание для начала административной процедуры: поступление заявления о проведении аукциона.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Данная административная процедура выполняется в случае, если необходима государственная регистрация права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Специалист ОМСУ подготавливает проект заявления о государственной регистрации права муниципальной собственности на земельный участок и передает указанный проект на подпись главе администрации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- 2 календарных дня.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Глава администрации ОМСУ подписывает заявление о государственной регистрации права муниципальной собственности на земельный участок и передает его специалисту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- 1 календарный день.</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Специалист ОМСУ направляет заявление о государственной регистрации права муниципальной собственности на земельный участок в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- 1 календарный день.</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Документ, подтверждающий результат государственной регистрации права муниципальной собственности на земельный участок, получается с использованием системы межведомственного электронного взаимодействия.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выдающий документ, указанный в </w:t>
      </w:r>
      <w:hyperlink w:anchor="P141" w:history="1">
        <w:r w:rsidRPr="009430D9">
          <w:rPr>
            <w:rFonts w:ascii="Times New Roman" w:hAnsi="Times New Roman" w:cs="Times New Roman"/>
            <w:color w:val="0000FF"/>
          </w:rPr>
          <w:t>пункте 11</w:t>
        </w:r>
      </w:hyperlink>
      <w:r w:rsidRPr="009430D9">
        <w:rPr>
          <w:rFonts w:ascii="Times New Roman" w:hAnsi="Times New Roman" w:cs="Times New Roman"/>
        </w:rPr>
        <w:t xml:space="preserve"> административного регламента, несет ответственность за достоверность содержащихся в этих документах сведений в соответствии с законодательством Российской Федерации.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lastRenderedPageBreak/>
        <w:t>При получении указанного документа специалист ОМСУ приобщает его к пакету документов, предоставленному заявителем.</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административного действия - 5 рабочих дней.</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административной процедуры 9 календарных дней.</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Критерии принятия решения: необходимость осуществления государственной регистрации права муниципальной собственности на земельный участок.</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Результатом административной процедуры является поступление документов в рамках межведомственного взаимодействия.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Способ фиксации результата административной процедуры: формирование полного пакета документов, необходимых для получения технических условий.</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25. Получение технических условий подключения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(технологического присоединения) объектов к сетям</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инженерно-технического обеспечения</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31. 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Данная административная процедура выполняется в случае,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Специалист ОМСУ подготавливает проекты запросов на получение технических условий подключения (технологического присоединения) объектов к сетям инженерно-технического обеспечения и передает указанные проекты на подпись главе администрации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- 2 календарных дня.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Глава администрации ОМСУ подписывает запросы на получение технических условий подключения (технологического присоединения) объектов к сетям инженерно-технического обеспечения и передает его специалисту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- 1 календарный день.</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Специалист ОМСУ направляет запросы на получение технических условий подключения (технологического присоединения) объектов к сетям инженерно-технического обеспечения в организации, осуществляющие эксплуатацию сетей инженерно-технического обеспечения.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- 1 календарный день.</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При получении указанного документа специалист ОМСУ приобщает его к пакету документов, предоставленному заявителем.</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- 14 рабочих дней.</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административной процедуры 18 календарных дней.</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Критерии принятия решения: необходимость получения технических условий подключения (технологического присоединения) объектов к сетям инженерно-технического обеспечения.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Результатом административной процедуры является получение технических условий подключения (технологического присоединения) объектов к сетям инженерно-технического обеспечения.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lastRenderedPageBreak/>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26. Проверка наличия или отсутствия оснований для отказа</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в проведении аукциона и принятие решения о проведении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аукциона либо решения об отказе в проведении аукциона</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32. 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33. Специалист проверяет наличие оснований для отказа в проведении аукциона, предусмотренных </w:t>
      </w:r>
      <w:hyperlink w:anchor="P167" w:history="1">
        <w:r w:rsidRPr="009430D9">
          <w:rPr>
            <w:rFonts w:ascii="Times New Roman" w:hAnsi="Times New Roman" w:cs="Times New Roman"/>
            <w:color w:val="0000FF"/>
          </w:rPr>
          <w:t>пунктом 15</w:t>
        </w:r>
      </w:hyperlink>
      <w:r w:rsidRPr="009430D9">
        <w:rPr>
          <w:rFonts w:ascii="Times New Roman" w:hAnsi="Times New Roman" w:cs="Times New Roman"/>
        </w:rPr>
        <w:t xml:space="preserve"> административного регламента.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- 7 календарных дней.</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33.1. При наличии указанных оснований для отказа специалист готовит проект решения об отказе в проведении аукциона и передает на визирование главе администрации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- 1 календарный день.</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Глава администрации ОМСУ подписывает решение об отказе в проведении аукциона и передает его специалисту, который вносит сведения о принятом решении в журнал регистрации решений.</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- 2 календарных дня.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Специалист подготавливает проект уведомления о принятом решении и передает его на визирование главе администрации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- 2 календарных дня.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Глава администрации ОМСУ подписывает уведомление о принятом решении и передает его специалисту, который вносит сведения о принятом решении в журнал регистрации решений.</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- 2 календарных дня.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Специалист:</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выдает уведомление о принятом решении при личном обращении заявителя вносит сведения о выдаче в журнал выдачи документов;</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направляет заявителю уведомление о принятом решении заказным почтовым отправлением с уведомлением о вручении и вносит сведения о направлении в журнал выдачи документов.</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- 3 календарных дня.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33.2. При отсутствии указанных оснований для отказа специалист готовит постановление о проведении аукциона и передает на визирование главе администрации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- 1 календарный день.</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Глава администрации ОМСУ подписывает постановление о проведении аукциона и передает его специалисту, который вносит сведения о принятом решении в журнал регистрации постановлений.</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- 2 календарных дня.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Специалист подготавливает проект уведомления о принятом решении и передает его на визирование главе администрации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lastRenderedPageBreak/>
        <w:t>Максимальный срок выполнения административного действия - 2 календарных дня.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Глава администрации ОМСУ подписывает уведомление о принятом решении и передает его специалисту, который вносит сведения о принятом решении в журнал регистрации решений.</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- 2 календарных дня.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Специалист:</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выдает уведомление о принятом решении при личном обращении заявителя вносит сведения о выдаче в журнал выдачи документов;</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направляет заявителю уведомление о принятом решении заказным письмом с уведомлением о вручении и вносит сведения о направлении в журнал выдачи документов.</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- 3 календарных дня.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административной процедуры 17 календарных дней.</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Критерии принятия решения: наличие оснований для отказа в предоставлении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Результатом административной процедуры является принятие постановления о проведении аукциона либо решения об отказе в проведении аукциона.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Способ фиксации результата административной процедуры: внесение сведений о принятом решении в журнал регистрации решений.</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27. Порядок осуществления в электронной форме</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административных процедур (действий) в соответствии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с положениями статьи 10 Федерального закона</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34. Запись на прием в ОМСУ для подачи запроса о предоставлении муниципальной услуги (далее - запрос) с использованием ЕПГУ и РПГУ не осуществляется.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Формирование запроса о предоставлении муниципальной услуги на ЕПГУ и РПГУ не осуществляется.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Государственная пошлина за предоставление муниципальной услуги не взимается.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35. Получение результата предоставления муниципальной услуги с использованием ЕПГУ и РПГУ не осуществляется.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36. Получение сведений о ходе выполнения запроса с использованием ЕПГУ и РПГУ не осуществляется.</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28. Порядок исправления допущенных опечаток и ошибок</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в выданных в результате предоставления муниципальной услуги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документах</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37. 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Основанием для начала процедуры по исправлению опечаток и (или) ошибок, допущенных в </w:t>
      </w:r>
      <w:r w:rsidRPr="009430D9">
        <w:rPr>
          <w:rFonts w:ascii="Times New Roman" w:hAnsi="Times New Roman" w:cs="Times New Roman"/>
        </w:rPr>
        <w:lastRenderedPageBreak/>
        <w:t>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Заявление об исправлении опечаток и (или) ошибок представляется в ОМСУ в произвольной форме.</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Прием и регистрация заявления об исправлении опечаток и (или) ошибок осуществляется в соответствии с </w:t>
      </w:r>
      <w:hyperlink w:anchor="P305" w:history="1">
        <w:r w:rsidRPr="009430D9">
          <w:rPr>
            <w:rFonts w:ascii="Times New Roman" w:hAnsi="Times New Roman" w:cs="Times New Roman"/>
            <w:color w:val="0000FF"/>
          </w:rPr>
          <w:t>разделом 23</w:t>
        </w:r>
      </w:hyperlink>
      <w:r w:rsidRPr="009430D9">
        <w:rPr>
          <w:rFonts w:ascii="Times New Roman" w:hAnsi="Times New Roman" w:cs="Times New Roman"/>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38. 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главе администрации ОМСУ либо уполномоченному им лицу.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39. Глава администрации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главой администрации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исполнения процедуры составляет 5 рабочих дней.</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w:t>
      </w:r>
      <w:r w:rsidRPr="009430D9">
        <w:rPr>
          <w:rFonts w:ascii="Times New Roman" w:hAnsi="Times New Roman" w:cs="Times New Roman"/>
        </w:rPr>
        <w:lastRenderedPageBreak/>
        <w:t>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40. 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41. При исправлении опечаток и (или) ошибок, допущенных в документах, выданных в результате предоставления муниципальной услуги, не допускается: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изменение содержания документов, являющихся результатом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Направление заявителю исправленного документа производится в порядке, установленном пунктом 28.2 настоящего административного регламента.</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1"/>
        <w:rPr>
          <w:rFonts w:ascii="Times New Roman" w:hAnsi="Times New Roman" w:cs="Times New Roman"/>
        </w:rPr>
      </w:pPr>
      <w:r w:rsidRPr="009430D9">
        <w:rPr>
          <w:rFonts w:ascii="Times New Roman" w:hAnsi="Times New Roman" w:cs="Times New Roman"/>
        </w:rPr>
        <w:t>Раздел IV. ФОРМЫ КОНТРОЛЯ ЗА ИСПОЛНЕНИЕМ АДМИНИСТРАТИВНОГО</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РЕГЛАМЕНТА</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29. Порядок осуществления текущего контроля за соблюдением</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и исполнением ответственными должностными лицами положений</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регламента и иных нормативных правовых актов,</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устанавливающих требования к предоставлению муниципальной</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услуги, а также принятием ими решений</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42.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(или уполномоченным лицом) ОМСУ, должностными лицами ОМСУ, ответственными за организацию работы по предоставлению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Текущий контроль осуществляется путем проведения проверок соблюдения и исполнения положений административного регламента.</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30. Порядок и периодичность осуществления плановых</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и внеплановых проверок полноты и качества предоставления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муниципальной услуги, в том числе порядок и формы контроля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за полнотой и качеством предоставления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муниципальной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44.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45. Проверки полноты и качества предоставления муниципальной услуги осуществляются на </w:t>
      </w:r>
      <w:r w:rsidRPr="009430D9">
        <w:rPr>
          <w:rFonts w:ascii="Times New Roman" w:hAnsi="Times New Roman" w:cs="Times New Roman"/>
        </w:rPr>
        <w:lastRenderedPageBreak/>
        <w:t>основании правового акта главы администрации (или уполномоченного лица) ОМСУ. Для проведения проверки формируется комиссия, деятельность которой осуществляется в соответствии с правовым актом главы администрации (или уполномоченного лица)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47. Результаты проведенных проверок оформляются в виде акта проверки. В случае выявления нарушений прав заявителей глава администрации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31. Ответственность должностных лиц органа, предоставляющего</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муниципальную услугу, за решения и действия (бездействие),</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принимаемые (осуществляемые) ими в ходе предоставления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муниципальной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48.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49. Персональная ответственность специалистов ОМСУ закрепляется в их должностных инструкциях в соответствии с требованиями законодательства.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50. Специалисты ОМСУ несут персональную ответственность за своевременность и качество предоставления муниципальной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32. Положения, характеризующие требования к порядку и формам</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контроля за предоставлением муниципальной услуги, в том</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числе со стороны граждан, их объединений и организаций</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51.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52. 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1"/>
        <w:rPr>
          <w:rFonts w:ascii="Times New Roman" w:hAnsi="Times New Roman" w:cs="Times New Roman"/>
        </w:rPr>
      </w:pPr>
      <w:r w:rsidRPr="009430D9">
        <w:rPr>
          <w:rFonts w:ascii="Times New Roman" w:hAnsi="Times New Roman" w:cs="Times New Roman"/>
        </w:rPr>
        <w:t>Раздел V. ДОСУДЕБНЫЙ (ВНЕСУДЕБНЫЙ) ПОРЯДОК ОБЖАЛОВАНИЯ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РЕШЕНИЙ И ДЕЙСТВИЙ (БЕЗДЕЙСТВИЯ) ОРГАНА, ПРЕДОСТАВЛЯЮЩЕГО</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МУНИЦИПАЛЬНУЮ УСЛУГУ, А ТАКЖЕ ЕГО ДОЛЖНОСТНЫХ ЛИЦ</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33. Информация для заявителя о его праве подать жалобу</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53. 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34. Предмет жалобы</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lastRenderedPageBreak/>
        <w:t>54. Заявитель может обратиться с жалобой, в том числе в следующих случаях:</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нарушение срока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w:t>
      </w:r>
      <w:hyperlink r:id="rId12" w:history="1">
        <w:r w:rsidRPr="009430D9">
          <w:rPr>
            <w:rFonts w:ascii="Times New Roman" w:hAnsi="Times New Roman" w:cs="Times New Roman"/>
            <w:color w:val="0000FF"/>
          </w:rPr>
          <w:t>пунктом 4 части 1 статьи 7</w:t>
        </w:r>
      </w:hyperlink>
      <w:r w:rsidRPr="009430D9">
        <w:rPr>
          <w:rFonts w:ascii="Times New Roman" w:hAnsi="Times New Roman" w:cs="Times New Roman"/>
        </w:rPr>
        <w:t xml:space="preserve"> Федерального закона N 210-ФЗ.</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35. Органы местного самоуправления, организации, должностные</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лица, которым может быть направлена жалоба</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55. Жалобы на решения и действия (бездействие) должностных лиц ОМСУ в досудебном (внесудебном) порядке подается главе администрации ОМСУ. Жалоба на решения и действия (бездействия) главы администрации ОМСУ в досудебном (внесудебном) порядке подается в вышестоящий орган (при его наличии).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36. Порядок подачи и рассмотрения жалобы</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 xml:space="preserve">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главы администрации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430D9">
        <w:rPr>
          <w:rFonts w:ascii="Times New Roman" w:hAnsi="Times New Roman" w:cs="Times New Roman"/>
        </w:rPr>
        <w:lastRenderedPageBreak/>
        <w:t>муниципальную услугу, либо РПГУ, а также может быть принята при личном приеме заявителя.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57. Жалоба должна содержать:</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3) сведения об обжалуемых решениях и действиях (бездействии) ОМСУ, должностного лица ОМСУ либо муниципального служащего;</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4) доводы, на основании которых заявитель не согласен с решением и действием (бездействием) ОМСУ, должностного лица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58. Ответ на жалобу не дается в следующих случаях:</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59. ОМСУ, предоставляющий муниципальную услугу вправе оставить жалобу без ответа по существу в случаях:</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60.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61.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lastRenderedPageBreak/>
        <w:t>62.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 либо вышестоящему должностному лицу.</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37. Сроки рассмотрения жалобы</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63. 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38. Результат рассмотрения жалобы</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64. По результатам рассмотрения жалобы принимает одно из следующих решений:</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администрации </w:t>
      </w:r>
      <w:proofErr w:type="spellStart"/>
      <w:r w:rsidRPr="009430D9">
        <w:rPr>
          <w:rFonts w:ascii="Times New Roman" w:hAnsi="Times New Roman" w:cs="Times New Roman"/>
        </w:rPr>
        <w:t>Добровского</w:t>
      </w:r>
      <w:proofErr w:type="spellEnd"/>
      <w:r w:rsidRPr="009430D9">
        <w:rPr>
          <w:rFonts w:ascii="Times New Roman" w:hAnsi="Times New Roman" w:cs="Times New Roman"/>
        </w:rPr>
        <w:t xml:space="preserve"> муниципального района Липецкой области;</w:t>
      </w:r>
    </w:p>
    <w:p w:rsidR="009430D9" w:rsidRPr="009430D9" w:rsidRDefault="009430D9">
      <w:pPr>
        <w:pStyle w:val="ConsPlusNormal"/>
        <w:spacing w:before="220"/>
        <w:ind w:left="540"/>
        <w:jc w:val="both"/>
        <w:rPr>
          <w:rFonts w:ascii="Times New Roman" w:hAnsi="Times New Roman" w:cs="Times New Roman"/>
        </w:rPr>
      </w:pPr>
      <w:r w:rsidRPr="009430D9">
        <w:rPr>
          <w:rFonts w:ascii="Times New Roman" w:hAnsi="Times New Roman" w:cs="Times New Roman"/>
        </w:rPr>
        <w:t>в удовлетворении жалобы отказывается.</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39. Порядок информирования заявителя о результатах</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рассмотрения жалобы</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65.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40. Порядок обжалования решения по жалобе</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66.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41. Право заявителя на получение информации и документов,</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необходимых для обоснования и рассмотрения жалобы</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67. Заявитель имеет право на: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lastRenderedPageBreak/>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получение информации и документов, необходимых для обоснования и рассмотрения жалобы.</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68.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главе администрации (или уполномоченному лицу)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Глава администрации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42. Способы информирования заявителей о порядке подачи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и рассмотрения жалобы</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69. Информация о порядке подачи и рассмотрения жалобы размещается в информационно-телекоммуникационной сети "Интернет" на сайте ОМСУ (http://admdobroe.ru),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сообщена заявителю при личном обращении в ОМСУ или многофункциональный центр.</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1"/>
        <w:rPr>
          <w:rFonts w:ascii="Times New Roman" w:hAnsi="Times New Roman" w:cs="Times New Roman"/>
        </w:rPr>
      </w:pPr>
      <w:bookmarkStart w:id="6" w:name="P566"/>
      <w:bookmarkEnd w:id="6"/>
      <w:r w:rsidRPr="009430D9">
        <w:rPr>
          <w:rFonts w:ascii="Times New Roman" w:hAnsi="Times New Roman" w:cs="Times New Roman"/>
        </w:rPr>
        <w:t>Раздел VI. ОСОБЕННОСТИ ВЫПОЛНЕНИЯ АДМИНИСТРАТИВНЫХ ПРОЦЕДУР</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(ДЕЙСТВИЙ) В МНОГОФУНКЦИОНАЛЬНЫХ ЦЕНТРАХ ПРЕДОСТАВЛЕНИЯ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ГОСУДАРСТВЕННЫХ И МУНИЦИПАЛЬНЫХ УСЛУГ</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43. Выполнение административных процедур (действий)</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в структурных подразделениях многофункционального центра</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 xml:space="preserve">70. Организация предоставления муниципальной услуги по принятию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 (далее - муниципальная услуга) в структурных подразделениях многофункционального центра осуществляется в соответствии с Земельным </w:t>
      </w:r>
      <w:hyperlink r:id="rId13" w:history="1">
        <w:r w:rsidRPr="009430D9">
          <w:rPr>
            <w:rFonts w:ascii="Times New Roman" w:hAnsi="Times New Roman" w:cs="Times New Roman"/>
            <w:color w:val="0000FF"/>
          </w:rPr>
          <w:t>кодексом</w:t>
        </w:r>
      </w:hyperlink>
      <w:r w:rsidRPr="009430D9">
        <w:rPr>
          <w:rFonts w:ascii="Times New Roman" w:hAnsi="Times New Roman" w:cs="Times New Roman"/>
        </w:rPr>
        <w:t xml:space="preserve">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1) информирование заявителей о порядке предоставления муниципальной услуги в </w:t>
      </w:r>
      <w:r w:rsidRPr="009430D9">
        <w:rPr>
          <w:rFonts w:ascii="Times New Roman" w:hAnsi="Times New Roman" w:cs="Times New Roman"/>
        </w:rPr>
        <w:lastRenderedPageBreak/>
        <w:t>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3) передача запросов (заявлений) и комплектов документов из многофункционального центра в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4) передача результата предоставления муниципальной услуги и комплекта документов из ОМСУ в многофункциональный центр;</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5) выдача заявителю результата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6) 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7)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8) 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9) передача результата предоставления муниципальной услуги и комплекта документов из ОМСУ в многофункциональный центр;</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10) выдача заявителю результата предоставления муниципальных услуг, входящих в комплексный запрос в многофункциональный центр.</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44. Информирование заявителей о порядке предоставления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муниципальной услуги в многофункциональном центре, о ходе</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выполнения запроса о предоставлении муниципальной услуги,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по иным вопросам, связанным с предоставлением муниципальных</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услуг, а также консультирование заявителей о порядке</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предоставления муниципальной услуги в многофункциональном</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центре</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71.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(личное посещение, по телефону).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Информирование осуществляет уполномоченный сотрудник многофункционального центра.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Заявителю предоставляется информация: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о порядке и сроке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о перечне документов, необходимых для получения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о размере государственной пошлины, уплачиваемой заявителем при получении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lastRenderedPageBreak/>
        <w:t>о ходе выполнения запроса о предоставлении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о порядке досудебного (внесудебного) обжалования решений и действий (бездействия) многофункционального центра и его работников;</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о графике работы многофункционального центра;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по иным вопросам, связанным с предоставлением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- 15 минут.</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Результатом административной процедуры является предоставление необходимой информации и консультации.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45. Прием запросов заявителей о предоставлении муниципальной</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услуги и иных документов, необходимых для предоставления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муниципальной услуги в многофункциональном центре</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72.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с заявлением о предоставлении муниципальной услуги в структурное подразделение многофункционального центра.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73. 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74. Заявителем по собственной инициативе могут быть представлены документы:</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случае, если необходима государственная регистрация права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75. Копии документов, указанных в </w:t>
      </w:r>
      <w:hyperlink w:anchor="P670" w:history="1">
        <w:r w:rsidRPr="009430D9">
          <w:rPr>
            <w:rFonts w:ascii="Times New Roman" w:hAnsi="Times New Roman" w:cs="Times New Roman"/>
            <w:color w:val="0000FF"/>
          </w:rPr>
          <w:t>пункте 80</w:t>
        </w:r>
      </w:hyperlink>
      <w:r w:rsidRPr="009430D9">
        <w:rPr>
          <w:rFonts w:ascii="Times New Roman" w:hAnsi="Times New Roman" w:cs="Times New Roman"/>
        </w:rPr>
        <w:t xml:space="preserve"> настоящего административного регламента, представляемые заявителем самостоятельно, должны быть заверены в установленном порядке.</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76. Уполномоченный сотрудник многофункционального центра: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а) удостоверяет личность заявителя (представителя);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б)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lastRenderedPageBreak/>
        <w:t xml:space="preserve">в)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w:t>
      </w:r>
      <w:hyperlink r:id="rId14" w:history="1">
        <w:r w:rsidRPr="009430D9">
          <w:rPr>
            <w:rFonts w:ascii="Times New Roman" w:hAnsi="Times New Roman" w:cs="Times New Roman"/>
            <w:color w:val="0000FF"/>
          </w:rPr>
          <w:t>пункте 2</w:t>
        </w:r>
      </w:hyperlink>
      <w:r w:rsidRPr="009430D9">
        <w:rPr>
          <w:rFonts w:ascii="Times New Roman" w:hAnsi="Times New Roman" w:cs="Times New Roman"/>
        </w:rPr>
        <w:t xml:space="preserve">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N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г)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 в которой указывается номер обращения, перечень принятых документов, дата принятия документов, срок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- 15 минут.</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Результат административной процедуры: прием заявления и документов, необходимых для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Способ фиксации результата административной процедуры: регистрация запроса заявителя в АИС МФЦ и выдача расписки.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46. Передача запросов (заявлений) и комплектов документов</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из многофункционального центра в ОМСУ</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 xml:space="preserve">77. Основанием для начала административной процедуры является формирование описи </w:t>
      </w:r>
      <w:proofErr w:type="gramStart"/>
      <w:r w:rsidRPr="009430D9">
        <w:rPr>
          <w:rFonts w:ascii="Times New Roman" w:hAnsi="Times New Roman" w:cs="Times New Roman"/>
        </w:rPr>
        <w:t>документов</w:t>
      </w:r>
      <w:proofErr w:type="gramEnd"/>
      <w:r w:rsidRPr="009430D9">
        <w:rPr>
          <w:rFonts w:ascii="Times New Roman" w:hAnsi="Times New Roman" w:cs="Times New Roman"/>
        </w:rPr>
        <w:t xml:space="preserve"> и подготовка комплектов документов для отправки в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Многофункциональный центр передает в ОМСУ заявление и пакет приложенных документов на бумажном носителе по сопроводительным описям в двух экземплярах курьером многофункционального центра.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- 1 рабочий день со дня приема документов.</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- 10 минут.</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Результатом административной процедуры является передача комплекта документов в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47. Передача результата предоставления муниципальной услуги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и комплекта документов из ОМСУ в многофункциональный центр</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78. Основанием для начала административной процедуры является окончание подготовки результата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Передача комплектов документов на бумажном носителе осуществляется курьерской службой многофункционального центра.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Максимальный срок выполнения процедуры - 1 рабочий день со дня подготовки результата </w:t>
      </w:r>
      <w:r w:rsidRPr="009430D9">
        <w:rPr>
          <w:rFonts w:ascii="Times New Roman" w:hAnsi="Times New Roman" w:cs="Times New Roman"/>
        </w:rPr>
        <w:lastRenderedPageBreak/>
        <w:t>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Передача комплектов документов в электронном виде не предусмотрена.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Критерии принятия решения: формирование и подготовка комплектов документов для отправки в многофункциональный центр.</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Результатом административной процедуры является передача комплекта документов в многофункциональный центр.</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Способ фиксации результата административной процедуры: подписание описи комплекта документов и внесение сведений в АИС МФЦ.</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48. Выдача заявителю результата предоставления муниципальной</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услуги в многофункциональном центре</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79.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Уполномоченный сотрудник многофункционального центра: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а) устанавливает личность заявителя;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б)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 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- 10 минут.</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Результатом административной процедуры является выдача заявителю (отказ в выдаче) результата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Способ фиксации результата административной процедуры: внесение данных о выдаче результата предоставления муниципальной услуги в АИС МФЦ.</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49. Информирование заявителей о порядке предоставления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муниципальной услуги в многофункциональном центре, о ходе</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выполнения запроса о предоставлении муниципальной услуги,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по иным вопросам, связанным с предоставлением муниципальной</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услуги, а также консультирование заявителей о порядке</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предоставления муниципальной услуги в многофункциональном</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центре посредством комплексного запроса</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bookmarkStart w:id="7" w:name="P670"/>
      <w:bookmarkEnd w:id="7"/>
      <w:r w:rsidRPr="009430D9">
        <w:rPr>
          <w:rFonts w:ascii="Times New Roman" w:hAnsi="Times New Roman" w:cs="Times New Roman"/>
        </w:rPr>
        <w:t>80.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структурное подразделение многофункционального центра (личное посещение, по телефону).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Информирование осуществляет уполномоченный сотрудник многофункционального центра.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Заявителю предоставляется информация: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о порядке и сроке предоставления муниципальных услуг, входящих в комплексный запрос;</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lastRenderedPageBreak/>
        <w:t>о перечне документов, необходимых для получения муниципальных услуг, входящих в комплексный запрос;</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о ходе выполнения запроса о предоставлении муниципальных услуг, входящих в комплексный запрос;</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о порядке досудебного (внесудебного) обжалования решений и действий (бездействия) многофункционального центра и его работников;</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о графике работы структурных подразделений многофункционального центра;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по иным вопросам, связанным с предоставлением муниципальных услуг, входящих в комплексный запрос.</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 в структурных подразделениях многофункционального центра.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- 10 минут.</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Результатом административной процедуры является предоставление необходимой информации и консультации.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Способ фиксации результата административной процедуры: регистрация обращения заявителя в АИС МФЦ.</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50. Прием комплексного запроса и документов, необходимых</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для предоставления муниципальных услуг, входящих</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в комплексный запрос</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81. Основанием для начала административной процедуры является обращение в многофункциональный центр заявителя, его уполномоченного представителя, в целях предоставления двух и более муниципальных услуг (далее - комплексный запрос).</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Уполномоченный сотрудник многофункционального центра выполняет следующие действия: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1) устанавливает личность заявителя;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2) проверяет представленные заявление и документы необходимые для предоставления муниципальной услуги в соответствии с </w:t>
      </w:r>
      <w:hyperlink w:anchor="P147" w:history="1">
        <w:r w:rsidRPr="009430D9">
          <w:rPr>
            <w:rFonts w:ascii="Times New Roman" w:hAnsi="Times New Roman" w:cs="Times New Roman"/>
            <w:color w:val="0000FF"/>
          </w:rPr>
          <w:t>пунктом 12</w:t>
        </w:r>
      </w:hyperlink>
      <w:r w:rsidRPr="009430D9">
        <w:rPr>
          <w:rFonts w:ascii="Times New Roman" w:hAnsi="Times New Roman" w:cs="Times New Roman"/>
        </w:rPr>
        <w:t xml:space="preserve"> настоящего административного регламента, а также предоставленные документы на другие муниципальные услуги, входящие в комплексный запрос;</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3)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4) определяет предельные сроки предоставления отдельных муниципальных услуг и общий срок выполнения комплексного запроса со дня его приема;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5) информирует заявителя о том, что результаты предоставления муниципальных услуг, входящих в комплексный запрос, возможно получить исключительно в многофункциональном центре;</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lastRenderedPageBreak/>
        <w:t>6)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7) формирует и распечатывает комплексный запрос по форме, установленной многофункциональным центром;</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8)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9) выдает заявителю копию подписанного комплексного запроса, заверенную уполномоченным сотрудником структурного подразделения многофункционального центра;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10) принятые у заявителя комплексный запрос и документы передает уполномоченному сотруднику структурного подразделения многофункционального центра,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Критерием принятия решения является поступление документов, предусмотренных административными регламентами муниципальных услуг, входящих в комплексный запрос.</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процедуры - 20 минут.</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Способ фиксации результата административной процедуры: регистрация запроса в АИС МФЦ по каждой государственной и (или) муниципальной услуге, входящей в комплексный запрос.</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51. Передача запросов (заявлений) на предоставление</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муниципальных услуг, входящих в комплексный запрос,</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и комплектов документов из многофункционального центра</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в ОМСУ</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82. Основанием для начала административной процедуры является прием комплексного запроса и комплектов документов, необходимых для предоставления муниципальных услуг, входящих в комплексный запрос.</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Уполномоченный сотрудник многофункционального центра формирует описи на передаваемые комплекты документов в ОМСУ, отдельно по каждой муниципальной услуге, входящей в комплексный запрос.</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Многофункциональный центр передает в ОМСУ заявление и пакет приложенных документов на бумажном носителе по сопроводительным описям в двух экземплярах курьером многофункционального центра.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- 1 рабочий день со дня приема комплексного запроса.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административного действия - 10 минут.</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Критерием принятия решения является формирование и подготовка комплектов документов для отправки в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lastRenderedPageBreak/>
        <w:t>Результатом административной процедуры является передача комплекта документов в ОМСУ.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52. Передача результатов предоставления муниципальных услуг,</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входящих в комплексный запрос, и комплектов документов</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из ОМСУ в многофункциональный центр</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83. Основанием для начала административной процедуры является завершение подготовки результатов предоставления муниципальных услуг, входящих в комплексный запрос.</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Передача комплектов документов на бумажном носителе осуществляется курьерской службой многофункционального центра.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процедуры - 1 рабочий день со дня подготовки результата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Способ фиксации результата административной процедуры: подписание описи комплекта документов.</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Передача комплектов документов в электронном виде не предусмотрена.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Критерии принятия решения: формирование и подготовка комплектов документов для отправки в многофункциональный центр.</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Результатом административной процедуры является передача комплекта документов в многофункциональный центр.</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53. Выдача заявителю результатов предоставления</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муниципальных услуг, входящих в комплексный запрос</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84. Основанием для начала административной процедуры является получение из ОМСУ результата предоставления муниципальной услуги, входящей в комплексный запрос.</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Уполномоченный сотрудник многофункционального центра: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а) устанавливает личность заявителя;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б)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 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Максимальный срок выполнения процедуры - 10 минут.</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Результатом административной процедуры является выдача заявителю (отказ в выдаче) </w:t>
      </w:r>
      <w:r w:rsidRPr="009430D9">
        <w:rPr>
          <w:rFonts w:ascii="Times New Roman" w:hAnsi="Times New Roman" w:cs="Times New Roman"/>
        </w:rPr>
        <w:lastRenderedPageBreak/>
        <w:t>результата предоставления муниципальной услуги, входящей в комплексный запрос.</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54. Порядок досудебного (внесудебного) обжалования решений</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и действий (бездействия) многофункциональных центров</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предоставления государственных и муниципальных услуг</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и их работников</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85. 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56. Предмет жалобы</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86. Заявитель может обратиться с жалобой, в том числе в следующих случаях:</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 xml:space="preserve">1) нарушение срока регистрации запроса о предоставлении муниципальной услуги, запроса, указанного в </w:t>
      </w:r>
      <w:hyperlink r:id="rId15" w:history="1">
        <w:r w:rsidRPr="009430D9">
          <w:rPr>
            <w:rFonts w:ascii="Times New Roman" w:hAnsi="Times New Roman" w:cs="Times New Roman"/>
            <w:color w:val="0000FF"/>
          </w:rPr>
          <w:t>статье 15.1</w:t>
        </w:r>
      </w:hyperlink>
      <w:r w:rsidRPr="009430D9">
        <w:rPr>
          <w:rFonts w:ascii="Times New Roman" w:hAnsi="Times New Roman" w:cs="Times New Roman"/>
        </w:rPr>
        <w:t xml:space="preserve"> Федерального закона N 210-ФЗ;</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5) нарушение срока или порядка выдачи документов по результатам предоставления муниципальной услуги.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57. Органы государственной власти, организации, должностные</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лица, которым может быть направлена жалоба</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87.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58. Порядок подачи и рассмотрения жалобы</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88. Жалоба подается в письменной форме на бумажном носителе, а также в электронной форме.</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89. Жалоба должна содержать:</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lastRenderedPageBreak/>
        <w:t>1) наименование многофункционального центра, его руководителя и (или) работника, решения и действия (бездействия) которых обжалуются;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3) сведения об обжалуемых решениях и действиях (бездействии) многофункционального центра, работника многофункционального центра;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4)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90. Ответ на жалобу не дается в следующих случаях:</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91. Многофункциональный центр вправе оставить жалобу без ответа по существу в случаях:</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92.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в одно и то же структурное подразделение многофункционального центра или одному и тому же должностному лицу. О данном решении уведомляется заявитель.</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93.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94.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59. Сроки рассмотрения жалобы</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95. 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60. Результат рассмотрения жалобы</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96. Результат рассмотрения жалобы:</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2) в удовлетворении жалобы отказывается.</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61. Порядок информирования заявителя о результатах</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рассмотрения жалобы</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97.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62. Порядок обжалования решения по жалобе</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98. Заявитель имеет право обжаловать решение по жалобе в прокуратуру района, прокуратуру Липецкой области, а также в судебном порядке.</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63. Право заявителя на получение информации и документов,</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необходимых для обоснования и рассмотрения жалобы</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left="540"/>
        <w:jc w:val="both"/>
        <w:rPr>
          <w:rFonts w:ascii="Times New Roman" w:hAnsi="Times New Roman" w:cs="Times New Roman"/>
        </w:rPr>
      </w:pPr>
      <w:r w:rsidRPr="009430D9">
        <w:rPr>
          <w:rFonts w:ascii="Times New Roman" w:hAnsi="Times New Roman" w:cs="Times New Roman"/>
        </w:rPr>
        <w:t>99. Заявитель имеет право на:</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430D9" w:rsidRPr="009430D9" w:rsidRDefault="009430D9">
      <w:pPr>
        <w:pStyle w:val="ConsPlusNormal"/>
        <w:spacing w:before="220"/>
        <w:ind w:firstLine="540"/>
        <w:jc w:val="both"/>
        <w:rPr>
          <w:rFonts w:ascii="Times New Roman" w:hAnsi="Times New Roman" w:cs="Times New Roman"/>
        </w:rPr>
      </w:pPr>
      <w:r w:rsidRPr="009430D9">
        <w:rPr>
          <w:rFonts w:ascii="Times New Roman" w:hAnsi="Times New Roman" w:cs="Times New Roman"/>
        </w:rPr>
        <w:lastRenderedPageBreak/>
        <w:t>2) получение информации и документов, необходимых для обоснования и рассмотрения жалобы.</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Title"/>
        <w:jc w:val="center"/>
        <w:outlineLvl w:val="2"/>
        <w:rPr>
          <w:rFonts w:ascii="Times New Roman" w:hAnsi="Times New Roman" w:cs="Times New Roman"/>
        </w:rPr>
      </w:pPr>
      <w:r w:rsidRPr="009430D9">
        <w:rPr>
          <w:rFonts w:ascii="Times New Roman" w:hAnsi="Times New Roman" w:cs="Times New Roman"/>
        </w:rPr>
        <w:t>64. Способы информирования заявителей о порядке подачи</w:t>
      </w:r>
    </w:p>
    <w:p w:rsidR="009430D9" w:rsidRPr="009430D9" w:rsidRDefault="009430D9">
      <w:pPr>
        <w:pStyle w:val="ConsPlusTitle"/>
        <w:jc w:val="center"/>
        <w:rPr>
          <w:rFonts w:ascii="Times New Roman" w:hAnsi="Times New Roman" w:cs="Times New Roman"/>
        </w:rPr>
      </w:pPr>
      <w:r w:rsidRPr="009430D9">
        <w:rPr>
          <w:rFonts w:ascii="Times New Roman" w:hAnsi="Times New Roman" w:cs="Times New Roman"/>
        </w:rPr>
        <w:t>и рассмотрения жалобы</w:t>
      </w:r>
    </w:p>
    <w:p w:rsidR="009430D9" w:rsidRPr="009430D9" w:rsidRDefault="009430D9">
      <w:pPr>
        <w:pStyle w:val="ConsPlusNormal"/>
        <w:jc w:val="both"/>
        <w:rPr>
          <w:rFonts w:ascii="Times New Roman" w:hAnsi="Times New Roman" w:cs="Times New Roman"/>
        </w:rPr>
      </w:pPr>
    </w:p>
    <w:p w:rsidR="009430D9" w:rsidRPr="009430D9" w:rsidRDefault="009430D9">
      <w:pPr>
        <w:pStyle w:val="ConsPlusNormal"/>
        <w:ind w:firstLine="540"/>
        <w:jc w:val="both"/>
        <w:rPr>
          <w:rFonts w:ascii="Times New Roman" w:hAnsi="Times New Roman" w:cs="Times New Roman"/>
        </w:rPr>
      </w:pPr>
      <w:r w:rsidRPr="009430D9">
        <w:rPr>
          <w:rFonts w:ascii="Times New Roman" w:hAnsi="Times New Roman" w:cs="Times New Roman"/>
        </w:rPr>
        <w:t>100. Информация о порядке подачи и рассмотрения жалобы размещается в информационно-телекоммуникационной сети "Интернет" на сайте ОМСУ (http://admdobroe.ru),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сообщена заявителю при личном обращении в многофункциональный центр.</w:t>
      </w: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right"/>
        <w:outlineLvl w:val="1"/>
      </w:pPr>
      <w:r>
        <w:lastRenderedPageBreak/>
        <w:t>Приложение 1</w:t>
      </w:r>
    </w:p>
    <w:p w:rsidR="009430D9" w:rsidRDefault="009430D9">
      <w:pPr>
        <w:pStyle w:val="ConsPlusNormal"/>
        <w:jc w:val="right"/>
      </w:pPr>
      <w:r>
        <w:t>к административному регламенту</w:t>
      </w:r>
    </w:p>
    <w:p w:rsidR="009430D9" w:rsidRDefault="009430D9">
      <w:pPr>
        <w:pStyle w:val="ConsPlusNormal"/>
        <w:jc w:val="right"/>
      </w:pPr>
      <w:r>
        <w:t>предоставления муниципальной</w:t>
      </w:r>
    </w:p>
    <w:p w:rsidR="009430D9" w:rsidRDefault="009430D9">
      <w:pPr>
        <w:pStyle w:val="ConsPlusNormal"/>
        <w:jc w:val="right"/>
      </w:pPr>
      <w:r>
        <w:t>услуги "Принятие решения</w:t>
      </w:r>
    </w:p>
    <w:p w:rsidR="009430D9" w:rsidRDefault="009430D9">
      <w:pPr>
        <w:pStyle w:val="ConsPlusNormal"/>
        <w:jc w:val="right"/>
      </w:pPr>
      <w:r>
        <w:t>о проведении аукциона по продаже</w:t>
      </w:r>
    </w:p>
    <w:p w:rsidR="009430D9" w:rsidRDefault="009430D9">
      <w:pPr>
        <w:pStyle w:val="ConsPlusNormal"/>
        <w:jc w:val="right"/>
      </w:pPr>
      <w:r>
        <w:t>земельного участка, государственная</w:t>
      </w:r>
    </w:p>
    <w:p w:rsidR="009430D9" w:rsidRDefault="009430D9">
      <w:pPr>
        <w:pStyle w:val="ConsPlusNormal"/>
        <w:jc w:val="right"/>
      </w:pPr>
      <w:r>
        <w:t>собственность на который</w:t>
      </w:r>
    </w:p>
    <w:p w:rsidR="009430D9" w:rsidRDefault="009430D9">
      <w:pPr>
        <w:pStyle w:val="ConsPlusNormal"/>
        <w:jc w:val="right"/>
      </w:pPr>
      <w:r>
        <w:t>не разграничена, или земельного</w:t>
      </w:r>
    </w:p>
    <w:p w:rsidR="009430D9" w:rsidRDefault="009430D9">
      <w:pPr>
        <w:pStyle w:val="ConsPlusNormal"/>
        <w:jc w:val="right"/>
      </w:pPr>
      <w:r>
        <w:t>участка, находящегося в муниципальной</w:t>
      </w:r>
    </w:p>
    <w:p w:rsidR="009430D9" w:rsidRDefault="009430D9">
      <w:pPr>
        <w:pStyle w:val="ConsPlusNormal"/>
        <w:jc w:val="right"/>
      </w:pPr>
      <w:r>
        <w:t>собственности, или аукциона на право</w:t>
      </w:r>
    </w:p>
    <w:p w:rsidR="009430D9" w:rsidRDefault="009430D9">
      <w:pPr>
        <w:pStyle w:val="ConsPlusNormal"/>
        <w:jc w:val="right"/>
      </w:pPr>
      <w:r>
        <w:t>заключения договора аренды</w:t>
      </w:r>
    </w:p>
    <w:p w:rsidR="009430D9" w:rsidRDefault="009430D9">
      <w:pPr>
        <w:pStyle w:val="ConsPlusNormal"/>
        <w:jc w:val="right"/>
      </w:pPr>
      <w:r>
        <w:t>указанного земельного участка</w:t>
      </w:r>
    </w:p>
    <w:p w:rsidR="009430D9" w:rsidRDefault="009430D9">
      <w:pPr>
        <w:pStyle w:val="ConsPlusNormal"/>
        <w:jc w:val="right"/>
      </w:pPr>
      <w:r>
        <w:t>по инициативе заинтересованного лица"</w:t>
      </w:r>
    </w:p>
    <w:p w:rsidR="009430D9" w:rsidRDefault="009430D9">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025"/>
        <w:gridCol w:w="4995"/>
      </w:tblGrid>
      <w:tr w:rsidR="009430D9">
        <w:tc>
          <w:tcPr>
            <w:tcW w:w="4025" w:type="dxa"/>
            <w:vMerge w:val="restart"/>
            <w:tcBorders>
              <w:top w:val="nil"/>
              <w:left w:val="nil"/>
              <w:bottom w:val="nil"/>
              <w:right w:val="nil"/>
            </w:tcBorders>
          </w:tcPr>
          <w:p w:rsidR="009430D9" w:rsidRDefault="009430D9">
            <w:pPr>
              <w:pStyle w:val="ConsPlusNormal"/>
            </w:pPr>
          </w:p>
        </w:tc>
        <w:tc>
          <w:tcPr>
            <w:tcW w:w="4995" w:type="dxa"/>
            <w:tcBorders>
              <w:top w:val="nil"/>
              <w:left w:val="nil"/>
              <w:bottom w:val="nil"/>
              <w:right w:val="nil"/>
            </w:tcBorders>
          </w:tcPr>
          <w:p w:rsidR="009430D9" w:rsidRDefault="009430D9">
            <w:pPr>
              <w:pStyle w:val="ConsPlusNormal"/>
              <w:ind w:left="34"/>
              <w:jc w:val="both"/>
            </w:pPr>
            <w:r>
              <w:t xml:space="preserve">Главе администрации </w:t>
            </w:r>
            <w:proofErr w:type="spellStart"/>
            <w:r>
              <w:t>Добровского</w:t>
            </w:r>
            <w:proofErr w:type="spellEnd"/>
            <w:r>
              <w:t xml:space="preserve"> муниципального района Липецкой области</w:t>
            </w:r>
          </w:p>
        </w:tc>
      </w:tr>
      <w:tr w:rsidR="009430D9">
        <w:tc>
          <w:tcPr>
            <w:tcW w:w="4025" w:type="dxa"/>
            <w:vMerge/>
            <w:tcBorders>
              <w:top w:val="nil"/>
              <w:left w:val="nil"/>
              <w:bottom w:val="nil"/>
              <w:right w:val="nil"/>
            </w:tcBorders>
          </w:tcPr>
          <w:p w:rsidR="009430D9" w:rsidRDefault="009430D9"/>
        </w:tc>
        <w:tc>
          <w:tcPr>
            <w:tcW w:w="4995" w:type="dxa"/>
            <w:tcBorders>
              <w:top w:val="nil"/>
              <w:left w:val="nil"/>
              <w:right w:val="nil"/>
            </w:tcBorders>
          </w:tcPr>
          <w:p w:rsidR="009430D9" w:rsidRDefault="009430D9">
            <w:pPr>
              <w:pStyle w:val="ConsPlusNormal"/>
            </w:pPr>
          </w:p>
        </w:tc>
      </w:tr>
      <w:tr w:rsidR="009430D9">
        <w:tc>
          <w:tcPr>
            <w:tcW w:w="4025" w:type="dxa"/>
            <w:vMerge/>
            <w:tcBorders>
              <w:top w:val="nil"/>
              <w:left w:val="nil"/>
              <w:bottom w:val="nil"/>
              <w:right w:val="nil"/>
            </w:tcBorders>
          </w:tcPr>
          <w:p w:rsidR="009430D9" w:rsidRDefault="009430D9"/>
        </w:tc>
        <w:tc>
          <w:tcPr>
            <w:tcW w:w="4995" w:type="dxa"/>
            <w:tcBorders>
              <w:left w:val="nil"/>
              <w:bottom w:val="nil"/>
              <w:right w:val="nil"/>
            </w:tcBorders>
          </w:tcPr>
          <w:p w:rsidR="009430D9" w:rsidRDefault="009430D9">
            <w:pPr>
              <w:pStyle w:val="ConsPlusNormal"/>
              <w:jc w:val="center"/>
            </w:pPr>
            <w:r>
              <w:t>(Ф.И.О.)</w:t>
            </w:r>
          </w:p>
        </w:tc>
      </w:tr>
      <w:tr w:rsidR="009430D9">
        <w:tc>
          <w:tcPr>
            <w:tcW w:w="4025" w:type="dxa"/>
            <w:vMerge/>
            <w:tcBorders>
              <w:top w:val="nil"/>
              <w:left w:val="nil"/>
              <w:bottom w:val="nil"/>
              <w:right w:val="nil"/>
            </w:tcBorders>
          </w:tcPr>
          <w:p w:rsidR="009430D9" w:rsidRDefault="009430D9"/>
        </w:tc>
        <w:tc>
          <w:tcPr>
            <w:tcW w:w="4995" w:type="dxa"/>
            <w:tcBorders>
              <w:top w:val="nil"/>
              <w:left w:val="nil"/>
              <w:right w:val="nil"/>
            </w:tcBorders>
          </w:tcPr>
          <w:p w:rsidR="009430D9" w:rsidRDefault="009430D9">
            <w:pPr>
              <w:pStyle w:val="ConsPlusNormal"/>
            </w:pPr>
          </w:p>
        </w:tc>
      </w:tr>
      <w:tr w:rsidR="009430D9">
        <w:tc>
          <w:tcPr>
            <w:tcW w:w="4025" w:type="dxa"/>
            <w:vMerge/>
            <w:tcBorders>
              <w:top w:val="nil"/>
              <w:left w:val="nil"/>
              <w:bottom w:val="nil"/>
              <w:right w:val="nil"/>
            </w:tcBorders>
          </w:tcPr>
          <w:p w:rsidR="009430D9" w:rsidRDefault="009430D9"/>
        </w:tc>
        <w:tc>
          <w:tcPr>
            <w:tcW w:w="4995" w:type="dxa"/>
            <w:tcBorders>
              <w:left w:val="nil"/>
              <w:bottom w:val="nil"/>
              <w:right w:val="nil"/>
            </w:tcBorders>
          </w:tcPr>
          <w:p w:rsidR="009430D9" w:rsidRDefault="009430D9">
            <w:pPr>
              <w:pStyle w:val="ConsPlusNormal"/>
              <w:jc w:val="center"/>
            </w:pPr>
            <w:r>
              <w:t>(Ф.И.О. полностью)</w:t>
            </w:r>
          </w:p>
        </w:tc>
      </w:tr>
      <w:tr w:rsidR="009430D9">
        <w:tc>
          <w:tcPr>
            <w:tcW w:w="4025" w:type="dxa"/>
            <w:vMerge/>
            <w:tcBorders>
              <w:top w:val="nil"/>
              <w:left w:val="nil"/>
              <w:bottom w:val="nil"/>
              <w:right w:val="nil"/>
            </w:tcBorders>
          </w:tcPr>
          <w:p w:rsidR="009430D9" w:rsidRDefault="009430D9"/>
        </w:tc>
        <w:tc>
          <w:tcPr>
            <w:tcW w:w="4995" w:type="dxa"/>
            <w:tcBorders>
              <w:top w:val="nil"/>
              <w:left w:val="nil"/>
              <w:right w:val="nil"/>
            </w:tcBorders>
          </w:tcPr>
          <w:p w:rsidR="009430D9" w:rsidRDefault="009430D9">
            <w:pPr>
              <w:pStyle w:val="ConsPlusNormal"/>
            </w:pPr>
          </w:p>
        </w:tc>
      </w:tr>
      <w:tr w:rsidR="009430D9">
        <w:tc>
          <w:tcPr>
            <w:tcW w:w="4025" w:type="dxa"/>
            <w:vMerge/>
            <w:tcBorders>
              <w:top w:val="nil"/>
              <w:left w:val="nil"/>
              <w:bottom w:val="nil"/>
              <w:right w:val="nil"/>
            </w:tcBorders>
          </w:tcPr>
          <w:p w:rsidR="009430D9" w:rsidRDefault="009430D9"/>
        </w:tc>
        <w:tc>
          <w:tcPr>
            <w:tcW w:w="4995" w:type="dxa"/>
            <w:tcBorders>
              <w:left w:val="nil"/>
              <w:bottom w:val="nil"/>
              <w:right w:val="nil"/>
            </w:tcBorders>
          </w:tcPr>
          <w:p w:rsidR="009430D9" w:rsidRDefault="009430D9">
            <w:pPr>
              <w:pStyle w:val="ConsPlusNormal"/>
              <w:jc w:val="center"/>
            </w:pPr>
            <w:r>
              <w:t>(адрес постоянного места жительства</w:t>
            </w:r>
          </w:p>
        </w:tc>
      </w:tr>
      <w:tr w:rsidR="009430D9">
        <w:tc>
          <w:tcPr>
            <w:tcW w:w="4025" w:type="dxa"/>
            <w:vMerge/>
            <w:tcBorders>
              <w:top w:val="nil"/>
              <w:left w:val="nil"/>
              <w:bottom w:val="nil"/>
              <w:right w:val="nil"/>
            </w:tcBorders>
          </w:tcPr>
          <w:p w:rsidR="009430D9" w:rsidRDefault="009430D9"/>
        </w:tc>
        <w:tc>
          <w:tcPr>
            <w:tcW w:w="4995" w:type="dxa"/>
            <w:tcBorders>
              <w:top w:val="nil"/>
              <w:left w:val="nil"/>
              <w:right w:val="nil"/>
            </w:tcBorders>
          </w:tcPr>
          <w:p w:rsidR="009430D9" w:rsidRDefault="009430D9">
            <w:pPr>
              <w:pStyle w:val="ConsPlusNormal"/>
            </w:pPr>
          </w:p>
        </w:tc>
      </w:tr>
      <w:tr w:rsidR="009430D9">
        <w:tc>
          <w:tcPr>
            <w:tcW w:w="4025" w:type="dxa"/>
            <w:vMerge/>
            <w:tcBorders>
              <w:top w:val="nil"/>
              <w:left w:val="nil"/>
              <w:bottom w:val="nil"/>
              <w:right w:val="nil"/>
            </w:tcBorders>
          </w:tcPr>
          <w:p w:rsidR="009430D9" w:rsidRDefault="009430D9"/>
        </w:tc>
        <w:tc>
          <w:tcPr>
            <w:tcW w:w="4995" w:type="dxa"/>
            <w:tcBorders>
              <w:left w:val="nil"/>
              <w:bottom w:val="nil"/>
              <w:right w:val="nil"/>
            </w:tcBorders>
          </w:tcPr>
          <w:p w:rsidR="009430D9" w:rsidRDefault="009430D9">
            <w:pPr>
              <w:pStyle w:val="ConsPlusNormal"/>
              <w:jc w:val="center"/>
            </w:pPr>
            <w:r>
              <w:t>или преимущественного пребывания)</w:t>
            </w:r>
          </w:p>
        </w:tc>
      </w:tr>
      <w:tr w:rsidR="009430D9">
        <w:tc>
          <w:tcPr>
            <w:tcW w:w="4025" w:type="dxa"/>
            <w:vMerge/>
            <w:tcBorders>
              <w:top w:val="nil"/>
              <w:left w:val="nil"/>
              <w:bottom w:val="nil"/>
              <w:right w:val="nil"/>
            </w:tcBorders>
          </w:tcPr>
          <w:p w:rsidR="009430D9" w:rsidRDefault="009430D9"/>
        </w:tc>
        <w:tc>
          <w:tcPr>
            <w:tcW w:w="4995" w:type="dxa"/>
            <w:tcBorders>
              <w:top w:val="nil"/>
              <w:left w:val="nil"/>
              <w:right w:val="nil"/>
            </w:tcBorders>
          </w:tcPr>
          <w:p w:rsidR="009430D9" w:rsidRDefault="009430D9">
            <w:pPr>
              <w:pStyle w:val="ConsPlusNormal"/>
            </w:pPr>
          </w:p>
        </w:tc>
      </w:tr>
      <w:tr w:rsidR="009430D9">
        <w:tc>
          <w:tcPr>
            <w:tcW w:w="4025" w:type="dxa"/>
            <w:vMerge/>
            <w:tcBorders>
              <w:top w:val="nil"/>
              <w:left w:val="nil"/>
              <w:bottom w:val="nil"/>
              <w:right w:val="nil"/>
            </w:tcBorders>
          </w:tcPr>
          <w:p w:rsidR="009430D9" w:rsidRDefault="009430D9"/>
        </w:tc>
        <w:tc>
          <w:tcPr>
            <w:tcW w:w="4995" w:type="dxa"/>
            <w:tcBorders>
              <w:left w:val="nil"/>
              <w:bottom w:val="nil"/>
              <w:right w:val="nil"/>
            </w:tcBorders>
          </w:tcPr>
          <w:p w:rsidR="009430D9" w:rsidRDefault="009430D9">
            <w:pPr>
              <w:pStyle w:val="ConsPlusNormal"/>
              <w:jc w:val="center"/>
            </w:pPr>
            <w:r>
              <w:t>(наименование документа, удостоверяющего личность:</w:t>
            </w:r>
          </w:p>
        </w:tc>
      </w:tr>
      <w:tr w:rsidR="009430D9">
        <w:tc>
          <w:tcPr>
            <w:tcW w:w="4025" w:type="dxa"/>
            <w:vMerge/>
            <w:tcBorders>
              <w:top w:val="nil"/>
              <w:left w:val="nil"/>
              <w:bottom w:val="nil"/>
              <w:right w:val="nil"/>
            </w:tcBorders>
          </w:tcPr>
          <w:p w:rsidR="009430D9" w:rsidRDefault="009430D9"/>
        </w:tc>
        <w:tc>
          <w:tcPr>
            <w:tcW w:w="4995" w:type="dxa"/>
            <w:tcBorders>
              <w:top w:val="nil"/>
              <w:left w:val="nil"/>
              <w:right w:val="nil"/>
            </w:tcBorders>
          </w:tcPr>
          <w:p w:rsidR="009430D9" w:rsidRDefault="009430D9">
            <w:pPr>
              <w:pStyle w:val="ConsPlusNormal"/>
            </w:pPr>
          </w:p>
        </w:tc>
      </w:tr>
      <w:tr w:rsidR="009430D9">
        <w:tc>
          <w:tcPr>
            <w:tcW w:w="4025" w:type="dxa"/>
            <w:vMerge/>
            <w:tcBorders>
              <w:top w:val="nil"/>
              <w:left w:val="nil"/>
              <w:bottom w:val="nil"/>
              <w:right w:val="nil"/>
            </w:tcBorders>
          </w:tcPr>
          <w:p w:rsidR="009430D9" w:rsidRDefault="009430D9"/>
        </w:tc>
        <w:tc>
          <w:tcPr>
            <w:tcW w:w="4995" w:type="dxa"/>
            <w:tcBorders>
              <w:left w:val="nil"/>
              <w:bottom w:val="nil"/>
              <w:right w:val="nil"/>
            </w:tcBorders>
          </w:tcPr>
          <w:p w:rsidR="009430D9" w:rsidRDefault="009430D9">
            <w:pPr>
              <w:pStyle w:val="ConsPlusNormal"/>
              <w:jc w:val="center"/>
            </w:pPr>
            <w:r>
              <w:t>серия, номер, кем и когда выдан)</w:t>
            </w:r>
          </w:p>
        </w:tc>
      </w:tr>
      <w:tr w:rsidR="009430D9">
        <w:tc>
          <w:tcPr>
            <w:tcW w:w="4025" w:type="dxa"/>
            <w:vMerge/>
            <w:tcBorders>
              <w:top w:val="nil"/>
              <w:left w:val="nil"/>
              <w:bottom w:val="nil"/>
              <w:right w:val="nil"/>
            </w:tcBorders>
          </w:tcPr>
          <w:p w:rsidR="009430D9" w:rsidRDefault="009430D9"/>
        </w:tc>
        <w:tc>
          <w:tcPr>
            <w:tcW w:w="4995" w:type="dxa"/>
            <w:tcBorders>
              <w:top w:val="nil"/>
              <w:left w:val="nil"/>
              <w:right w:val="nil"/>
            </w:tcBorders>
          </w:tcPr>
          <w:p w:rsidR="009430D9" w:rsidRDefault="009430D9">
            <w:pPr>
              <w:pStyle w:val="ConsPlusNormal"/>
            </w:pPr>
          </w:p>
        </w:tc>
      </w:tr>
      <w:tr w:rsidR="009430D9">
        <w:tblPrEx>
          <w:tblBorders>
            <w:insideH w:val="single" w:sz="4" w:space="0" w:color="auto"/>
          </w:tblBorders>
        </w:tblPrEx>
        <w:tc>
          <w:tcPr>
            <w:tcW w:w="4025" w:type="dxa"/>
            <w:vMerge/>
            <w:tcBorders>
              <w:top w:val="nil"/>
              <w:left w:val="nil"/>
              <w:bottom w:val="nil"/>
              <w:right w:val="nil"/>
            </w:tcBorders>
          </w:tcPr>
          <w:p w:rsidR="009430D9" w:rsidRDefault="009430D9"/>
        </w:tc>
        <w:tc>
          <w:tcPr>
            <w:tcW w:w="4995" w:type="dxa"/>
            <w:tcBorders>
              <w:left w:val="nil"/>
              <w:right w:val="nil"/>
            </w:tcBorders>
          </w:tcPr>
          <w:p w:rsidR="009430D9" w:rsidRDefault="009430D9">
            <w:pPr>
              <w:pStyle w:val="ConsPlusNormal"/>
            </w:pPr>
          </w:p>
        </w:tc>
      </w:tr>
      <w:tr w:rsidR="009430D9">
        <w:tblPrEx>
          <w:tblBorders>
            <w:insideH w:val="single" w:sz="4" w:space="0" w:color="auto"/>
          </w:tblBorders>
        </w:tblPrEx>
        <w:tc>
          <w:tcPr>
            <w:tcW w:w="4025" w:type="dxa"/>
            <w:vMerge/>
            <w:tcBorders>
              <w:top w:val="nil"/>
              <w:left w:val="nil"/>
              <w:bottom w:val="nil"/>
              <w:right w:val="nil"/>
            </w:tcBorders>
          </w:tcPr>
          <w:p w:rsidR="009430D9" w:rsidRDefault="009430D9"/>
        </w:tc>
        <w:tc>
          <w:tcPr>
            <w:tcW w:w="4995" w:type="dxa"/>
            <w:tcBorders>
              <w:left w:val="nil"/>
              <w:right w:val="nil"/>
            </w:tcBorders>
          </w:tcPr>
          <w:p w:rsidR="009430D9" w:rsidRDefault="009430D9">
            <w:pPr>
              <w:pStyle w:val="ConsPlusNormal"/>
              <w:jc w:val="center"/>
            </w:pPr>
            <w:r>
              <w:t>(почтовый адрес и (или) адрес электронной почты)</w:t>
            </w:r>
          </w:p>
        </w:tc>
      </w:tr>
      <w:tr w:rsidR="009430D9">
        <w:tblPrEx>
          <w:tblBorders>
            <w:insideH w:val="single" w:sz="4" w:space="0" w:color="auto"/>
          </w:tblBorders>
        </w:tblPrEx>
        <w:tc>
          <w:tcPr>
            <w:tcW w:w="4025" w:type="dxa"/>
            <w:vMerge/>
            <w:tcBorders>
              <w:top w:val="nil"/>
              <w:left w:val="nil"/>
              <w:bottom w:val="nil"/>
              <w:right w:val="nil"/>
            </w:tcBorders>
          </w:tcPr>
          <w:p w:rsidR="009430D9" w:rsidRDefault="009430D9"/>
        </w:tc>
        <w:tc>
          <w:tcPr>
            <w:tcW w:w="4995" w:type="dxa"/>
            <w:tcBorders>
              <w:left w:val="nil"/>
              <w:bottom w:val="nil"/>
              <w:right w:val="nil"/>
            </w:tcBorders>
          </w:tcPr>
          <w:p w:rsidR="009430D9" w:rsidRDefault="009430D9">
            <w:pPr>
              <w:pStyle w:val="ConsPlusNormal"/>
              <w:jc w:val="center"/>
            </w:pPr>
            <w:r>
              <w:t>(контактный телефон)</w:t>
            </w:r>
          </w:p>
        </w:tc>
      </w:tr>
    </w:tbl>
    <w:p w:rsidR="009430D9" w:rsidRDefault="009430D9">
      <w:pPr>
        <w:pStyle w:val="ConsPlusNormal"/>
        <w:jc w:val="both"/>
      </w:pPr>
    </w:p>
    <w:p w:rsidR="009430D9" w:rsidRDefault="009430D9">
      <w:pPr>
        <w:pStyle w:val="ConsPlusNonformat"/>
        <w:jc w:val="both"/>
      </w:pPr>
      <w:bookmarkStart w:id="8" w:name="P860"/>
      <w:bookmarkEnd w:id="8"/>
      <w:r>
        <w:t xml:space="preserve">                                 заявление</w:t>
      </w:r>
    </w:p>
    <w:p w:rsidR="009430D9" w:rsidRDefault="009430D9">
      <w:pPr>
        <w:pStyle w:val="ConsPlusNonformat"/>
        <w:jc w:val="both"/>
      </w:pPr>
    </w:p>
    <w:p w:rsidR="009430D9" w:rsidRDefault="009430D9">
      <w:pPr>
        <w:pStyle w:val="ConsPlusNonformat"/>
        <w:jc w:val="both"/>
      </w:pPr>
      <w:r>
        <w:t xml:space="preserve">    </w:t>
      </w:r>
      <w:proofErr w:type="gramStart"/>
      <w:r>
        <w:t>Прошу  провести</w:t>
      </w:r>
      <w:proofErr w:type="gramEnd"/>
      <w:r>
        <w:t xml:space="preserve">  аукцион по продаже земельного участка, государственная</w:t>
      </w:r>
    </w:p>
    <w:p w:rsidR="009430D9" w:rsidRDefault="009430D9">
      <w:pPr>
        <w:pStyle w:val="ConsPlusNonformat"/>
        <w:jc w:val="both"/>
      </w:pPr>
      <w:r>
        <w:t xml:space="preserve">собственность   на   который   </w:t>
      </w:r>
      <w:proofErr w:type="gramStart"/>
      <w:r>
        <w:t>не  разграничена</w:t>
      </w:r>
      <w:proofErr w:type="gramEnd"/>
      <w:r>
        <w:t>,  или  земельного  участка,</w:t>
      </w:r>
    </w:p>
    <w:p w:rsidR="009430D9" w:rsidRDefault="009430D9">
      <w:pPr>
        <w:pStyle w:val="ConsPlusNonformat"/>
        <w:jc w:val="both"/>
      </w:pPr>
      <w:r>
        <w:t>находящегося в муниципальной собственности.</w:t>
      </w:r>
    </w:p>
    <w:p w:rsidR="009430D9" w:rsidRDefault="009430D9">
      <w:pPr>
        <w:pStyle w:val="ConsPlusNonformat"/>
        <w:jc w:val="both"/>
      </w:pPr>
    </w:p>
    <w:p w:rsidR="009430D9" w:rsidRDefault="009430D9">
      <w:pPr>
        <w:pStyle w:val="ConsPlusNonformat"/>
        <w:jc w:val="both"/>
      </w:pPr>
      <w:r>
        <w:t>Кадастровый номер земельного участка: ____________________________________.</w:t>
      </w:r>
    </w:p>
    <w:p w:rsidR="009430D9" w:rsidRDefault="009430D9">
      <w:pPr>
        <w:pStyle w:val="ConsPlusNonformat"/>
        <w:jc w:val="both"/>
      </w:pPr>
      <w:r>
        <w:t>Цель использования земельного участка: ____________________________________</w:t>
      </w:r>
    </w:p>
    <w:p w:rsidR="009430D9" w:rsidRDefault="009430D9">
      <w:pPr>
        <w:pStyle w:val="ConsPlusNonformat"/>
        <w:jc w:val="both"/>
      </w:pPr>
      <w:r>
        <w:lastRenderedPageBreak/>
        <w:t>__________________________________________________________________________.</w:t>
      </w:r>
    </w:p>
    <w:p w:rsidR="009430D9" w:rsidRDefault="009430D9">
      <w:pPr>
        <w:pStyle w:val="ConsPlusNonformat"/>
        <w:jc w:val="both"/>
      </w:pPr>
    </w:p>
    <w:p w:rsidR="009430D9" w:rsidRDefault="009430D9">
      <w:pPr>
        <w:pStyle w:val="ConsPlusNonformat"/>
        <w:jc w:val="both"/>
      </w:pPr>
      <w:r>
        <w:t xml:space="preserve">    Приложение:</w:t>
      </w:r>
    </w:p>
    <w:p w:rsidR="009430D9" w:rsidRDefault="009430D9">
      <w:pPr>
        <w:pStyle w:val="ConsPlusNonformat"/>
        <w:jc w:val="both"/>
      </w:pPr>
    </w:p>
    <w:p w:rsidR="009430D9" w:rsidRDefault="009430D9">
      <w:pPr>
        <w:pStyle w:val="ConsPlusNonformat"/>
        <w:jc w:val="both"/>
      </w:pPr>
      <w:r>
        <w:t xml:space="preserve">    </w:t>
      </w:r>
      <w:proofErr w:type="gramStart"/>
      <w:r>
        <w:t>В  соответствии</w:t>
      </w:r>
      <w:proofErr w:type="gramEnd"/>
      <w:r>
        <w:t xml:space="preserve">  со  </w:t>
      </w:r>
      <w:hyperlink r:id="rId16" w:history="1">
        <w:r>
          <w:rPr>
            <w:color w:val="0000FF"/>
          </w:rPr>
          <w:t>статьей 9</w:t>
        </w:r>
      </w:hyperlink>
      <w:r>
        <w:t xml:space="preserve"> Федерального закона от 27 июля 2006 года</w:t>
      </w:r>
    </w:p>
    <w:p w:rsidR="009430D9" w:rsidRDefault="009430D9">
      <w:pPr>
        <w:pStyle w:val="ConsPlusNonformat"/>
        <w:jc w:val="both"/>
      </w:pPr>
      <w:proofErr w:type="gramStart"/>
      <w:r>
        <w:t>N  152</w:t>
      </w:r>
      <w:proofErr w:type="gramEnd"/>
      <w:r>
        <w:t>-ФЗ "О персональных данных" даю письменное согласие на обработку моих</w:t>
      </w:r>
    </w:p>
    <w:p w:rsidR="009430D9" w:rsidRDefault="009430D9">
      <w:pPr>
        <w:pStyle w:val="ConsPlusNonformat"/>
        <w:jc w:val="both"/>
      </w:pPr>
      <w:proofErr w:type="gramStart"/>
      <w:r>
        <w:t>персональных  данных</w:t>
      </w:r>
      <w:proofErr w:type="gramEnd"/>
      <w:r>
        <w:t>,  включающих:  фамилию,  имя,  отчество,  адрес  места</w:t>
      </w:r>
    </w:p>
    <w:p w:rsidR="009430D9" w:rsidRDefault="009430D9">
      <w:pPr>
        <w:pStyle w:val="ConsPlusNonformat"/>
        <w:jc w:val="both"/>
      </w:pPr>
      <w:proofErr w:type="gramStart"/>
      <w:r>
        <w:t xml:space="preserve">жительства,   </w:t>
      </w:r>
      <w:proofErr w:type="gramEnd"/>
      <w:r>
        <w:t>контактные  телефоны,  реквизиты  документа,  удостоверяющего</w:t>
      </w:r>
    </w:p>
    <w:p w:rsidR="009430D9" w:rsidRDefault="009430D9">
      <w:pPr>
        <w:pStyle w:val="ConsPlusNonformat"/>
        <w:jc w:val="both"/>
      </w:pPr>
      <w:proofErr w:type="gramStart"/>
      <w:r>
        <w:t>личность,  сведения</w:t>
      </w:r>
      <w:proofErr w:type="gramEnd"/>
      <w:r>
        <w:t xml:space="preserve">  о  дате  выдачи  указанного  документа  и выдавшем его</w:t>
      </w:r>
    </w:p>
    <w:p w:rsidR="009430D9" w:rsidRDefault="009430D9">
      <w:pPr>
        <w:pStyle w:val="ConsPlusNonformat"/>
        <w:jc w:val="both"/>
      </w:pPr>
      <w:proofErr w:type="gramStart"/>
      <w:r>
        <w:t>органе;  фамилию</w:t>
      </w:r>
      <w:proofErr w:type="gramEnd"/>
      <w:r>
        <w:t>,  имя, отчество, адрес представителя субъекта персональных</w:t>
      </w:r>
    </w:p>
    <w:p w:rsidR="009430D9" w:rsidRDefault="009430D9">
      <w:pPr>
        <w:pStyle w:val="ConsPlusNonformat"/>
        <w:jc w:val="both"/>
      </w:pPr>
      <w:proofErr w:type="gramStart"/>
      <w:r>
        <w:t>данных,  реквизиты</w:t>
      </w:r>
      <w:proofErr w:type="gramEnd"/>
      <w:r>
        <w:t xml:space="preserve">  документа,  удостоверяющего  личность,  сведения о дате</w:t>
      </w:r>
    </w:p>
    <w:p w:rsidR="009430D9" w:rsidRDefault="009430D9">
      <w:pPr>
        <w:pStyle w:val="ConsPlusNonformat"/>
        <w:jc w:val="both"/>
      </w:pPr>
      <w:proofErr w:type="gramStart"/>
      <w:r>
        <w:t>выдачи  указанного</w:t>
      </w:r>
      <w:proofErr w:type="gramEnd"/>
      <w:r>
        <w:t xml:space="preserve">  документа и выдавшем его органе, реквизиты доверенности</w:t>
      </w:r>
    </w:p>
    <w:p w:rsidR="009430D9" w:rsidRDefault="009430D9">
      <w:pPr>
        <w:pStyle w:val="ConsPlusNonformat"/>
        <w:jc w:val="both"/>
      </w:pPr>
      <w:proofErr w:type="gramStart"/>
      <w:r>
        <w:t>или  иного</w:t>
      </w:r>
      <w:proofErr w:type="gramEnd"/>
      <w:r>
        <w:t xml:space="preserve">  документа,  подтверждающего полномочия этого представителя (при</w:t>
      </w:r>
    </w:p>
    <w:p w:rsidR="009430D9" w:rsidRDefault="009430D9">
      <w:pPr>
        <w:pStyle w:val="ConsPlusNonformat"/>
        <w:jc w:val="both"/>
      </w:pPr>
      <w:r>
        <w:t>получении согласия от представителя субъекта персональных данных).</w:t>
      </w:r>
    </w:p>
    <w:p w:rsidR="009430D9" w:rsidRDefault="009430D9">
      <w:pPr>
        <w:pStyle w:val="ConsPlusNonformat"/>
        <w:jc w:val="both"/>
      </w:pPr>
      <w:r>
        <w:t xml:space="preserve">    Разрешаю   </w:t>
      </w:r>
      <w:proofErr w:type="gramStart"/>
      <w:r>
        <w:t xml:space="preserve">администрации  </w:t>
      </w:r>
      <w:proofErr w:type="spellStart"/>
      <w:r>
        <w:t>Добровского</w:t>
      </w:r>
      <w:proofErr w:type="spellEnd"/>
      <w:proofErr w:type="gramEnd"/>
      <w:r>
        <w:t xml:space="preserve">  муниципального  района  Липецкой</w:t>
      </w:r>
    </w:p>
    <w:p w:rsidR="009430D9" w:rsidRDefault="009430D9">
      <w:pPr>
        <w:pStyle w:val="ConsPlusNonformat"/>
        <w:jc w:val="both"/>
      </w:pPr>
      <w:proofErr w:type="gramStart"/>
      <w:r>
        <w:t>области  запрашивать</w:t>
      </w:r>
      <w:proofErr w:type="gramEnd"/>
      <w:r>
        <w:t xml:space="preserve">  у  третьих лиц дополнительные сведения, которые могут</w:t>
      </w:r>
    </w:p>
    <w:p w:rsidR="009430D9" w:rsidRDefault="009430D9">
      <w:pPr>
        <w:pStyle w:val="ConsPlusNonformat"/>
        <w:jc w:val="both"/>
      </w:pPr>
      <w:proofErr w:type="gramStart"/>
      <w:r>
        <w:t>потребоваться  для</w:t>
      </w:r>
      <w:proofErr w:type="gramEnd"/>
      <w:r>
        <w:t xml:space="preserve">  предоставления  земельного участка, а также запрашивать</w:t>
      </w:r>
    </w:p>
    <w:p w:rsidR="009430D9" w:rsidRDefault="009430D9">
      <w:pPr>
        <w:pStyle w:val="ConsPlusNonformat"/>
        <w:jc w:val="both"/>
      </w:pPr>
      <w:proofErr w:type="gramStart"/>
      <w:r>
        <w:t>недостающие  документы</w:t>
      </w:r>
      <w:proofErr w:type="gramEnd"/>
      <w:r>
        <w:t xml:space="preserve"> и использовать данную информацию при решении вопроса</w:t>
      </w:r>
    </w:p>
    <w:p w:rsidR="009430D9" w:rsidRDefault="009430D9">
      <w:pPr>
        <w:pStyle w:val="ConsPlusNonformat"/>
        <w:jc w:val="both"/>
      </w:pPr>
      <w:proofErr w:type="gramStart"/>
      <w:r>
        <w:t>о  направлении</w:t>
      </w:r>
      <w:proofErr w:type="gramEnd"/>
      <w:r>
        <w:t xml:space="preserve">  (выдаче)  уведомления  о  проведении  аукциона. Согласие на</w:t>
      </w:r>
    </w:p>
    <w:p w:rsidR="009430D9" w:rsidRDefault="009430D9">
      <w:pPr>
        <w:pStyle w:val="ConsPlusNonformat"/>
        <w:jc w:val="both"/>
      </w:pPr>
      <w:proofErr w:type="gramStart"/>
      <w:r>
        <w:t>обработку  персональных</w:t>
      </w:r>
      <w:proofErr w:type="gramEnd"/>
      <w:r>
        <w:t xml:space="preserve">  данных  действует  до даты его отзыва. Согласие на</w:t>
      </w:r>
    </w:p>
    <w:p w:rsidR="009430D9" w:rsidRDefault="009430D9">
      <w:pPr>
        <w:pStyle w:val="ConsPlusNonformat"/>
        <w:jc w:val="both"/>
      </w:pPr>
      <w:r>
        <w:t>обработку персональных данных может быть отозвано письменным заявлением.</w:t>
      </w:r>
    </w:p>
    <w:p w:rsidR="009430D9" w:rsidRDefault="009430D9">
      <w:pPr>
        <w:pStyle w:val="ConsPlusNonformat"/>
        <w:jc w:val="both"/>
      </w:pPr>
      <w:r>
        <w:t xml:space="preserve">    </w:t>
      </w:r>
      <w:proofErr w:type="gramStart"/>
      <w:r>
        <w:t>Сохраняю  за</w:t>
      </w:r>
      <w:proofErr w:type="gramEnd"/>
      <w:r>
        <w:t xml:space="preserve"> собой право отозвать данное согласие письменным заявлением</w:t>
      </w:r>
    </w:p>
    <w:p w:rsidR="009430D9" w:rsidRDefault="009430D9">
      <w:pPr>
        <w:pStyle w:val="ConsPlusNonformat"/>
        <w:jc w:val="both"/>
      </w:pPr>
      <w:r>
        <w:t>с любой даты.</w:t>
      </w:r>
    </w:p>
    <w:p w:rsidR="009430D9" w:rsidRDefault="009430D9">
      <w:pPr>
        <w:pStyle w:val="ConsPlusNonformat"/>
        <w:jc w:val="both"/>
      </w:pPr>
      <w:r>
        <w:t xml:space="preserve">    Согласие   </w:t>
      </w:r>
      <w:proofErr w:type="gramStart"/>
      <w:r>
        <w:t>на  обработку</w:t>
      </w:r>
      <w:proofErr w:type="gramEnd"/>
      <w:r>
        <w:t xml:space="preserve">  персональных  данных  представителя  субъекта</w:t>
      </w:r>
    </w:p>
    <w:p w:rsidR="009430D9" w:rsidRDefault="009430D9">
      <w:pPr>
        <w:pStyle w:val="ConsPlusNonformat"/>
        <w:jc w:val="both"/>
      </w:pPr>
      <w:r>
        <w:t>персональных данных (при его наличии) прилагается.</w:t>
      </w:r>
    </w:p>
    <w:p w:rsidR="009430D9" w:rsidRDefault="009430D9">
      <w:pPr>
        <w:pStyle w:val="ConsPlusNonformat"/>
        <w:jc w:val="both"/>
      </w:pPr>
    </w:p>
    <w:p w:rsidR="009430D9" w:rsidRDefault="009430D9">
      <w:pPr>
        <w:pStyle w:val="ConsPlusNonformat"/>
        <w:jc w:val="both"/>
      </w:pPr>
      <w:r>
        <w:t xml:space="preserve">    </w:t>
      </w:r>
      <w:proofErr w:type="gramStart"/>
      <w:r>
        <w:t>Сохраняю  за</w:t>
      </w:r>
      <w:proofErr w:type="gramEnd"/>
      <w:r>
        <w:t xml:space="preserve"> собой право отозвать данное согласие письменным заявлением</w:t>
      </w:r>
    </w:p>
    <w:p w:rsidR="009430D9" w:rsidRDefault="009430D9">
      <w:pPr>
        <w:pStyle w:val="ConsPlusNonformat"/>
        <w:jc w:val="both"/>
      </w:pPr>
      <w:r>
        <w:t xml:space="preserve">            1</w:t>
      </w:r>
    </w:p>
    <w:p w:rsidR="009430D9" w:rsidRDefault="009430D9">
      <w:pPr>
        <w:pStyle w:val="ConsPlusNonformat"/>
        <w:jc w:val="both"/>
      </w:pPr>
      <w:r>
        <w:t xml:space="preserve">с любой </w:t>
      </w:r>
      <w:proofErr w:type="gramStart"/>
      <w:r>
        <w:t>даты .</w:t>
      </w:r>
      <w:proofErr w:type="gramEnd"/>
    </w:p>
    <w:p w:rsidR="009430D9" w:rsidRDefault="009430D9">
      <w:pPr>
        <w:pStyle w:val="ConsPlusNonformat"/>
        <w:jc w:val="both"/>
      </w:pPr>
    </w:p>
    <w:p w:rsidR="009430D9" w:rsidRDefault="009430D9">
      <w:pPr>
        <w:pStyle w:val="ConsPlusNonformat"/>
        <w:jc w:val="both"/>
      </w:pPr>
    </w:p>
    <w:p w:rsidR="009430D9" w:rsidRDefault="009430D9">
      <w:pPr>
        <w:pStyle w:val="ConsPlusNonformat"/>
        <w:jc w:val="both"/>
      </w:pPr>
      <w:r>
        <w:t>_____________  _____________________________________ ______________________</w:t>
      </w:r>
    </w:p>
    <w:p w:rsidR="009430D9" w:rsidRDefault="009430D9">
      <w:pPr>
        <w:pStyle w:val="ConsPlusNonformat"/>
        <w:jc w:val="both"/>
      </w:pPr>
      <w:r>
        <w:t xml:space="preserve">   (</w:t>
      </w:r>
      <w:proofErr w:type="gramStart"/>
      <w:r>
        <w:t xml:space="preserve">дата)   </w:t>
      </w:r>
      <w:proofErr w:type="gramEnd"/>
      <w:r>
        <w:t xml:space="preserve">      (фамилия, инициалы заявителя)        (подпись заявителя)</w:t>
      </w:r>
    </w:p>
    <w:p w:rsidR="009430D9" w:rsidRDefault="009430D9">
      <w:pPr>
        <w:pStyle w:val="ConsPlusNonformat"/>
        <w:jc w:val="both"/>
      </w:pPr>
    </w:p>
    <w:p w:rsidR="009430D9" w:rsidRDefault="009430D9">
      <w:pPr>
        <w:pStyle w:val="ConsPlusNonformat"/>
        <w:jc w:val="both"/>
      </w:pPr>
    </w:p>
    <w:p w:rsidR="009430D9" w:rsidRDefault="009430D9">
      <w:pPr>
        <w:pStyle w:val="ConsPlusNonformat"/>
        <w:jc w:val="both"/>
      </w:pPr>
      <w:r>
        <w:t>--------------------------------</w:t>
      </w:r>
    </w:p>
    <w:p w:rsidR="009430D9" w:rsidRDefault="009430D9">
      <w:pPr>
        <w:pStyle w:val="ConsPlusNonformat"/>
        <w:jc w:val="both"/>
      </w:pPr>
      <w:r>
        <w:t>1</w:t>
      </w:r>
    </w:p>
    <w:p w:rsidR="009430D9" w:rsidRDefault="009430D9">
      <w:pPr>
        <w:pStyle w:val="ConsPlusNonformat"/>
        <w:jc w:val="both"/>
      </w:pPr>
      <w:r>
        <w:t xml:space="preserve"> Согласие </w:t>
      </w:r>
      <w:proofErr w:type="gramStart"/>
      <w:r>
        <w:t>на  обработку</w:t>
      </w:r>
      <w:proofErr w:type="gramEnd"/>
      <w:r>
        <w:t xml:space="preserve">  персональных  данных  требуется,  когда заявителем</w:t>
      </w:r>
    </w:p>
    <w:p w:rsidR="009430D9" w:rsidRDefault="009430D9">
      <w:pPr>
        <w:pStyle w:val="ConsPlusNonformat"/>
        <w:jc w:val="both"/>
      </w:pPr>
      <w:r>
        <w:t>является физическое лицо.</w:t>
      </w: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right"/>
        <w:outlineLvl w:val="1"/>
      </w:pPr>
      <w:r>
        <w:lastRenderedPageBreak/>
        <w:t>Приложение 2</w:t>
      </w:r>
    </w:p>
    <w:p w:rsidR="009430D9" w:rsidRDefault="009430D9">
      <w:pPr>
        <w:pStyle w:val="ConsPlusNormal"/>
        <w:jc w:val="right"/>
      </w:pPr>
      <w:r>
        <w:t>к административному регламенту</w:t>
      </w:r>
    </w:p>
    <w:p w:rsidR="009430D9" w:rsidRDefault="009430D9">
      <w:pPr>
        <w:pStyle w:val="ConsPlusNormal"/>
        <w:jc w:val="right"/>
      </w:pPr>
      <w:r>
        <w:t>предоставления муниципальной</w:t>
      </w:r>
    </w:p>
    <w:p w:rsidR="009430D9" w:rsidRDefault="009430D9">
      <w:pPr>
        <w:pStyle w:val="ConsPlusNormal"/>
        <w:jc w:val="right"/>
      </w:pPr>
      <w:r>
        <w:t>услуги "Принятие решения</w:t>
      </w:r>
    </w:p>
    <w:p w:rsidR="009430D9" w:rsidRDefault="009430D9">
      <w:pPr>
        <w:pStyle w:val="ConsPlusNormal"/>
        <w:jc w:val="right"/>
      </w:pPr>
      <w:r>
        <w:t>о проведении аукциона по продаже</w:t>
      </w:r>
    </w:p>
    <w:p w:rsidR="009430D9" w:rsidRDefault="009430D9">
      <w:pPr>
        <w:pStyle w:val="ConsPlusNormal"/>
        <w:jc w:val="right"/>
      </w:pPr>
      <w:r>
        <w:t>земельного участка, государственная</w:t>
      </w:r>
    </w:p>
    <w:p w:rsidR="009430D9" w:rsidRDefault="009430D9">
      <w:pPr>
        <w:pStyle w:val="ConsPlusNormal"/>
        <w:jc w:val="right"/>
      </w:pPr>
      <w:r>
        <w:t>собственность на который</w:t>
      </w:r>
    </w:p>
    <w:p w:rsidR="009430D9" w:rsidRDefault="009430D9">
      <w:pPr>
        <w:pStyle w:val="ConsPlusNormal"/>
        <w:jc w:val="right"/>
      </w:pPr>
      <w:r>
        <w:t>не разграничена, или земельного</w:t>
      </w:r>
    </w:p>
    <w:p w:rsidR="009430D9" w:rsidRDefault="009430D9">
      <w:pPr>
        <w:pStyle w:val="ConsPlusNormal"/>
        <w:jc w:val="right"/>
      </w:pPr>
      <w:r>
        <w:t>участка, находящегося в муниципальной</w:t>
      </w:r>
    </w:p>
    <w:p w:rsidR="009430D9" w:rsidRDefault="009430D9">
      <w:pPr>
        <w:pStyle w:val="ConsPlusNormal"/>
        <w:jc w:val="right"/>
      </w:pPr>
      <w:r>
        <w:t>собственности, или аукциона на право</w:t>
      </w:r>
    </w:p>
    <w:p w:rsidR="009430D9" w:rsidRDefault="009430D9">
      <w:pPr>
        <w:pStyle w:val="ConsPlusNormal"/>
        <w:jc w:val="right"/>
      </w:pPr>
      <w:r>
        <w:t>заключения договора аренды</w:t>
      </w:r>
    </w:p>
    <w:p w:rsidR="009430D9" w:rsidRDefault="009430D9">
      <w:pPr>
        <w:pStyle w:val="ConsPlusNormal"/>
        <w:jc w:val="right"/>
      </w:pPr>
      <w:r>
        <w:t>указанного земельного участка</w:t>
      </w:r>
    </w:p>
    <w:p w:rsidR="009430D9" w:rsidRDefault="009430D9">
      <w:pPr>
        <w:pStyle w:val="ConsPlusNormal"/>
        <w:jc w:val="right"/>
      </w:pPr>
      <w:r>
        <w:t>по инициативе заинтересованного лица"</w:t>
      </w:r>
    </w:p>
    <w:p w:rsidR="009430D9" w:rsidRDefault="009430D9">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3628"/>
        <w:gridCol w:w="5387"/>
      </w:tblGrid>
      <w:tr w:rsidR="009430D9">
        <w:tc>
          <w:tcPr>
            <w:tcW w:w="3628" w:type="dxa"/>
            <w:vMerge w:val="restart"/>
            <w:tcBorders>
              <w:top w:val="nil"/>
              <w:left w:val="nil"/>
              <w:bottom w:val="nil"/>
              <w:right w:val="nil"/>
            </w:tcBorders>
          </w:tcPr>
          <w:p w:rsidR="009430D9" w:rsidRDefault="009430D9">
            <w:pPr>
              <w:pStyle w:val="ConsPlusNormal"/>
            </w:pPr>
          </w:p>
        </w:tc>
        <w:tc>
          <w:tcPr>
            <w:tcW w:w="5387" w:type="dxa"/>
            <w:tcBorders>
              <w:top w:val="nil"/>
              <w:left w:val="nil"/>
              <w:bottom w:val="nil"/>
              <w:right w:val="nil"/>
            </w:tcBorders>
          </w:tcPr>
          <w:p w:rsidR="009430D9" w:rsidRDefault="009430D9">
            <w:pPr>
              <w:pStyle w:val="ConsPlusNormal"/>
              <w:ind w:left="34"/>
              <w:jc w:val="both"/>
            </w:pPr>
            <w:r>
              <w:t xml:space="preserve">Главе администрации </w:t>
            </w:r>
            <w:proofErr w:type="spellStart"/>
            <w:r>
              <w:t>Добровского</w:t>
            </w:r>
            <w:proofErr w:type="spellEnd"/>
            <w:r>
              <w:t xml:space="preserve"> муниципального района Липецкой области</w:t>
            </w:r>
          </w:p>
        </w:tc>
      </w:tr>
      <w:tr w:rsidR="009430D9">
        <w:tc>
          <w:tcPr>
            <w:tcW w:w="3628" w:type="dxa"/>
            <w:vMerge/>
            <w:tcBorders>
              <w:top w:val="nil"/>
              <w:left w:val="nil"/>
              <w:bottom w:val="nil"/>
              <w:right w:val="nil"/>
            </w:tcBorders>
          </w:tcPr>
          <w:p w:rsidR="009430D9" w:rsidRDefault="009430D9"/>
        </w:tc>
        <w:tc>
          <w:tcPr>
            <w:tcW w:w="5387" w:type="dxa"/>
            <w:tcBorders>
              <w:top w:val="nil"/>
              <w:left w:val="nil"/>
              <w:right w:val="nil"/>
            </w:tcBorders>
          </w:tcPr>
          <w:p w:rsidR="009430D9" w:rsidRDefault="009430D9">
            <w:pPr>
              <w:pStyle w:val="ConsPlusNormal"/>
            </w:pPr>
          </w:p>
        </w:tc>
      </w:tr>
      <w:tr w:rsidR="009430D9">
        <w:tc>
          <w:tcPr>
            <w:tcW w:w="3628" w:type="dxa"/>
            <w:vMerge/>
            <w:tcBorders>
              <w:top w:val="nil"/>
              <w:left w:val="nil"/>
              <w:bottom w:val="nil"/>
              <w:right w:val="nil"/>
            </w:tcBorders>
          </w:tcPr>
          <w:p w:rsidR="009430D9" w:rsidRDefault="009430D9"/>
        </w:tc>
        <w:tc>
          <w:tcPr>
            <w:tcW w:w="5387" w:type="dxa"/>
            <w:tcBorders>
              <w:left w:val="nil"/>
              <w:bottom w:val="nil"/>
              <w:right w:val="nil"/>
            </w:tcBorders>
          </w:tcPr>
          <w:p w:rsidR="009430D9" w:rsidRDefault="009430D9">
            <w:pPr>
              <w:pStyle w:val="ConsPlusNormal"/>
              <w:jc w:val="center"/>
            </w:pPr>
            <w:r>
              <w:t>фамилия, инициалы</w:t>
            </w:r>
          </w:p>
        </w:tc>
      </w:tr>
      <w:tr w:rsidR="009430D9">
        <w:tc>
          <w:tcPr>
            <w:tcW w:w="3628" w:type="dxa"/>
            <w:vMerge/>
            <w:tcBorders>
              <w:top w:val="nil"/>
              <w:left w:val="nil"/>
              <w:bottom w:val="nil"/>
              <w:right w:val="nil"/>
            </w:tcBorders>
          </w:tcPr>
          <w:p w:rsidR="009430D9" w:rsidRDefault="009430D9"/>
        </w:tc>
        <w:tc>
          <w:tcPr>
            <w:tcW w:w="5387" w:type="dxa"/>
            <w:tcBorders>
              <w:top w:val="nil"/>
              <w:left w:val="nil"/>
              <w:right w:val="nil"/>
            </w:tcBorders>
          </w:tcPr>
          <w:p w:rsidR="009430D9" w:rsidRDefault="009430D9">
            <w:pPr>
              <w:pStyle w:val="ConsPlusNormal"/>
            </w:pPr>
          </w:p>
        </w:tc>
      </w:tr>
      <w:tr w:rsidR="009430D9">
        <w:tc>
          <w:tcPr>
            <w:tcW w:w="3628" w:type="dxa"/>
            <w:vMerge/>
            <w:tcBorders>
              <w:top w:val="nil"/>
              <w:left w:val="nil"/>
              <w:bottom w:val="nil"/>
              <w:right w:val="nil"/>
            </w:tcBorders>
          </w:tcPr>
          <w:p w:rsidR="009430D9" w:rsidRDefault="009430D9"/>
        </w:tc>
        <w:tc>
          <w:tcPr>
            <w:tcW w:w="5387" w:type="dxa"/>
            <w:tcBorders>
              <w:left w:val="nil"/>
              <w:bottom w:val="nil"/>
              <w:right w:val="nil"/>
            </w:tcBorders>
          </w:tcPr>
          <w:p w:rsidR="009430D9" w:rsidRDefault="009430D9">
            <w:pPr>
              <w:pStyle w:val="ConsPlusNormal"/>
              <w:jc w:val="center"/>
            </w:pPr>
            <w:r>
              <w:t>наименование</w:t>
            </w:r>
          </w:p>
        </w:tc>
      </w:tr>
      <w:tr w:rsidR="009430D9">
        <w:tc>
          <w:tcPr>
            <w:tcW w:w="3628" w:type="dxa"/>
            <w:vMerge/>
            <w:tcBorders>
              <w:top w:val="nil"/>
              <w:left w:val="nil"/>
              <w:bottom w:val="nil"/>
              <w:right w:val="nil"/>
            </w:tcBorders>
          </w:tcPr>
          <w:p w:rsidR="009430D9" w:rsidRDefault="009430D9"/>
        </w:tc>
        <w:tc>
          <w:tcPr>
            <w:tcW w:w="5387" w:type="dxa"/>
            <w:tcBorders>
              <w:top w:val="nil"/>
              <w:left w:val="nil"/>
              <w:right w:val="nil"/>
            </w:tcBorders>
          </w:tcPr>
          <w:p w:rsidR="009430D9" w:rsidRDefault="009430D9">
            <w:pPr>
              <w:pStyle w:val="ConsPlusNormal"/>
            </w:pPr>
          </w:p>
        </w:tc>
      </w:tr>
      <w:tr w:rsidR="009430D9">
        <w:tblPrEx>
          <w:tblBorders>
            <w:insideH w:val="single" w:sz="4" w:space="0" w:color="auto"/>
          </w:tblBorders>
        </w:tblPrEx>
        <w:tc>
          <w:tcPr>
            <w:tcW w:w="3628" w:type="dxa"/>
            <w:vMerge/>
            <w:tcBorders>
              <w:top w:val="nil"/>
              <w:left w:val="nil"/>
              <w:bottom w:val="nil"/>
              <w:right w:val="nil"/>
            </w:tcBorders>
          </w:tcPr>
          <w:p w:rsidR="009430D9" w:rsidRDefault="009430D9"/>
        </w:tc>
        <w:tc>
          <w:tcPr>
            <w:tcW w:w="5387" w:type="dxa"/>
            <w:tcBorders>
              <w:left w:val="nil"/>
              <w:right w:val="nil"/>
            </w:tcBorders>
          </w:tcPr>
          <w:p w:rsidR="009430D9" w:rsidRDefault="009430D9">
            <w:pPr>
              <w:pStyle w:val="ConsPlusNormal"/>
            </w:pPr>
          </w:p>
        </w:tc>
      </w:tr>
      <w:tr w:rsidR="009430D9">
        <w:tc>
          <w:tcPr>
            <w:tcW w:w="3628" w:type="dxa"/>
            <w:vMerge/>
            <w:tcBorders>
              <w:top w:val="nil"/>
              <w:left w:val="nil"/>
              <w:bottom w:val="nil"/>
              <w:right w:val="nil"/>
            </w:tcBorders>
          </w:tcPr>
          <w:p w:rsidR="009430D9" w:rsidRDefault="009430D9"/>
        </w:tc>
        <w:tc>
          <w:tcPr>
            <w:tcW w:w="5387" w:type="dxa"/>
            <w:tcBorders>
              <w:left w:val="nil"/>
              <w:bottom w:val="nil"/>
              <w:right w:val="nil"/>
            </w:tcBorders>
          </w:tcPr>
          <w:p w:rsidR="009430D9" w:rsidRDefault="009430D9">
            <w:pPr>
              <w:pStyle w:val="ConsPlusNormal"/>
              <w:jc w:val="center"/>
            </w:pPr>
            <w:r>
              <w:t>место нахождения</w:t>
            </w:r>
          </w:p>
        </w:tc>
      </w:tr>
      <w:tr w:rsidR="009430D9">
        <w:tc>
          <w:tcPr>
            <w:tcW w:w="3628" w:type="dxa"/>
            <w:vMerge/>
            <w:tcBorders>
              <w:top w:val="nil"/>
              <w:left w:val="nil"/>
              <w:bottom w:val="nil"/>
              <w:right w:val="nil"/>
            </w:tcBorders>
          </w:tcPr>
          <w:p w:rsidR="009430D9" w:rsidRDefault="009430D9"/>
        </w:tc>
        <w:tc>
          <w:tcPr>
            <w:tcW w:w="5387" w:type="dxa"/>
            <w:tcBorders>
              <w:top w:val="nil"/>
              <w:left w:val="nil"/>
              <w:right w:val="nil"/>
            </w:tcBorders>
          </w:tcPr>
          <w:p w:rsidR="009430D9" w:rsidRDefault="009430D9">
            <w:pPr>
              <w:pStyle w:val="ConsPlusNormal"/>
            </w:pPr>
          </w:p>
        </w:tc>
      </w:tr>
      <w:tr w:rsidR="009430D9">
        <w:tc>
          <w:tcPr>
            <w:tcW w:w="3628" w:type="dxa"/>
            <w:vMerge/>
            <w:tcBorders>
              <w:top w:val="nil"/>
              <w:left w:val="nil"/>
              <w:bottom w:val="nil"/>
              <w:right w:val="nil"/>
            </w:tcBorders>
          </w:tcPr>
          <w:p w:rsidR="009430D9" w:rsidRDefault="009430D9"/>
        </w:tc>
        <w:tc>
          <w:tcPr>
            <w:tcW w:w="5387" w:type="dxa"/>
            <w:tcBorders>
              <w:left w:val="nil"/>
              <w:bottom w:val="nil"/>
              <w:right w:val="nil"/>
            </w:tcBorders>
          </w:tcPr>
          <w:p w:rsidR="009430D9" w:rsidRDefault="009430D9">
            <w:pPr>
              <w:pStyle w:val="ConsPlusNormal"/>
              <w:jc w:val="center"/>
            </w:pPr>
            <w:r>
              <w:t>государственный регистрационный номер записи о государственной регистрации в ЕГРЮЛ</w:t>
            </w:r>
          </w:p>
        </w:tc>
      </w:tr>
      <w:tr w:rsidR="009430D9">
        <w:tc>
          <w:tcPr>
            <w:tcW w:w="3628" w:type="dxa"/>
            <w:vMerge/>
            <w:tcBorders>
              <w:top w:val="nil"/>
              <w:left w:val="nil"/>
              <w:bottom w:val="nil"/>
              <w:right w:val="nil"/>
            </w:tcBorders>
          </w:tcPr>
          <w:p w:rsidR="009430D9" w:rsidRDefault="009430D9"/>
        </w:tc>
        <w:tc>
          <w:tcPr>
            <w:tcW w:w="5387" w:type="dxa"/>
            <w:tcBorders>
              <w:top w:val="nil"/>
              <w:left w:val="nil"/>
              <w:right w:val="nil"/>
            </w:tcBorders>
          </w:tcPr>
          <w:p w:rsidR="009430D9" w:rsidRDefault="009430D9">
            <w:pPr>
              <w:pStyle w:val="ConsPlusNormal"/>
            </w:pPr>
          </w:p>
        </w:tc>
      </w:tr>
      <w:tr w:rsidR="009430D9">
        <w:tc>
          <w:tcPr>
            <w:tcW w:w="3628" w:type="dxa"/>
            <w:vMerge/>
            <w:tcBorders>
              <w:top w:val="nil"/>
              <w:left w:val="nil"/>
              <w:bottom w:val="nil"/>
              <w:right w:val="nil"/>
            </w:tcBorders>
          </w:tcPr>
          <w:p w:rsidR="009430D9" w:rsidRDefault="009430D9"/>
        </w:tc>
        <w:tc>
          <w:tcPr>
            <w:tcW w:w="5387" w:type="dxa"/>
            <w:tcBorders>
              <w:left w:val="nil"/>
              <w:bottom w:val="nil"/>
              <w:right w:val="nil"/>
            </w:tcBorders>
          </w:tcPr>
          <w:p w:rsidR="009430D9" w:rsidRDefault="009430D9">
            <w:pPr>
              <w:pStyle w:val="ConsPlusNormal"/>
              <w:jc w:val="center"/>
            </w:pPr>
            <w:r>
              <w:t>идентификационный номер налогоплательщика</w:t>
            </w:r>
          </w:p>
        </w:tc>
      </w:tr>
      <w:tr w:rsidR="009430D9">
        <w:tc>
          <w:tcPr>
            <w:tcW w:w="3628" w:type="dxa"/>
            <w:vMerge/>
            <w:tcBorders>
              <w:top w:val="nil"/>
              <w:left w:val="nil"/>
              <w:bottom w:val="nil"/>
              <w:right w:val="nil"/>
            </w:tcBorders>
          </w:tcPr>
          <w:p w:rsidR="009430D9" w:rsidRDefault="009430D9"/>
        </w:tc>
        <w:tc>
          <w:tcPr>
            <w:tcW w:w="5387" w:type="dxa"/>
            <w:tcBorders>
              <w:top w:val="nil"/>
              <w:left w:val="nil"/>
              <w:right w:val="nil"/>
            </w:tcBorders>
          </w:tcPr>
          <w:p w:rsidR="009430D9" w:rsidRDefault="009430D9">
            <w:pPr>
              <w:pStyle w:val="ConsPlusNormal"/>
            </w:pPr>
          </w:p>
        </w:tc>
      </w:tr>
      <w:tr w:rsidR="009430D9">
        <w:tc>
          <w:tcPr>
            <w:tcW w:w="3628" w:type="dxa"/>
            <w:vMerge/>
            <w:tcBorders>
              <w:top w:val="nil"/>
              <w:left w:val="nil"/>
              <w:bottom w:val="nil"/>
              <w:right w:val="nil"/>
            </w:tcBorders>
          </w:tcPr>
          <w:p w:rsidR="009430D9" w:rsidRDefault="009430D9"/>
        </w:tc>
        <w:tc>
          <w:tcPr>
            <w:tcW w:w="5387" w:type="dxa"/>
            <w:tcBorders>
              <w:left w:val="nil"/>
              <w:bottom w:val="nil"/>
              <w:right w:val="nil"/>
            </w:tcBorders>
          </w:tcPr>
          <w:p w:rsidR="009430D9" w:rsidRDefault="009430D9">
            <w:pPr>
              <w:pStyle w:val="ConsPlusNormal"/>
              <w:jc w:val="center"/>
            </w:pPr>
            <w:r>
              <w:t>почтовый адрес и (или) адрес электронной почты</w:t>
            </w:r>
          </w:p>
        </w:tc>
      </w:tr>
      <w:tr w:rsidR="009430D9">
        <w:tc>
          <w:tcPr>
            <w:tcW w:w="3628" w:type="dxa"/>
            <w:vMerge/>
            <w:tcBorders>
              <w:top w:val="nil"/>
              <w:left w:val="nil"/>
              <w:bottom w:val="nil"/>
              <w:right w:val="nil"/>
            </w:tcBorders>
          </w:tcPr>
          <w:p w:rsidR="009430D9" w:rsidRDefault="009430D9"/>
        </w:tc>
        <w:tc>
          <w:tcPr>
            <w:tcW w:w="5387" w:type="dxa"/>
            <w:tcBorders>
              <w:top w:val="nil"/>
              <w:left w:val="nil"/>
              <w:right w:val="nil"/>
            </w:tcBorders>
          </w:tcPr>
          <w:p w:rsidR="009430D9" w:rsidRDefault="009430D9">
            <w:pPr>
              <w:pStyle w:val="ConsPlusNormal"/>
            </w:pPr>
          </w:p>
        </w:tc>
      </w:tr>
      <w:tr w:rsidR="009430D9">
        <w:tblPrEx>
          <w:tblBorders>
            <w:insideH w:val="single" w:sz="4" w:space="0" w:color="auto"/>
          </w:tblBorders>
        </w:tblPrEx>
        <w:tc>
          <w:tcPr>
            <w:tcW w:w="3628" w:type="dxa"/>
            <w:vMerge/>
            <w:tcBorders>
              <w:top w:val="nil"/>
              <w:left w:val="nil"/>
              <w:bottom w:val="nil"/>
              <w:right w:val="nil"/>
            </w:tcBorders>
          </w:tcPr>
          <w:p w:rsidR="009430D9" w:rsidRDefault="009430D9"/>
        </w:tc>
        <w:tc>
          <w:tcPr>
            <w:tcW w:w="5387" w:type="dxa"/>
            <w:tcBorders>
              <w:left w:val="nil"/>
              <w:bottom w:val="nil"/>
              <w:right w:val="nil"/>
            </w:tcBorders>
          </w:tcPr>
          <w:p w:rsidR="009430D9" w:rsidRDefault="009430D9">
            <w:pPr>
              <w:pStyle w:val="ConsPlusNormal"/>
              <w:jc w:val="center"/>
            </w:pPr>
            <w:r>
              <w:t>номер телефона для связи</w:t>
            </w:r>
          </w:p>
        </w:tc>
      </w:tr>
    </w:tbl>
    <w:p w:rsidR="009430D9" w:rsidRDefault="009430D9">
      <w:pPr>
        <w:pStyle w:val="ConsPlusNormal"/>
        <w:jc w:val="both"/>
      </w:pPr>
    </w:p>
    <w:p w:rsidR="009430D9" w:rsidRDefault="009430D9">
      <w:pPr>
        <w:pStyle w:val="ConsPlusNonformat"/>
        <w:jc w:val="both"/>
      </w:pPr>
      <w:r>
        <w:t xml:space="preserve">                                          2</w:t>
      </w:r>
    </w:p>
    <w:p w:rsidR="009430D9" w:rsidRDefault="009430D9">
      <w:pPr>
        <w:pStyle w:val="ConsPlusNonformat"/>
        <w:jc w:val="both"/>
      </w:pPr>
      <w:bookmarkStart w:id="9" w:name="P945"/>
      <w:bookmarkEnd w:id="9"/>
      <w:r>
        <w:t xml:space="preserve">                                 заявление</w:t>
      </w:r>
    </w:p>
    <w:p w:rsidR="009430D9" w:rsidRDefault="009430D9">
      <w:pPr>
        <w:pStyle w:val="ConsPlusNonformat"/>
        <w:jc w:val="both"/>
      </w:pPr>
    </w:p>
    <w:p w:rsidR="009430D9" w:rsidRDefault="009430D9">
      <w:pPr>
        <w:pStyle w:val="ConsPlusNonformat"/>
        <w:jc w:val="both"/>
      </w:pPr>
      <w:r>
        <w:t xml:space="preserve">    </w:t>
      </w:r>
      <w:proofErr w:type="gramStart"/>
      <w:r>
        <w:t>Прошу  провести</w:t>
      </w:r>
      <w:proofErr w:type="gramEnd"/>
      <w:r>
        <w:t xml:space="preserve">  аукцион по продаже земельного участка, государственная</w:t>
      </w:r>
    </w:p>
    <w:p w:rsidR="009430D9" w:rsidRDefault="009430D9">
      <w:pPr>
        <w:pStyle w:val="ConsPlusNonformat"/>
        <w:jc w:val="both"/>
      </w:pPr>
      <w:r>
        <w:t xml:space="preserve">собственность   на   который   </w:t>
      </w:r>
      <w:proofErr w:type="gramStart"/>
      <w:r>
        <w:t>не  разграничена</w:t>
      </w:r>
      <w:proofErr w:type="gramEnd"/>
      <w:r>
        <w:t>,  или  земельного  участка,</w:t>
      </w:r>
    </w:p>
    <w:p w:rsidR="009430D9" w:rsidRDefault="009430D9">
      <w:pPr>
        <w:pStyle w:val="ConsPlusNonformat"/>
        <w:jc w:val="both"/>
      </w:pPr>
      <w:r>
        <w:t>находящегося в муниципальной собственности.</w:t>
      </w:r>
    </w:p>
    <w:p w:rsidR="009430D9" w:rsidRDefault="009430D9">
      <w:pPr>
        <w:pStyle w:val="ConsPlusNonformat"/>
        <w:jc w:val="both"/>
      </w:pPr>
    </w:p>
    <w:p w:rsidR="009430D9" w:rsidRDefault="009430D9">
      <w:pPr>
        <w:pStyle w:val="ConsPlusNonformat"/>
        <w:jc w:val="both"/>
      </w:pPr>
      <w:r>
        <w:t>Кадастровый номер земельного участка: ____________________________________.</w:t>
      </w:r>
    </w:p>
    <w:p w:rsidR="009430D9" w:rsidRDefault="009430D9">
      <w:pPr>
        <w:pStyle w:val="ConsPlusNonformat"/>
        <w:jc w:val="both"/>
      </w:pPr>
      <w:r>
        <w:t>Цель использования земельного участка: ____________________________________</w:t>
      </w:r>
    </w:p>
    <w:p w:rsidR="009430D9" w:rsidRDefault="009430D9">
      <w:pPr>
        <w:pStyle w:val="ConsPlusNonformat"/>
        <w:jc w:val="both"/>
      </w:pPr>
      <w:r>
        <w:t>__________________________________________________________________________.</w:t>
      </w:r>
    </w:p>
    <w:p w:rsidR="009430D9" w:rsidRDefault="009430D9">
      <w:pPr>
        <w:pStyle w:val="ConsPlusNonformat"/>
        <w:jc w:val="both"/>
      </w:pPr>
    </w:p>
    <w:p w:rsidR="009430D9" w:rsidRDefault="009430D9">
      <w:pPr>
        <w:pStyle w:val="ConsPlusNonformat"/>
        <w:jc w:val="both"/>
      </w:pPr>
      <w:r>
        <w:t xml:space="preserve">    Приложение:</w:t>
      </w:r>
    </w:p>
    <w:p w:rsidR="009430D9" w:rsidRDefault="009430D9">
      <w:pPr>
        <w:pStyle w:val="ConsPlusNonformat"/>
        <w:jc w:val="both"/>
      </w:pPr>
    </w:p>
    <w:p w:rsidR="009430D9" w:rsidRDefault="009430D9">
      <w:pPr>
        <w:pStyle w:val="ConsPlusNonformat"/>
        <w:jc w:val="both"/>
      </w:pPr>
      <w:r>
        <w:t xml:space="preserve">    </w:t>
      </w:r>
      <w:proofErr w:type="gramStart"/>
      <w:r>
        <w:t>В  соответствии</w:t>
      </w:r>
      <w:proofErr w:type="gramEnd"/>
      <w:r>
        <w:t xml:space="preserve">  со  </w:t>
      </w:r>
      <w:hyperlink r:id="rId17" w:history="1">
        <w:r>
          <w:rPr>
            <w:color w:val="0000FF"/>
          </w:rPr>
          <w:t>статьей 9</w:t>
        </w:r>
      </w:hyperlink>
      <w:r>
        <w:t xml:space="preserve"> Федерального закона от 27 июля 2006 года</w:t>
      </w:r>
    </w:p>
    <w:p w:rsidR="009430D9" w:rsidRDefault="009430D9">
      <w:pPr>
        <w:pStyle w:val="ConsPlusNonformat"/>
        <w:jc w:val="both"/>
      </w:pPr>
      <w:proofErr w:type="gramStart"/>
      <w:r>
        <w:t>N  152</w:t>
      </w:r>
      <w:proofErr w:type="gramEnd"/>
      <w:r>
        <w:t>-ФЗ  "О  персональных данных" представитель заявителя дает письменное</w:t>
      </w:r>
    </w:p>
    <w:p w:rsidR="009430D9" w:rsidRDefault="009430D9">
      <w:pPr>
        <w:pStyle w:val="ConsPlusNonformat"/>
        <w:jc w:val="both"/>
      </w:pPr>
      <w:proofErr w:type="gramStart"/>
      <w:r>
        <w:t>согласие  на</w:t>
      </w:r>
      <w:proofErr w:type="gramEnd"/>
      <w:r>
        <w:t xml:space="preserve">  обработку  персональных  данных,  включающих:  фамилию,  имя,</w:t>
      </w:r>
    </w:p>
    <w:p w:rsidR="009430D9" w:rsidRDefault="009430D9">
      <w:pPr>
        <w:pStyle w:val="ConsPlusNonformat"/>
        <w:jc w:val="both"/>
      </w:pPr>
      <w:r>
        <w:t>отчество, адрес места жительства, контактные телефоны, реквизиты документа,</w:t>
      </w:r>
    </w:p>
    <w:p w:rsidR="009430D9" w:rsidRDefault="009430D9">
      <w:pPr>
        <w:pStyle w:val="ConsPlusNonformat"/>
        <w:jc w:val="both"/>
      </w:pPr>
      <w:proofErr w:type="gramStart"/>
      <w:r>
        <w:t>удостоверяющего  личность</w:t>
      </w:r>
      <w:proofErr w:type="gramEnd"/>
      <w:r>
        <w:t>,  сведения  о  дате выдачи указанного документа и</w:t>
      </w:r>
    </w:p>
    <w:p w:rsidR="009430D9" w:rsidRDefault="009430D9">
      <w:pPr>
        <w:pStyle w:val="ConsPlusNonformat"/>
        <w:jc w:val="both"/>
      </w:pPr>
      <w:r>
        <w:t xml:space="preserve">выдавшем   его   </w:t>
      </w:r>
      <w:proofErr w:type="gramStart"/>
      <w:r>
        <w:t xml:space="preserve">органе,   </w:t>
      </w:r>
      <w:proofErr w:type="gramEnd"/>
      <w:r>
        <w:t>реквизиты   доверенности  или  иного  документа,</w:t>
      </w:r>
    </w:p>
    <w:p w:rsidR="009430D9" w:rsidRDefault="009430D9">
      <w:pPr>
        <w:pStyle w:val="ConsPlusNonformat"/>
        <w:jc w:val="both"/>
      </w:pPr>
      <w:r>
        <w:t>подтверждающего полномочия этого представителя.</w:t>
      </w:r>
    </w:p>
    <w:p w:rsidR="009430D9" w:rsidRDefault="009430D9">
      <w:pPr>
        <w:pStyle w:val="ConsPlusNonformat"/>
        <w:jc w:val="both"/>
      </w:pPr>
      <w:r>
        <w:t xml:space="preserve">    </w:t>
      </w:r>
      <w:proofErr w:type="gramStart"/>
      <w:r>
        <w:t>Разрешает  администрации</w:t>
      </w:r>
      <w:proofErr w:type="gramEnd"/>
      <w:r>
        <w:t xml:space="preserve">  </w:t>
      </w:r>
      <w:proofErr w:type="spellStart"/>
      <w:r>
        <w:t>Добровского</w:t>
      </w:r>
      <w:proofErr w:type="spellEnd"/>
      <w:r>
        <w:t xml:space="preserve">  муниципального  района  Липецкой</w:t>
      </w:r>
    </w:p>
    <w:p w:rsidR="009430D9" w:rsidRDefault="009430D9">
      <w:pPr>
        <w:pStyle w:val="ConsPlusNonformat"/>
        <w:jc w:val="both"/>
      </w:pPr>
      <w:proofErr w:type="gramStart"/>
      <w:r>
        <w:t>области  запрашивать</w:t>
      </w:r>
      <w:proofErr w:type="gramEnd"/>
      <w:r>
        <w:t xml:space="preserve">  у  третьих лиц дополнительные сведения, которые могут</w:t>
      </w:r>
    </w:p>
    <w:p w:rsidR="009430D9" w:rsidRDefault="009430D9">
      <w:pPr>
        <w:pStyle w:val="ConsPlusNonformat"/>
        <w:jc w:val="both"/>
      </w:pPr>
      <w:proofErr w:type="gramStart"/>
      <w:r>
        <w:t>потребоваться  для</w:t>
      </w:r>
      <w:proofErr w:type="gramEnd"/>
      <w:r>
        <w:t xml:space="preserve">  предоставления  земельного участка, а также запрашивать</w:t>
      </w:r>
    </w:p>
    <w:p w:rsidR="009430D9" w:rsidRDefault="009430D9">
      <w:pPr>
        <w:pStyle w:val="ConsPlusNonformat"/>
        <w:jc w:val="both"/>
      </w:pPr>
      <w:proofErr w:type="gramStart"/>
      <w:r>
        <w:t>недостающие  документы</w:t>
      </w:r>
      <w:proofErr w:type="gramEnd"/>
      <w:r>
        <w:t xml:space="preserve"> и использовать данную информацию при решении вопроса</w:t>
      </w:r>
    </w:p>
    <w:p w:rsidR="009430D9" w:rsidRDefault="009430D9">
      <w:pPr>
        <w:pStyle w:val="ConsPlusNonformat"/>
        <w:jc w:val="both"/>
      </w:pPr>
      <w:proofErr w:type="gramStart"/>
      <w:r>
        <w:t>о  направлении</w:t>
      </w:r>
      <w:proofErr w:type="gramEnd"/>
      <w:r>
        <w:t xml:space="preserve">  (выдаче)  уведомления  о  проведении  аукциона. Согласие на</w:t>
      </w:r>
    </w:p>
    <w:p w:rsidR="009430D9" w:rsidRDefault="009430D9">
      <w:pPr>
        <w:pStyle w:val="ConsPlusNonformat"/>
        <w:jc w:val="both"/>
      </w:pPr>
      <w:proofErr w:type="gramStart"/>
      <w:r>
        <w:t>обработку  персональных</w:t>
      </w:r>
      <w:proofErr w:type="gramEnd"/>
      <w:r>
        <w:t xml:space="preserve">  данных  действует  до даты его отзыва. Согласие на</w:t>
      </w:r>
    </w:p>
    <w:p w:rsidR="009430D9" w:rsidRDefault="009430D9">
      <w:pPr>
        <w:pStyle w:val="ConsPlusNonformat"/>
        <w:jc w:val="both"/>
      </w:pPr>
      <w:r>
        <w:t>обработку персональных данных может быть отозвано письменным заявлением.</w:t>
      </w:r>
    </w:p>
    <w:p w:rsidR="009430D9" w:rsidRDefault="009430D9">
      <w:pPr>
        <w:pStyle w:val="ConsPlusNonformat"/>
        <w:jc w:val="both"/>
      </w:pPr>
      <w:r>
        <w:t xml:space="preserve">    Сохраняет за собой право отозвать данное согласие письменным заявлением</w:t>
      </w:r>
    </w:p>
    <w:p w:rsidR="009430D9" w:rsidRDefault="009430D9">
      <w:pPr>
        <w:pStyle w:val="ConsPlusNonformat"/>
        <w:jc w:val="both"/>
      </w:pPr>
      <w:r>
        <w:t>с любой даты.</w:t>
      </w:r>
    </w:p>
    <w:p w:rsidR="009430D9" w:rsidRDefault="009430D9">
      <w:pPr>
        <w:pStyle w:val="ConsPlusNonformat"/>
        <w:jc w:val="both"/>
      </w:pPr>
    </w:p>
    <w:p w:rsidR="009430D9" w:rsidRDefault="009430D9">
      <w:pPr>
        <w:pStyle w:val="ConsPlusNonformat"/>
        <w:jc w:val="both"/>
      </w:pPr>
    </w:p>
    <w:p w:rsidR="009430D9" w:rsidRDefault="009430D9">
      <w:pPr>
        <w:pStyle w:val="ConsPlusNonformat"/>
        <w:jc w:val="both"/>
      </w:pPr>
      <w:r>
        <w:t>_____________  _____________________________________ ______________________</w:t>
      </w:r>
    </w:p>
    <w:p w:rsidR="009430D9" w:rsidRDefault="009430D9">
      <w:pPr>
        <w:pStyle w:val="ConsPlusNonformat"/>
        <w:jc w:val="both"/>
      </w:pPr>
      <w:r>
        <w:t xml:space="preserve">   (</w:t>
      </w:r>
      <w:proofErr w:type="gramStart"/>
      <w:r>
        <w:t xml:space="preserve">дата)   </w:t>
      </w:r>
      <w:proofErr w:type="gramEnd"/>
      <w:r>
        <w:t xml:space="preserve">      (фамилия, инициалы заявителя)        (подпись заявителя)</w:t>
      </w:r>
    </w:p>
    <w:p w:rsidR="009430D9" w:rsidRDefault="009430D9">
      <w:pPr>
        <w:pStyle w:val="ConsPlusNonformat"/>
        <w:jc w:val="both"/>
      </w:pPr>
    </w:p>
    <w:p w:rsidR="009430D9" w:rsidRDefault="009430D9">
      <w:pPr>
        <w:pStyle w:val="ConsPlusNonformat"/>
        <w:jc w:val="both"/>
      </w:pPr>
    </w:p>
    <w:p w:rsidR="009430D9" w:rsidRDefault="009430D9">
      <w:pPr>
        <w:pStyle w:val="ConsPlusNonformat"/>
        <w:jc w:val="both"/>
      </w:pPr>
      <w:r>
        <w:t>--------------------------------</w:t>
      </w:r>
    </w:p>
    <w:p w:rsidR="009430D9" w:rsidRDefault="009430D9">
      <w:pPr>
        <w:pStyle w:val="ConsPlusNonformat"/>
        <w:jc w:val="both"/>
      </w:pPr>
      <w:r>
        <w:t>2</w:t>
      </w:r>
    </w:p>
    <w:p w:rsidR="009430D9" w:rsidRDefault="009430D9">
      <w:pPr>
        <w:pStyle w:val="ConsPlusNonformat"/>
        <w:jc w:val="both"/>
      </w:pPr>
      <w:r>
        <w:t xml:space="preserve"> Заявление </w:t>
      </w:r>
      <w:proofErr w:type="gramStart"/>
      <w:r>
        <w:t>юридических  лиц</w:t>
      </w:r>
      <w:proofErr w:type="gramEnd"/>
      <w:r>
        <w:t xml:space="preserve">  составляется  на фирменном бланке организации,</w:t>
      </w:r>
    </w:p>
    <w:p w:rsidR="009430D9" w:rsidRDefault="009430D9">
      <w:pPr>
        <w:pStyle w:val="ConsPlusNonformat"/>
        <w:jc w:val="both"/>
      </w:pPr>
      <w:proofErr w:type="gramStart"/>
      <w:r>
        <w:t>подписывается  руководителем</w:t>
      </w:r>
      <w:proofErr w:type="gramEnd"/>
      <w:r>
        <w:t xml:space="preserve">  (его  уполномоченным представителем), подпись</w:t>
      </w:r>
    </w:p>
    <w:p w:rsidR="009430D9" w:rsidRDefault="009430D9">
      <w:pPr>
        <w:pStyle w:val="ConsPlusNonformat"/>
        <w:jc w:val="both"/>
      </w:pPr>
      <w:proofErr w:type="gramStart"/>
      <w:r>
        <w:t>заверяется  печатью</w:t>
      </w:r>
      <w:proofErr w:type="gramEnd"/>
      <w:r>
        <w:t xml:space="preserve"> организации. Указанное заявление в обязательном порядке</w:t>
      </w:r>
    </w:p>
    <w:p w:rsidR="009430D9" w:rsidRDefault="009430D9">
      <w:pPr>
        <w:pStyle w:val="ConsPlusNonformat"/>
        <w:jc w:val="both"/>
      </w:pPr>
      <w:r>
        <w:t>должно содержать наименование и место нахождения юридического лица, а также</w:t>
      </w:r>
    </w:p>
    <w:p w:rsidR="009430D9" w:rsidRDefault="009430D9">
      <w:pPr>
        <w:pStyle w:val="ConsPlusNonformat"/>
        <w:jc w:val="both"/>
      </w:pPr>
      <w:proofErr w:type="gramStart"/>
      <w:r>
        <w:t>государственный  регистрационный</w:t>
      </w:r>
      <w:proofErr w:type="gramEnd"/>
      <w:r>
        <w:t xml:space="preserve"> номер записи о государственной регистрации</w:t>
      </w:r>
    </w:p>
    <w:p w:rsidR="009430D9" w:rsidRDefault="009430D9">
      <w:pPr>
        <w:pStyle w:val="ConsPlusNonformat"/>
        <w:jc w:val="both"/>
      </w:pPr>
      <w:r>
        <w:t xml:space="preserve">юридического   </w:t>
      </w:r>
      <w:proofErr w:type="gramStart"/>
      <w:r>
        <w:t>лица  в</w:t>
      </w:r>
      <w:proofErr w:type="gramEnd"/>
      <w:r>
        <w:t xml:space="preserve">  едином  государственном  реестре  юридических  лиц,</w:t>
      </w:r>
    </w:p>
    <w:p w:rsidR="009430D9" w:rsidRDefault="009430D9">
      <w:pPr>
        <w:pStyle w:val="ConsPlusNonformat"/>
        <w:jc w:val="both"/>
      </w:pPr>
      <w:proofErr w:type="gramStart"/>
      <w:r>
        <w:t>идентификационный  номер</w:t>
      </w:r>
      <w:proofErr w:type="gramEnd"/>
      <w:r>
        <w:t xml:space="preserve">  налогоплательщика,  за  исключением случаев, если</w:t>
      </w:r>
    </w:p>
    <w:p w:rsidR="009430D9" w:rsidRDefault="009430D9">
      <w:pPr>
        <w:pStyle w:val="ConsPlusNonformat"/>
        <w:jc w:val="both"/>
      </w:pPr>
      <w:r>
        <w:t>заявителем является иностранное юридическое лицо.</w:t>
      </w: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right"/>
        <w:outlineLvl w:val="1"/>
      </w:pPr>
      <w:r>
        <w:lastRenderedPageBreak/>
        <w:t>Приложение 3</w:t>
      </w:r>
    </w:p>
    <w:p w:rsidR="009430D9" w:rsidRDefault="009430D9">
      <w:pPr>
        <w:pStyle w:val="ConsPlusNormal"/>
        <w:jc w:val="right"/>
      </w:pPr>
      <w:r>
        <w:t>к административному регламенту</w:t>
      </w:r>
    </w:p>
    <w:p w:rsidR="009430D9" w:rsidRDefault="009430D9">
      <w:pPr>
        <w:pStyle w:val="ConsPlusNormal"/>
        <w:jc w:val="right"/>
      </w:pPr>
      <w:r>
        <w:t>предоставления муниципальной</w:t>
      </w:r>
    </w:p>
    <w:p w:rsidR="009430D9" w:rsidRDefault="009430D9">
      <w:pPr>
        <w:pStyle w:val="ConsPlusNormal"/>
        <w:jc w:val="right"/>
      </w:pPr>
      <w:r>
        <w:t>услуги "Принятие решения</w:t>
      </w:r>
    </w:p>
    <w:p w:rsidR="009430D9" w:rsidRDefault="009430D9">
      <w:pPr>
        <w:pStyle w:val="ConsPlusNormal"/>
        <w:jc w:val="right"/>
      </w:pPr>
      <w:r>
        <w:t>о проведении аукциона по продаже</w:t>
      </w:r>
    </w:p>
    <w:p w:rsidR="009430D9" w:rsidRDefault="009430D9">
      <w:pPr>
        <w:pStyle w:val="ConsPlusNormal"/>
        <w:jc w:val="right"/>
      </w:pPr>
      <w:r>
        <w:t>земельного участка, государственная</w:t>
      </w:r>
    </w:p>
    <w:p w:rsidR="009430D9" w:rsidRDefault="009430D9">
      <w:pPr>
        <w:pStyle w:val="ConsPlusNormal"/>
        <w:jc w:val="right"/>
      </w:pPr>
      <w:r>
        <w:t>собственность на который</w:t>
      </w:r>
    </w:p>
    <w:p w:rsidR="009430D9" w:rsidRDefault="009430D9">
      <w:pPr>
        <w:pStyle w:val="ConsPlusNormal"/>
        <w:jc w:val="right"/>
      </w:pPr>
      <w:r>
        <w:t>не разграничена, или земельного</w:t>
      </w:r>
    </w:p>
    <w:p w:rsidR="009430D9" w:rsidRDefault="009430D9">
      <w:pPr>
        <w:pStyle w:val="ConsPlusNormal"/>
        <w:jc w:val="right"/>
      </w:pPr>
      <w:r>
        <w:t>участка, находящегося в муниципальной</w:t>
      </w:r>
    </w:p>
    <w:p w:rsidR="009430D9" w:rsidRDefault="009430D9">
      <w:pPr>
        <w:pStyle w:val="ConsPlusNormal"/>
        <w:jc w:val="right"/>
      </w:pPr>
      <w:r>
        <w:t>собственности, или аукциона на право</w:t>
      </w:r>
    </w:p>
    <w:p w:rsidR="009430D9" w:rsidRDefault="009430D9">
      <w:pPr>
        <w:pStyle w:val="ConsPlusNormal"/>
        <w:jc w:val="right"/>
      </w:pPr>
      <w:r>
        <w:t>заключения договора аренды</w:t>
      </w:r>
    </w:p>
    <w:p w:rsidR="009430D9" w:rsidRDefault="009430D9">
      <w:pPr>
        <w:pStyle w:val="ConsPlusNormal"/>
        <w:jc w:val="right"/>
      </w:pPr>
      <w:r>
        <w:t>указанного земельного участка</w:t>
      </w:r>
    </w:p>
    <w:p w:rsidR="009430D9" w:rsidRDefault="009430D9">
      <w:pPr>
        <w:pStyle w:val="ConsPlusNormal"/>
        <w:jc w:val="right"/>
      </w:pPr>
      <w:r>
        <w:t>по инициативе заинтересованного лица"</w:t>
      </w:r>
    </w:p>
    <w:p w:rsidR="009430D9" w:rsidRDefault="009430D9">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025"/>
        <w:gridCol w:w="4995"/>
      </w:tblGrid>
      <w:tr w:rsidR="009430D9">
        <w:tc>
          <w:tcPr>
            <w:tcW w:w="4025" w:type="dxa"/>
            <w:vMerge w:val="restart"/>
            <w:tcBorders>
              <w:top w:val="nil"/>
              <w:left w:val="nil"/>
              <w:bottom w:val="nil"/>
              <w:right w:val="nil"/>
            </w:tcBorders>
          </w:tcPr>
          <w:p w:rsidR="009430D9" w:rsidRDefault="009430D9">
            <w:pPr>
              <w:pStyle w:val="ConsPlusNormal"/>
            </w:pPr>
          </w:p>
        </w:tc>
        <w:tc>
          <w:tcPr>
            <w:tcW w:w="4995" w:type="dxa"/>
            <w:tcBorders>
              <w:top w:val="nil"/>
              <w:left w:val="nil"/>
              <w:bottom w:val="nil"/>
              <w:right w:val="nil"/>
            </w:tcBorders>
          </w:tcPr>
          <w:p w:rsidR="009430D9" w:rsidRDefault="009430D9">
            <w:pPr>
              <w:pStyle w:val="ConsPlusNormal"/>
              <w:ind w:left="34"/>
              <w:jc w:val="both"/>
            </w:pPr>
            <w:r>
              <w:t xml:space="preserve">Главе администрации </w:t>
            </w:r>
            <w:proofErr w:type="spellStart"/>
            <w:r>
              <w:t>Добровского</w:t>
            </w:r>
            <w:proofErr w:type="spellEnd"/>
            <w:r>
              <w:t xml:space="preserve"> муниципального района Липецкой области</w:t>
            </w:r>
          </w:p>
        </w:tc>
      </w:tr>
      <w:tr w:rsidR="009430D9">
        <w:tc>
          <w:tcPr>
            <w:tcW w:w="4025" w:type="dxa"/>
            <w:vMerge/>
            <w:tcBorders>
              <w:top w:val="nil"/>
              <w:left w:val="nil"/>
              <w:bottom w:val="nil"/>
              <w:right w:val="nil"/>
            </w:tcBorders>
          </w:tcPr>
          <w:p w:rsidR="009430D9" w:rsidRDefault="009430D9"/>
        </w:tc>
        <w:tc>
          <w:tcPr>
            <w:tcW w:w="4995" w:type="dxa"/>
            <w:tcBorders>
              <w:top w:val="nil"/>
              <w:left w:val="nil"/>
              <w:right w:val="nil"/>
            </w:tcBorders>
          </w:tcPr>
          <w:p w:rsidR="009430D9" w:rsidRDefault="009430D9">
            <w:pPr>
              <w:pStyle w:val="ConsPlusNormal"/>
            </w:pPr>
          </w:p>
        </w:tc>
      </w:tr>
      <w:tr w:rsidR="009430D9">
        <w:tc>
          <w:tcPr>
            <w:tcW w:w="4025" w:type="dxa"/>
            <w:vMerge/>
            <w:tcBorders>
              <w:top w:val="nil"/>
              <w:left w:val="nil"/>
              <w:bottom w:val="nil"/>
              <w:right w:val="nil"/>
            </w:tcBorders>
          </w:tcPr>
          <w:p w:rsidR="009430D9" w:rsidRDefault="009430D9"/>
        </w:tc>
        <w:tc>
          <w:tcPr>
            <w:tcW w:w="4995" w:type="dxa"/>
            <w:tcBorders>
              <w:left w:val="nil"/>
              <w:bottom w:val="nil"/>
              <w:right w:val="nil"/>
            </w:tcBorders>
          </w:tcPr>
          <w:p w:rsidR="009430D9" w:rsidRDefault="009430D9">
            <w:pPr>
              <w:pStyle w:val="ConsPlusNormal"/>
              <w:jc w:val="center"/>
            </w:pPr>
            <w:r>
              <w:t>(Ф.И.О.)</w:t>
            </w:r>
          </w:p>
        </w:tc>
      </w:tr>
      <w:tr w:rsidR="009430D9">
        <w:tc>
          <w:tcPr>
            <w:tcW w:w="4025" w:type="dxa"/>
            <w:vMerge/>
            <w:tcBorders>
              <w:top w:val="nil"/>
              <w:left w:val="nil"/>
              <w:bottom w:val="nil"/>
              <w:right w:val="nil"/>
            </w:tcBorders>
          </w:tcPr>
          <w:p w:rsidR="009430D9" w:rsidRDefault="009430D9"/>
        </w:tc>
        <w:tc>
          <w:tcPr>
            <w:tcW w:w="4995" w:type="dxa"/>
            <w:tcBorders>
              <w:top w:val="nil"/>
              <w:left w:val="nil"/>
              <w:right w:val="nil"/>
            </w:tcBorders>
          </w:tcPr>
          <w:p w:rsidR="009430D9" w:rsidRDefault="009430D9">
            <w:pPr>
              <w:pStyle w:val="ConsPlusNormal"/>
            </w:pPr>
          </w:p>
        </w:tc>
      </w:tr>
      <w:tr w:rsidR="009430D9">
        <w:tc>
          <w:tcPr>
            <w:tcW w:w="4025" w:type="dxa"/>
            <w:vMerge/>
            <w:tcBorders>
              <w:top w:val="nil"/>
              <w:left w:val="nil"/>
              <w:bottom w:val="nil"/>
              <w:right w:val="nil"/>
            </w:tcBorders>
          </w:tcPr>
          <w:p w:rsidR="009430D9" w:rsidRDefault="009430D9"/>
        </w:tc>
        <w:tc>
          <w:tcPr>
            <w:tcW w:w="4995" w:type="dxa"/>
            <w:tcBorders>
              <w:left w:val="nil"/>
              <w:bottom w:val="nil"/>
              <w:right w:val="nil"/>
            </w:tcBorders>
          </w:tcPr>
          <w:p w:rsidR="009430D9" w:rsidRDefault="009430D9">
            <w:pPr>
              <w:pStyle w:val="ConsPlusNormal"/>
              <w:jc w:val="center"/>
            </w:pPr>
            <w:r>
              <w:t>(Ф.И.О. полностью)</w:t>
            </w:r>
          </w:p>
        </w:tc>
      </w:tr>
      <w:tr w:rsidR="009430D9">
        <w:tc>
          <w:tcPr>
            <w:tcW w:w="4025" w:type="dxa"/>
            <w:vMerge/>
            <w:tcBorders>
              <w:top w:val="nil"/>
              <w:left w:val="nil"/>
              <w:bottom w:val="nil"/>
              <w:right w:val="nil"/>
            </w:tcBorders>
          </w:tcPr>
          <w:p w:rsidR="009430D9" w:rsidRDefault="009430D9"/>
        </w:tc>
        <w:tc>
          <w:tcPr>
            <w:tcW w:w="4995" w:type="dxa"/>
            <w:tcBorders>
              <w:top w:val="nil"/>
              <w:left w:val="nil"/>
              <w:right w:val="nil"/>
            </w:tcBorders>
          </w:tcPr>
          <w:p w:rsidR="009430D9" w:rsidRDefault="009430D9">
            <w:pPr>
              <w:pStyle w:val="ConsPlusNormal"/>
            </w:pPr>
          </w:p>
        </w:tc>
      </w:tr>
      <w:tr w:rsidR="009430D9">
        <w:tc>
          <w:tcPr>
            <w:tcW w:w="4025" w:type="dxa"/>
            <w:vMerge/>
            <w:tcBorders>
              <w:top w:val="nil"/>
              <w:left w:val="nil"/>
              <w:bottom w:val="nil"/>
              <w:right w:val="nil"/>
            </w:tcBorders>
          </w:tcPr>
          <w:p w:rsidR="009430D9" w:rsidRDefault="009430D9"/>
        </w:tc>
        <w:tc>
          <w:tcPr>
            <w:tcW w:w="4995" w:type="dxa"/>
            <w:tcBorders>
              <w:left w:val="nil"/>
              <w:bottom w:val="nil"/>
              <w:right w:val="nil"/>
            </w:tcBorders>
          </w:tcPr>
          <w:p w:rsidR="009430D9" w:rsidRDefault="009430D9">
            <w:pPr>
              <w:pStyle w:val="ConsPlusNormal"/>
              <w:jc w:val="center"/>
            </w:pPr>
            <w:r>
              <w:t>(адрес постоянного места жительства</w:t>
            </w:r>
          </w:p>
        </w:tc>
      </w:tr>
      <w:tr w:rsidR="009430D9">
        <w:tc>
          <w:tcPr>
            <w:tcW w:w="4025" w:type="dxa"/>
            <w:vMerge/>
            <w:tcBorders>
              <w:top w:val="nil"/>
              <w:left w:val="nil"/>
              <w:bottom w:val="nil"/>
              <w:right w:val="nil"/>
            </w:tcBorders>
          </w:tcPr>
          <w:p w:rsidR="009430D9" w:rsidRDefault="009430D9"/>
        </w:tc>
        <w:tc>
          <w:tcPr>
            <w:tcW w:w="4995" w:type="dxa"/>
            <w:tcBorders>
              <w:top w:val="nil"/>
              <w:left w:val="nil"/>
              <w:right w:val="nil"/>
            </w:tcBorders>
          </w:tcPr>
          <w:p w:rsidR="009430D9" w:rsidRDefault="009430D9">
            <w:pPr>
              <w:pStyle w:val="ConsPlusNormal"/>
            </w:pPr>
          </w:p>
        </w:tc>
      </w:tr>
      <w:tr w:rsidR="009430D9">
        <w:tc>
          <w:tcPr>
            <w:tcW w:w="4025" w:type="dxa"/>
            <w:vMerge/>
            <w:tcBorders>
              <w:top w:val="nil"/>
              <w:left w:val="nil"/>
              <w:bottom w:val="nil"/>
              <w:right w:val="nil"/>
            </w:tcBorders>
          </w:tcPr>
          <w:p w:rsidR="009430D9" w:rsidRDefault="009430D9"/>
        </w:tc>
        <w:tc>
          <w:tcPr>
            <w:tcW w:w="4995" w:type="dxa"/>
            <w:tcBorders>
              <w:left w:val="nil"/>
              <w:bottom w:val="nil"/>
              <w:right w:val="nil"/>
            </w:tcBorders>
          </w:tcPr>
          <w:p w:rsidR="009430D9" w:rsidRDefault="009430D9">
            <w:pPr>
              <w:pStyle w:val="ConsPlusNormal"/>
              <w:jc w:val="center"/>
            </w:pPr>
            <w:r>
              <w:t>или преимущественного пребывания)</w:t>
            </w:r>
          </w:p>
        </w:tc>
      </w:tr>
      <w:tr w:rsidR="009430D9">
        <w:tc>
          <w:tcPr>
            <w:tcW w:w="4025" w:type="dxa"/>
            <w:vMerge/>
            <w:tcBorders>
              <w:top w:val="nil"/>
              <w:left w:val="nil"/>
              <w:bottom w:val="nil"/>
              <w:right w:val="nil"/>
            </w:tcBorders>
          </w:tcPr>
          <w:p w:rsidR="009430D9" w:rsidRDefault="009430D9"/>
        </w:tc>
        <w:tc>
          <w:tcPr>
            <w:tcW w:w="4995" w:type="dxa"/>
            <w:tcBorders>
              <w:top w:val="nil"/>
              <w:left w:val="nil"/>
              <w:right w:val="nil"/>
            </w:tcBorders>
          </w:tcPr>
          <w:p w:rsidR="009430D9" w:rsidRDefault="009430D9">
            <w:pPr>
              <w:pStyle w:val="ConsPlusNormal"/>
            </w:pPr>
          </w:p>
        </w:tc>
      </w:tr>
      <w:tr w:rsidR="009430D9">
        <w:tc>
          <w:tcPr>
            <w:tcW w:w="4025" w:type="dxa"/>
            <w:vMerge/>
            <w:tcBorders>
              <w:top w:val="nil"/>
              <w:left w:val="nil"/>
              <w:bottom w:val="nil"/>
              <w:right w:val="nil"/>
            </w:tcBorders>
          </w:tcPr>
          <w:p w:rsidR="009430D9" w:rsidRDefault="009430D9"/>
        </w:tc>
        <w:tc>
          <w:tcPr>
            <w:tcW w:w="4995" w:type="dxa"/>
            <w:tcBorders>
              <w:left w:val="nil"/>
              <w:bottom w:val="nil"/>
              <w:right w:val="nil"/>
            </w:tcBorders>
          </w:tcPr>
          <w:p w:rsidR="009430D9" w:rsidRDefault="009430D9">
            <w:pPr>
              <w:pStyle w:val="ConsPlusNormal"/>
              <w:jc w:val="center"/>
            </w:pPr>
            <w:r>
              <w:t>(наименование документа, удостоверяющего личность:</w:t>
            </w:r>
          </w:p>
        </w:tc>
      </w:tr>
      <w:tr w:rsidR="009430D9">
        <w:tc>
          <w:tcPr>
            <w:tcW w:w="4025" w:type="dxa"/>
            <w:vMerge/>
            <w:tcBorders>
              <w:top w:val="nil"/>
              <w:left w:val="nil"/>
              <w:bottom w:val="nil"/>
              <w:right w:val="nil"/>
            </w:tcBorders>
          </w:tcPr>
          <w:p w:rsidR="009430D9" w:rsidRDefault="009430D9"/>
        </w:tc>
        <w:tc>
          <w:tcPr>
            <w:tcW w:w="4995" w:type="dxa"/>
            <w:tcBorders>
              <w:top w:val="nil"/>
              <w:left w:val="nil"/>
              <w:right w:val="nil"/>
            </w:tcBorders>
          </w:tcPr>
          <w:p w:rsidR="009430D9" w:rsidRDefault="009430D9">
            <w:pPr>
              <w:pStyle w:val="ConsPlusNormal"/>
            </w:pPr>
          </w:p>
        </w:tc>
      </w:tr>
      <w:tr w:rsidR="009430D9">
        <w:tc>
          <w:tcPr>
            <w:tcW w:w="4025" w:type="dxa"/>
            <w:vMerge/>
            <w:tcBorders>
              <w:top w:val="nil"/>
              <w:left w:val="nil"/>
              <w:bottom w:val="nil"/>
              <w:right w:val="nil"/>
            </w:tcBorders>
          </w:tcPr>
          <w:p w:rsidR="009430D9" w:rsidRDefault="009430D9"/>
        </w:tc>
        <w:tc>
          <w:tcPr>
            <w:tcW w:w="4995" w:type="dxa"/>
            <w:tcBorders>
              <w:left w:val="nil"/>
              <w:bottom w:val="nil"/>
              <w:right w:val="nil"/>
            </w:tcBorders>
          </w:tcPr>
          <w:p w:rsidR="009430D9" w:rsidRDefault="009430D9">
            <w:pPr>
              <w:pStyle w:val="ConsPlusNormal"/>
              <w:jc w:val="center"/>
            </w:pPr>
            <w:r>
              <w:t>серия, номер, кем и когда выдан)</w:t>
            </w:r>
          </w:p>
        </w:tc>
      </w:tr>
      <w:tr w:rsidR="009430D9">
        <w:tc>
          <w:tcPr>
            <w:tcW w:w="4025" w:type="dxa"/>
            <w:vMerge/>
            <w:tcBorders>
              <w:top w:val="nil"/>
              <w:left w:val="nil"/>
              <w:bottom w:val="nil"/>
              <w:right w:val="nil"/>
            </w:tcBorders>
          </w:tcPr>
          <w:p w:rsidR="009430D9" w:rsidRDefault="009430D9"/>
        </w:tc>
        <w:tc>
          <w:tcPr>
            <w:tcW w:w="4995" w:type="dxa"/>
            <w:tcBorders>
              <w:top w:val="nil"/>
              <w:left w:val="nil"/>
              <w:right w:val="nil"/>
            </w:tcBorders>
          </w:tcPr>
          <w:p w:rsidR="009430D9" w:rsidRDefault="009430D9">
            <w:pPr>
              <w:pStyle w:val="ConsPlusNormal"/>
            </w:pPr>
          </w:p>
        </w:tc>
      </w:tr>
      <w:tr w:rsidR="009430D9">
        <w:tblPrEx>
          <w:tblBorders>
            <w:insideH w:val="single" w:sz="4" w:space="0" w:color="auto"/>
          </w:tblBorders>
        </w:tblPrEx>
        <w:tc>
          <w:tcPr>
            <w:tcW w:w="4025" w:type="dxa"/>
            <w:vMerge/>
            <w:tcBorders>
              <w:top w:val="nil"/>
              <w:left w:val="nil"/>
              <w:bottom w:val="nil"/>
              <w:right w:val="nil"/>
            </w:tcBorders>
          </w:tcPr>
          <w:p w:rsidR="009430D9" w:rsidRDefault="009430D9"/>
        </w:tc>
        <w:tc>
          <w:tcPr>
            <w:tcW w:w="4995" w:type="dxa"/>
            <w:tcBorders>
              <w:left w:val="nil"/>
              <w:right w:val="nil"/>
            </w:tcBorders>
          </w:tcPr>
          <w:p w:rsidR="009430D9" w:rsidRDefault="009430D9">
            <w:pPr>
              <w:pStyle w:val="ConsPlusNormal"/>
            </w:pPr>
          </w:p>
        </w:tc>
      </w:tr>
      <w:tr w:rsidR="009430D9">
        <w:tblPrEx>
          <w:tblBorders>
            <w:insideH w:val="single" w:sz="4" w:space="0" w:color="auto"/>
          </w:tblBorders>
        </w:tblPrEx>
        <w:tc>
          <w:tcPr>
            <w:tcW w:w="4025" w:type="dxa"/>
            <w:vMerge/>
            <w:tcBorders>
              <w:top w:val="nil"/>
              <w:left w:val="nil"/>
              <w:bottom w:val="nil"/>
              <w:right w:val="nil"/>
            </w:tcBorders>
          </w:tcPr>
          <w:p w:rsidR="009430D9" w:rsidRDefault="009430D9"/>
        </w:tc>
        <w:tc>
          <w:tcPr>
            <w:tcW w:w="4995" w:type="dxa"/>
            <w:tcBorders>
              <w:left w:val="nil"/>
              <w:right w:val="nil"/>
            </w:tcBorders>
          </w:tcPr>
          <w:p w:rsidR="009430D9" w:rsidRDefault="009430D9">
            <w:pPr>
              <w:pStyle w:val="ConsPlusNormal"/>
              <w:jc w:val="center"/>
            </w:pPr>
            <w:r>
              <w:t>(почтовый адрес и (или) адрес электронной почты)</w:t>
            </w:r>
          </w:p>
        </w:tc>
      </w:tr>
      <w:tr w:rsidR="009430D9">
        <w:tblPrEx>
          <w:tblBorders>
            <w:insideH w:val="single" w:sz="4" w:space="0" w:color="auto"/>
          </w:tblBorders>
        </w:tblPrEx>
        <w:tc>
          <w:tcPr>
            <w:tcW w:w="4025" w:type="dxa"/>
            <w:vMerge/>
            <w:tcBorders>
              <w:top w:val="nil"/>
              <w:left w:val="nil"/>
              <w:bottom w:val="nil"/>
              <w:right w:val="nil"/>
            </w:tcBorders>
          </w:tcPr>
          <w:p w:rsidR="009430D9" w:rsidRDefault="009430D9"/>
        </w:tc>
        <w:tc>
          <w:tcPr>
            <w:tcW w:w="4995" w:type="dxa"/>
            <w:tcBorders>
              <w:left w:val="nil"/>
              <w:bottom w:val="nil"/>
              <w:right w:val="nil"/>
            </w:tcBorders>
          </w:tcPr>
          <w:p w:rsidR="009430D9" w:rsidRDefault="009430D9">
            <w:pPr>
              <w:pStyle w:val="ConsPlusNormal"/>
              <w:jc w:val="center"/>
            </w:pPr>
            <w:r>
              <w:t>(контактный телефон)</w:t>
            </w:r>
          </w:p>
        </w:tc>
      </w:tr>
    </w:tbl>
    <w:p w:rsidR="009430D9" w:rsidRDefault="009430D9">
      <w:pPr>
        <w:pStyle w:val="ConsPlusNormal"/>
        <w:jc w:val="both"/>
      </w:pPr>
    </w:p>
    <w:p w:rsidR="009430D9" w:rsidRDefault="009430D9">
      <w:pPr>
        <w:pStyle w:val="ConsPlusNonformat"/>
        <w:jc w:val="both"/>
      </w:pPr>
      <w:bookmarkStart w:id="10" w:name="P1027"/>
      <w:bookmarkEnd w:id="10"/>
      <w:r>
        <w:t xml:space="preserve">                                 заявление</w:t>
      </w:r>
    </w:p>
    <w:p w:rsidR="009430D9" w:rsidRDefault="009430D9">
      <w:pPr>
        <w:pStyle w:val="ConsPlusNonformat"/>
        <w:jc w:val="both"/>
      </w:pPr>
    </w:p>
    <w:p w:rsidR="009430D9" w:rsidRDefault="009430D9">
      <w:pPr>
        <w:pStyle w:val="ConsPlusNonformat"/>
        <w:jc w:val="both"/>
      </w:pPr>
      <w:r>
        <w:t xml:space="preserve">    </w:t>
      </w:r>
      <w:proofErr w:type="gramStart"/>
      <w:r>
        <w:t>Прошу  провести</w:t>
      </w:r>
      <w:proofErr w:type="gramEnd"/>
      <w:r>
        <w:t xml:space="preserve">  аукцион на право заключения договора аренды земельного</w:t>
      </w:r>
    </w:p>
    <w:p w:rsidR="009430D9" w:rsidRDefault="009430D9">
      <w:pPr>
        <w:pStyle w:val="ConsPlusNonformat"/>
        <w:jc w:val="both"/>
      </w:pPr>
      <w:proofErr w:type="gramStart"/>
      <w:r>
        <w:t>участка,  государственная</w:t>
      </w:r>
      <w:proofErr w:type="gramEnd"/>
      <w:r>
        <w:t xml:space="preserve">  собственность  на  который  не разграничена, или</w:t>
      </w:r>
    </w:p>
    <w:p w:rsidR="009430D9" w:rsidRDefault="009430D9">
      <w:pPr>
        <w:pStyle w:val="ConsPlusNonformat"/>
        <w:jc w:val="both"/>
      </w:pPr>
      <w:r>
        <w:t>земельного участка, находящегося в муниципальной собственности.</w:t>
      </w:r>
    </w:p>
    <w:p w:rsidR="009430D9" w:rsidRDefault="009430D9">
      <w:pPr>
        <w:pStyle w:val="ConsPlusNonformat"/>
        <w:jc w:val="both"/>
      </w:pPr>
    </w:p>
    <w:p w:rsidR="009430D9" w:rsidRDefault="009430D9">
      <w:pPr>
        <w:pStyle w:val="ConsPlusNonformat"/>
        <w:jc w:val="both"/>
      </w:pPr>
      <w:r>
        <w:t>Кадастровый номер земельного участка: ____________________________________.</w:t>
      </w:r>
    </w:p>
    <w:p w:rsidR="009430D9" w:rsidRDefault="009430D9">
      <w:pPr>
        <w:pStyle w:val="ConsPlusNonformat"/>
        <w:jc w:val="both"/>
      </w:pPr>
      <w:r>
        <w:t>Цель использования земельного участка: ____________________________________</w:t>
      </w:r>
    </w:p>
    <w:p w:rsidR="009430D9" w:rsidRDefault="009430D9">
      <w:pPr>
        <w:pStyle w:val="ConsPlusNonformat"/>
        <w:jc w:val="both"/>
      </w:pPr>
      <w:r>
        <w:lastRenderedPageBreak/>
        <w:t>__________________________________________________________________________.</w:t>
      </w:r>
    </w:p>
    <w:p w:rsidR="009430D9" w:rsidRDefault="009430D9">
      <w:pPr>
        <w:pStyle w:val="ConsPlusNonformat"/>
        <w:jc w:val="both"/>
      </w:pPr>
    </w:p>
    <w:p w:rsidR="009430D9" w:rsidRDefault="009430D9">
      <w:pPr>
        <w:pStyle w:val="ConsPlusNonformat"/>
        <w:jc w:val="both"/>
      </w:pPr>
    </w:p>
    <w:p w:rsidR="009430D9" w:rsidRDefault="009430D9">
      <w:pPr>
        <w:pStyle w:val="ConsPlusNonformat"/>
        <w:jc w:val="both"/>
      </w:pPr>
      <w:r>
        <w:t xml:space="preserve">    Приложение:</w:t>
      </w:r>
    </w:p>
    <w:p w:rsidR="009430D9" w:rsidRDefault="009430D9">
      <w:pPr>
        <w:pStyle w:val="ConsPlusNonformat"/>
        <w:jc w:val="both"/>
      </w:pPr>
    </w:p>
    <w:p w:rsidR="009430D9" w:rsidRDefault="009430D9">
      <w:pPr>
        <w:pStyle w:val="ConsPlusNonformat"/>
        <w:jc w:val="both"/>
      </w:pPr>
      <w:r>
        <w:t xml:space="preserve">    </w:t>
      </w:r>
      <w:proofErr w:type="gramStart"/>
      <w:r>
        <w:t>В  соответствии</w:t>
      </w:r>
      <w:proofErr w:type="gramEnd"/>
      <w:r>
        <w:t xml:space="preserve">  со  </w:t>
      </w:r>
      <w:hyperlink r:id="rId18" w:history="1">
        <w:r>
          <w:rPr>
            <w:color w:val="0000FF"/>
          </w:rPr>
          <w:t>статьей 9</w:t>
        </w:r>
      </w:hyperlink>
      <w:r>
        <w:t xml:space="preserve"> Федерального закона от 27 июля 2006 года</w:t>
      </w:r>
    </w:p>
    <w:p w:rsidR="009430D9" w:rsidRDefault="009430D9">
      <w:pPr>
        <w:pStyle w:val="ConsPlusNonformat"/>
        <w:jc w:val="both"/>
      </w:pPr>
      <w:proofErr w:type="gramStart"/>
      <w:r>
        <w:t>N  152</w:t>
      </w:r>
      <w:proofErr w:type="gramEnd"/>
      <w:r>
        <w:t>-ФЗ "О персональных данных" даю письменное согласие на обработку моих</w:t>
      </w:r>
    </w:p>
    <w:p w:rsidR="009430D9" w:rsidRDefault="009430D9">
      <w:pPr>
        <w:pStyle w:val="ConsPlusNonformat"/>
        <w:jc w:val="both"/>
      </w:pPr>
      <w:proofErr w:type="gramStart"/>
      <w:r>
        <w:t>персональных  данных</w:t>
      </w:r>
      <w:proofErr w:type="gramEnd"/>
      <w:r>
        <w:t>,  включающих:  фамилию,  имя,  отчество,  адрес  места</w:t>
      </w:r>
    </w:p>
    <w:p w:rsidR="009430D9" w:rsidRDefault="009430D9">
      <w:pPr>
        <w:pStyle w:val="ConsPlusNonformat"/>
        <w:jc w:val="both"/>
      </w:pPr>
      <w:proofErr w:type="gramStart"/>
      <w:r>
        <w:t xml:space="preserve">жительства,   </w:t>
      </w:r>
      <w:proofErr w:type="gramEnd"/>
      <w:r>
        <w:t>контактные  телефоны,  реквизиты  документа,  удостоверяющего</w:t>
      </w:r>
    </w:p>
    <w:p w:rsidR="009430D9" w:rsidRDefault="009430D9">
      <w:pPr>
        <w:pStyle w:val="ConsPlusNonformat"/>
        <w:jc w:val="both"/>
      </w:pPr>
      <w:proofErr w:type="gramStart"/>
      <w:r>
        <w:t>личность,  сведения</w:t>
      </w:r>
      <w:proofErr w:type="gramEnd"/>
      <w:r>
        <w:t xml:space="preserve">  о  дате  выдачи  указанного  документа  и выдавшем его</w:t>
      </w:r>
    </w:p>
    <w:p w:rsidR="009430D9" w:rsidRDefault="009430D9">
      <w:pPr>
        <w:pStyle w:val="ConsPlusNonformat"/>
        <w:jc w:val="both"/>
      </w:pPr>
      <w:proofErr w:type="gramStart"/>
      <w:r>
        <w:t>органе;  фамилию</w:t>
      </w:r>
      <w:proofErr w:type="gramEnd"/>
      <w:r>
        <w:t>,  имя, отчество, адрес представителя субъекта персональных</w:t>
      </w:r>
    </w:p>
    <w:p w:rsidR="009430D9" w:rsidRDefault="009430D9">
      <w:pPr>
        <w:pStyle w:val="ConsPlusNonformat"/>
        <w:jc w:val="both"/>
      </w:pPr>
      <w:proofErr w:type="gramStart"/>
      <w:r>
        <w:t>данных,  реквизиты</w:t>
      </w:r>
      <w:proofErr w:type="gramEnd"/>
      <w:r>
        <w:t xml:space="preserve">  документа,  удостоверяющего  личность,  сведения о дате</w:t>
      </w:r>
    </w:p>
    <w:p w:rsidR="009430D9" w:rsidRDefault="009430D9">
      <w:pPr>
        <w:pStyle w:val="ConsPlusNonformat"/>
        <w:jc w:val="both"/>
      </w:pPr>
      <w:proofErr w:type="gramStart"/>
      <w:r>
        <w:t>выдачи  указанного</w:t>
      </w:r>
      <w:proofErr w:type="gramEnd"/>
      <w:r>
        <w:t xml:space="preserve">  документа и выдавшем его органе, реквизиты доверенности</w:t>
      </w:r>
    </w:p>
    <w:p w:rsidR="009430D9" w:rsidRDefault="009430D9">
      <w:pPr>
        <w:pStyle w:val="ConsPlusNonformat"/>
        <w:jc w:val="both"/>
      </w:pPr>
      <w:proofErr w:type="gramStart"/>
      <w:r>
        <w:t>или  иного</w:t>
      </w:r>
      <w:proofErr w:type="gramEnd"/>
      <w:r>
        <w:t xml:space="preserve">  документа,  подтверждающего полномочия этого представителя (при</w:t>
      </w:r>
    </w:p>
    <w:p w:rsidR="009430D9" w:rsidRDefault="009430D9">
      <w:pPr>
        <w:pStyle w:val="ConsPlusNonformat"/>
        <w:jc w:val="both"/>
      </w:pPr>
      <w:r>
        <w:t>получении согласия от представителя субъекта персональных данных).</w:t>
      </w:r>
    </w:p>
    <w:p w:rsidR="009430D9" w:rsidRDefault="009430D9">
      <w:pPr>
        <w:pStyle w:val="ConsPlusNonformat"/>
        <w:jc w:val="both"/>
      </w:pPr>
      <w:r>
        <w:t xml:space="preserve">    Разрешаю   </w:t>
      </w:r>
      <w:proofErr w:type="gramStart"/>
      <w:r>
        <w:t xml:space="preserve">администрации  </w:t>
      </w:r>
      <w:proofErr w:type="spellStart"/>
      <w:r>
        <w:t>Добровского</w:t>
      </w:r>
      <w:proofErr w:type="spellEnd"/>
      <w:proofErr w:type="gramEnd"/>
      <w:r>
        <w:t xml:space="preserve">  муниципального  района  Липецкой</w:t>
      </w:r>
    </w:p>
    <w:p w:rsidR="009430D9" w:rsidRDefault="009430D9">
      <w:pPr>
        <w:pStyle w:val="ConsPlusNonformat"/>
        <w:jc w:val="both"/>
      </w:pPr>
      <w:proofErr w:type="gramStart"/>
      <w:r>
        <w:t>области  запрашивать</w:t>
      </w:r>
      <w:proofErr w:type="gramEnd"/>
      <w:r>
        <w:t xml:space="preserve">  у  третьих лиц дополнительные сведения, которые могут</w:t>
      </w:r>
    </w:p>
    <w:p w:rsidR="009430D9" w:rsidRDefault="009430D9">
      <w:pPr>
        <w:pStyle w:val="ConsPlusNonformat"/>
        <w:jc w:val="both"/>
      </w:pPr>
      <w:proofErr w:type="gramStart"/>
      <w:r>
        <w:t>потребоваться  для</w:t>
      </w:r>
      <w:proofErr w:type="gramEnd"/>
      <w:r>
        <w:t xml:space="preserve">  предоставления  земельного участка, а также запрашивать</w:t>
      </w:r>
    </w:p>
    <w:p w:rsidR="009430D9" w:rsidRDefault="009430D9">
      <w:pPr>
        <w:pStyle w:val="ConsPlusNonformat"/>
        <w:jc w:val="both"/>
      </w:pPr>
      <w:proofErr w:type="gramStart"/>
      <w:r>
        <w:t>недостающие  документы</w:t>
      </w:r>
      <w:proofErr w:type="gramEnd"/>
      <w:r>
        <w:t xml:space="preserve"> и использовать данную информацию при решении вопроса</w:t>
      </w:r>
    </w:p>
    <w:p w:rsidR="009430D9" w:rsidRDefault="009430D9">
      <w:pPr>
        <w:pStyle w:val="ConsPlusNonformat"/>
        <w:jc w:val="both"/>
      </w:pPr>
      <w:proofErr w:type="gramStart"/>
      <w:r>
        <w:t>о  направлении</w:t>
      </w:r>
      <w:proofErr w:type="gramEnd"/>
      <w:r>
        <w:t xml:space="preserve">  (выдаче)  уведомления  о  проведении  аукциона. Согласие на</w:t>
      </w:r>
    </w:p>
    <w:p w:rsidR="009430D9" w:rsidRDefault="009430D9">
      <w:pPr>
        <w:pStyle w:val="ConsPlusNonformat"/>
        <w:jc w:val="both"/>
      </w:pPr>
      <w:proofErr w:type="gramStart"/>
      <w:r>
        <w:t>обработку  персональных</w:t>
      </w:r>
      <w:proofErr w:type="gramEnd"/>
      <w:r>
        <w:t xml:space="preserve">  данных  действует  до даты его отзыва. Согласие на</w:t>
      </w:r>
    </w:p>
    <w:p w:rsidR="009430D9" w:rsidRDefault="009430D9">
      <w:pPr>
        <w:pStyle w:val="ConsPlusNonformat"/>
        <w:jc w:val="both"/>
      </w:pPr>
      <w:r>
        <w:t>обработку персональных данных может быть отозвано письменным заявлением.</w:t>
      </w:r>
    </w:p>
    <w:p w:rsidR="009430D9" w:rsidRDefault="009430D9">
      <w:pPr>
        <w:pStyle w:val="ConsPlusNonformat"/>
        <w:jc w:val="both"/>
      </w:pPr>
      <w:r>
        <w:t xml:space="preserve">    </w:t>
      </w:r>
      <w:proofErr w:type="gramStart"/>
      <w:r>
        <w:t>Сохраняю  за</w:t>
      </w:r>
      <w:proofErr w:type="gramEnd"/>
      <w:r>
        <w:t xml:space="preserve"> собой право отозвать данное согласие письменным заявлением</w:t>
      </w:r>
    </w:p>
    <w:p w:rsidR="009430D9" w:rsidRDefault="009430D9">
      <w:pPr>
        <w:pStyle w:val="ConsPlusNonformat"/>
        <w:jc w:val="both"/>
      </w:pPr>
      <w:r>
        <w:t>с любой даты.</w:t>
      </w:r>
    </w:p>
    <w:p w:rsidR="009430D9" w:rsidRDefault="009430D9">
      <w:pPr>
        <w:pStyle w:val="ConsPlusNonformat"/>
        <w:jc w:val="both"/>
      </w:pPr>
      <w:r>
        <w:t xml:space="preserve">    Согласие   </w:t>
      </w:r>
      <w:proofErr w:type="gramStart"/>
      <w:r>
        <w:t>на  обработку</w:t>
      </w:r>
      <w:proofErr w:type="gramEnd"/>
      <w:r>
        <w:t xml:space="preserve">  персональных  данных  представителя  субъекта</w:t>
      </w:r>
    </w:p>
    <w:p w:rsidR="009430D9" w:rsidRDefault="009430D9">
      <w:pPr>
        <w:pStyle w:val="ConsPlusNonformat"/>
        <w:jc w:val="both"/>
      </w:pPr>
      <w:r>
        <w:t>персональных данных (при его наличии) прилагается.</w:t>
      </w:r>
    </w:p>
    <w:p w:rsidR="009430D9" w:rsidRDefault="009430D9">
      <w:pPr>
        <w:pStyle w:val="ConsPlusNonformat"/>
        <w:jc w:val="both"/>
      </w:pPr>
    </w:p>
    <w:p w:rsidR="009430D9" w:rsidRDefault="009430D9">
      <w:pPr>
        <w:pStyle w:val="ConsPlusNonformat"/>
        <w:jc w:val="both"/>
      </w:pPr>
      <w:r>
        <w:t xml:space="preserve">    </w:t>
      </w:r>
      <w:proofErr w:type="gramStart"/>
      <w:r>
        <w:t>Сохраняю  за</w:t>
      </w:r>
      <w:proofErr w:type="gramEnd"/>
      <w:r>
        <w:t xml:space="preserve"> собой право отозвать данное согласие письменным заявлением</w:t>
      </w:r>
    </w:p>
    <w:p w:rsidR="009430D9" w:rsidRDefault="009430D9">
      <w:pPr>
        <w:pStyle w:val="ConsPlusNonformat"/>
        <w:jc w:val="both"/>
      </w:pPr>
      <w:r>
        <w:t xml:space="preserve">            3</w:t>
      </w:r>
    </w:p>
    <w:p w:rsidR="009430D9" w:rsidRDefault="009430D9">
      <w:pPr>
        <w:pStyle w:val="ConsPlusNonformat"/>
        <w:jc w:val="both"/>
      </w:pPr>
      <w:r>
        <w:t xml:space="preserve">с любой </w:t>
      </w:r>
      <w:proofErr w:type="gramStart"/>
      <w:r>
        <w:t>даты .</w:t>
      </w:r>
      <w:proofErr w:type="gramEnd"/>
    </w:p>
    <w:p w:rsidR="009430D9" w:rsidRDefault="009430D9">
      <w:pPr>
        <w:pStyle w:val="ConsPlusNonformat"/>
        <w:jc w:val="both"/>
      </w:pPr>
    </w:p>
    <w:p w:rsidR="009430D9" w:rsidRDefault="009430D9">
      <w:pPr>
        <w:pStyle w:val="ConsPlusNonformat"/>
        <w:jc w:val="both"/>
      </w:pPr>
    </w:p>
    <w:p w:rsidR="009430D9" w:rsidRDefault="009430D9">
      <w:pPr>
        <w:pStyle w:val="ConsPlusNonformat"/>
        <w:jc w:val="both"/>
      </w:pPr>
      <w:r>
        <w:t>_____________  _____________________________________ ______________________</w:t>
      </w:r>
    </w:p>
    <w:p w:rsidR="009430D9" w:rsidRDefault="009430D9">
      <w:pPr>
        <w:pStyle w:val="ConsPlusNonformat"/>
        <w:jc w:val="both"/>
      </w:pPr>
      <w:r>
        <w:t xml:space="preserve">   (</w:t>
      </w:r>
      <w:proofErr w:type="gramStart"/>
      <w:r>
        <w:t xml:space="preserve">дата)   </w:t>
      </w:r>
      <w:proofErr w:type="gramEnd"/>
      <w:r>
        <w:t xml:space="preserve">      (фамилия, инициалы заявителя)        (подпись заявителя)</w:t>
      </w:r>
    </w:p>
    <w:p w:rsidR="009430D9" w:rsidRDefault="009430D9">
      <w:pPr>
        <w:pStyle w:val="ConsPlusNonformat"/>
        <w:jc w:val="both"/>
      </w:pPr>
    </w:p>
    <w:p w:rsidR="009430D9" w:rsidRDefault="009430D9">
      <w:pPr>
        <w:pStyle w:val="ConsPlusNonformat"/>
        <w:jc w:val="both"/>
      </w:pPr>
    </w:p>
    <w:p w:rsidR="009430D9" w:rsidRDefault="009430D9">
      <w:pPr>
        <w:pStyle w:val="ConsPlusNonformat"/>
        <w:jc w:val="both"/>
      </w:pPr>
      <w:r>
        <w:t>--------------------------------</w:t>
      </w:r>
    </w:p>
    <w:p w:rsidR="009430D9" w:rsidRDefault="009430D9">
      <w:pPr>
        <w:pStyle w:val="ConsPlusNonformat"/>
        <w:jc w:val="both"/>
      </w:pPr>
      <w:r>
        <w:t>3</w:t>
      </w:r>
    </w:p>
    <w:p w:rsidR="009430D9" w:rsidRDefault="009430D9">
      <w:pPr>
        <w:pStyle w:val="ConsPlusNonformat"/>
        <w:jc w:val="both"/>
      </w:pPr>
      <w:r>
        <w:t xml:space="preserve"> Согласие </w:t>
      </w:r>
      <w:proofErr w:type="gramStart"/>
      <w:r>
        <w:t>на  обработку</w:t>
      </w:r>
      <w:proofErr w:type="gramEnd"/>
      <w:r>
        <w:t xml:space="preserve">  персональных  данных  требуется,  когда заявителем</w:t>
      </w:r>
    </w:p>
    <w:p w:rsidR="009430D9" w:rsidRDefault="009430D9">
      <w:pPr>
        <w:pStyle w:val="ConsPlusNonformat"/>
        <w:jc w:val="both"/>
      </w:pPr>
      <w:r>
        <w:t>является физическое лицо.</w:t>
      </w: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p>
    <w:p w:rsidR="009430D9" w:rsidRDefault="009430D9">
      <w:pPr>
        <w:pStyle w:val="ConsPlusNormal"/>
        <w:jc w:val="both"/>
      </w:pPr>
      <w:bookmarkStart w:id="11" w:name="_GoBack"/>
      <w:bookmarkEnd w:id="11"/>
    </w:p>
    <w:p w:rsidR="009430D9" w:rsidRDefault="009430D9">
      <w:pPr>
        <w:pStyle w:val="ConsPlusNormal"/>
        <w:jc w:val="both"/>
      </w:pPr>
    </w:p>
    <w:p w:rsidR="009430D9" w:rsidRDefault="009430D9">
      <w:pPr>
        <w:pStyle w:val="ConsPlusNormal"/>
        <w:jc w:val="both"/>
      </w:pPr>
    </w:p>
    <w:p w:rsidR="009430D9" w:rsidRDefault="009430D9">
      <w:pPr>
        <w:pStyle w:val="ConsPlusNormal"/>
        <w:jc w:val="right"/>
        <w:outlineLvl w:val="1"/>
      </w:pPr>
      <w:r>
        <w:lastRenderedPageBreak/>
        <w:t>Приложение 4</w:t>
      </w:r>
    </w:p>
    <w:p w:rsidR="009430D9" w:rsidRDefault="009430D9">
      <w:pPr>
        <w:pStyle w:val="ConsPlusNormal"/>
        <w:jc w:val="right"/>
      </w:pPr>
      <w:r>
        <w:t>к административному регламенту</w:t>
      </w:r>
    </w:p>
    <w:p w:rsidR="009430D9" w:rsidRDefault="009430D9">
      <w:pPr>
        <w:pStyle w:val="ConsPlusNormal"/>
        <w:jc w:val="right"/>
      </w:pPr>
      <w:r>
        <w:t>предоставления муниципальной</w:t>
      </w:r>
    </w:p>
    <w:p w:rsidR="009430D9" w:rsidRDefault="009430D9">
      <w:pPr>
        <w:pStyle w:val="ConsPlusNormal"/>
        <w:jc w:val="right"/>
      </w:pPr>
      <w:r>
        <w:t>услуги "Принятие решения</w:t>
      </w:r>
    </w:p>
    <w:p w:rsidR="009430D9" w:rsidRDefault="009430D9">
      <w:pPr>
        <w:pStyle w:val="ConsPlusNormal"/>
        <w:jc w:val="right"/>
      </w:pPr>
      <w:r>
        <w:t>о проведении аукциона по продаже</w:t>
      </w:r>
    </w:p>
    <w:p w:rsidR="009430D9" w:rsidRDefault="009430D9">
      <w:pPr>
        <w:pStyle w:val="ConsPlusNormal"/>
        <w:jc w:val="right"/>
      </w:pPr>
      <w:r>
        <w:t>земельного участка, государственная</w:t>
      </w:r>
    </w:p>
    <w:p w:rsidR="009430D9" w:rsidRDefault="009430D9">
      <w:pPr>
        <w:pStyle w:val="ConsPlusNormal"/>
        <w:jc w:val="right"/>
      </w:pPr>
      <w:r>
        <w:t>собственность на который</w:t>
      </w:r>
    </w:p>
    <w:p w:rsidR="009430D9" w:rsidRDefault="009430D9">
      <w:pPr>
        <w:pStyle w:val="ConsPlusNormal"/>
        <w:jc w:val="right"/>
      </w:pPr>
      <w:r>
        <w:t>не разграничена, или земельного</w:t>
      </w:r>
    </w:p>
    <w:p w:rsidR="009430D9" w:rsidRDefault="009430D9">
      <w:pPr>
        <w:pStyle w:val="ConsPlusNormal"/>
        <w:jc w:val="right"/>
      </w:pPr>
      <w:r>
        <w:t>участка, находящегося в муниципальной</w:t>
      </w:r>
    </w:p>
    <w:p w:rsidR="009430D9" w:rsidRDefault="009430D9">
      <w:pPr>
        <w:pStyle w:val="ConsPlusNormal"/>
        <w:jc w:val="right"/>
      </w:pPr>
      <w:r>
        <w:t>собственности, или аукциона на право</w:t>
      </w:r>
    </w:p>
    <w:p w:rsidR="009430D9" w:rsidRDefault="009430D9">
      <w:pPr>
        <w:pStyle w:val="ConsPlusNormal"/>
        <w:jc w:val="right"/>
      </w:pPr>
      <w:r>
        <w:t>заключения договора аренды</w:t>
      </w:r>
    </w:p>
    <w:p w:rsidR="009430D9" w:rsidRDefault="009430D9">
      <w:pPr>
        <w:pStyle w:val="ConsPlusNormal"/>
        <w:jc w:val="right"/>
      </w:pPr>
      <w:r>
        <w:t>указанного земельного участка</w:t>
      </w:r>
    </w:p>
    <w:p w:rsidR="009430D9" w:rsidRDefault="009430D9">
      <w:pPr>
        <w:pStyle w:val="ConsPlusNormal"/>
        <w:jc w:val="right"/>
      </w:pPr>
      <w:r>
        <w:t>по инициативе заинтересованного лица"</w:t>
      </w:r>
    </w:p>
    <w:p w:rsidR="009430D9" w:rsidRDefault="009430D9">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430D9">
        <w:tc>
          <w:tcPr>
            <w:tcW w:w="4025" w:type="dxa"/>
            <w:vMerge w:val="restart"/>
            <w:tcBorders>
              <w:top w:val="nil"/>
              <w:left w:val="nil"/>
              <w:bottom w:val="nil"/>
              <w:right w:val="nil"/>
            </w:tcBorders>
          </w:tcPr>
          <w:p w:rsidR="009430D9" w:rsidRDefault="009430D9">
            <w:pPr>
              <w:pStyle w:val="ConsPlusNormal"/>
            </w:pPr>
          </w:p>
        </w:tc>
        <w:tc>
          <w:tcPr>
            <w:tcW w:w="5046" w:type="dxa"/>
            <w:tcBorders>
              <w:top w:val="nil"/>
              <w:left w:val="nil"/>
              <w:bottom w:val="nil"/>
              <w:right w:val="nil"/>
            </w:tcBorders>
          </w:tcPr>
          <w:p w:rsidR="009430D9" w:rsidRDefault="009430D9">
            <w:pPr>
              <w:pStyle w:val="ConsPlusNormal"/>
              <w:ind w:left="34"/>
              <w:jc w:val="both"/>
            </w:pPr>
            <w:r>
              <w:t xml:space="preserve">Главе администрации </w:t>
            </w:r>
            <w:proofErr w:type="spellStart"/>
            <w:r>
              <w:t>Добровского</w:t>
            </w:r>
            <w:proofErr w:type="spellEnd"/>
            <w:r>
              <w:t xml:space="preserve"> муниципального района Липецкой области</w:t>
            </w:r>
          </w:p>
        </w:tc>
      </w:tr>
      <w:tr w:rsidR="009430D9">
        <w:tc>
          <w:tcPr>
            <w:tcW w:w="4025" w:type="dxa"/>
            <w:vMerge/>
            <w:tcBorders>
              <w:top w:val="nil"/>
              <w:left w:val="nil"/>
              <w:bottom w:val="nil"/>
              <w:right w:val="nil"/>
            </w:tcBorders>
          </w:tcPr>
          <w:p w:rsidR="009430D9" w:rsidRDefault="009430D9"/>
        </w:tc>
        <w:tc>
          <w:tcPr>
            <w:tcW w:w="5046" w:type="dxa"/>
            <w:tcBorders>
              <w:top w:val="nil"/>
              <w:left w:val="nil"/>
              <w:right w:val="nil"/>
            </w:tcBorders>
          </w:tcPr>
          <w:p w:rsidR="009430D9" w:rsidRDefault="009430D9">
            <w:pPr>
              <w:pStyle w:val="ConsPlusNormal"/>
            </w:pPr>
          </w:p>
        </w:tc>
      </w:tr>
      <w:tr w:rsidR="009430D9">
        <w:tc>
          <w:tcPr>
            <w:tcW w:w="4025" w:type="dxa"/>
            <w:vMerge/>
            <w:tcBorders>
              <w:top w:val="nil"/>
              <w:left w:val="nil"/>
              <w:bottom w:val="nil"/>
              <w:right w:val="nil"/>
            </w:tcBorders>
          </w:tcPr>
          <w:p w:rsidR="009430D9" w:rsidRDefault="009430D9"/>
        </w:tc>
        <w:tc>
          <w:tcPr>
            <w:tcW w:w="5046" w:type="dxa"/>
            <w:tcBorders>
              <w:left w:val="nil"/>
              <w:bottom w:val="nil"/>
              <w:right w:val="nil"/>
            </w:tcBorders>
          </w:tcPr>
          <w:p w:rsidR="009430D9" w:rsidRDefault="009430D9">
            <w:pPr>
              <w:pStyle w:val="ConsPlusNormal"/>
              <w:jc w:val="center"/>
            </w:pPr>
            <w:r>
              <w:t>фамилия, инициалы</w:t>
            </w:r>
          </w:p>
        </w:tc>
      </w:tr>
      <w:tr w:rsidR="009430D9">
        <w:tc>
          <w:tcPr>
            <w:tcW w:w="4025" w:type="dxa"/>
            <w:vMerge/>
            <w:tcBorders>
              <w:top w:val="nil"/>
              <w:left w:val="nil"/>
              <w:bottom w:val="nil"/>
              <w:right w:val="nil"/>
            </w:tcBorders>
          </w:tcPr>
          <w:p w:rsidR="009430D9" w:rsidRDefault="009430D9"/>
        </w:tc>
        <w:tc>
          <w:tcPr>
            <w:tcW w:w="5046" w:type="dxa"/>
            <w:tcBorders>
              <w:top w:val="nil"/>
              <w:left w:val="nil"/>
              <w:right w:val="nil"/>
            </w:tcBorders>
          </w:tcPr>
          <w:p w:rsidR="009430D9" w:rsidRDefault="009430D9">
            <w:pPr>
              <w:pStyle w:val="ConsPlusNormal"/>
            </w:pPr>
          </w:p>
        </w:tc>
      </w:tr>
      <w:tr w:rsidR="009430D9">
        <w:tc>
          <w:tcPr>
            <w:tcW w:w="4025" w:type="dxa"/>
            <w:vMerge/>
            <w:tcBorders>
              <w:top w:val="nil"/>
              <w:left w:val="nil"/>
              <w:bottom w:val="nil"/>
              <w:right w:val="nil"/>
            </w:tcBorders>
          </w:tcPr>
          <w:p w:rsidR="009430D9" w:rsidRDefault="009430D9"/>
        </w:tc>
        <w:tc>
          <w:tcPr>
            <w:tcW w:w="5046" w:type="dxa"/>
            <w:tcBorders>
              <w:left w:val="nil"/>
              <w:bottom w:val="nil"/>
              <w:right w:val="nil"/>
            </w:tcBorders>
          </w:tcPr>
          <w:p w:rsidR="009430D9" w:rsidRDefault="009430D9">
            <w:pPr>
              <w:pStyle w:val="ConsPlusNormal"/>
              <w:jc w:val="center"/>
            </w:pPr>
            <w:r>
              <w:t>наименование</w:t>
            </w:r>
          </w:p>
        </w:tc>
      </w:tr>
      <w:tr w:rsidR="009430D9">
        <w:tc>
          <w:tcPr>
            <w:tcW w:w="4025" w:type="dxa"/>
            <w:vMerge/>
            <w:tcBorders>
              <w:top w:val="nil"/>
              <w:left w:val="nil"/>
              <w:bottom w:val="nil"/>
              <w:right w:val="nil"/>
            </w:tcBorders>
          </w:tcPr>
          <w:p w:rsidR="009430D9" w:rsidRDefault="009430D9"/>
        </w:tc>
        <w:tc>
          <w:tcPr>
            <w:tcW w:w="5046" w:type="dxa"/>
            <w:tcBorders>
              <w:top w:val="nil"/>
              <w:left w:val="nil"/>
              <w:right w:val="nil"/>
            </w:tcBorders>
          </w:tcPr>
          <w:p w:rsidR="009430D9" w:rsidRDefault="009430D9">
            <w:pPr>
              <w:pStyle w:val="ConsPlusNormal"/>
            </w:pPr>
          </w:p>
        </w:tc>
      </w:tr>
      <w:tr w:rsidR="009430D9">
        <w:tblPrEx>
          <w:tblBorders>
            <w:insideH w:val="single" w:sz="4" w:space="0" w:color="auto"/>
          </w:tblBorders>
        </w:tblPrEx>
        <w:tc>
          <w:tcPr>
            <w:tcW w:w="4025" w:type="dxa"/>
            <w:vMerge/>
            <w:tcBorders>
              <w:top w:val="nil"/>
              <w:left w:val="nil"/>
              <w:bottom w:val="nil"/>
              <w:right w:val="nil"/>
            </w:tcBorders>
          </w:tcPr>
          <w:p w:rsidR="009430D9" w:rsidRDefault="009430D9"/>
        </w:tc>
        <w:tc>
          <w:tcPr>
            <w:tcW w:w="5046" w:type="dxa"/>
            <w:tcBorders>
              <w:left w:val="nil"/>
              <w:right w:val="nil"/>
            </w:tcBorders>
          </w:tcPr>
          <w:p w:rsidR="009430D9" w:rsidRDefault="009430D9">
            <w:pPr>
              <w:pStyle w:val="ConsPlusNormal"/>
            </w:pPr>
          </w:p>
        </w:tc>
      </w:tr>
      <w:tr w:rsidR="009430D9">
        <w:tc>
          <w:tcPr>
            <w:tcW w:w="4025" w:type="dxa"/>
            <w:vMerge/>
            <w:tcBorders>
              <w:top w:val="nil"/>
              <w:left w:val="nil"/>
              <w:bottom w:val="nil"/>
              <w:right w:val="nil"/>
            </w:tcBorders>
          </w:tcPr>
          <w:p w:rsidR="009430D9" w:rsidRDefault="009430D9"/>
        </w:tc>
        <w:tc>
          <w:tcPr>
            <w:tcW w:w="5046" w:type="dxa"/>
            <w:tcBorders>
              <w:left w:val="nil"/>
              <w:bottom w:val="nil"/>
              <w:right w:val="nil"/>
            </w:tcBorders>
          </w:tcPr>
          <w:p w:rsidR="009430D9" w:rsidRDefault="009430D9">
            <w:pPr>
              <w:pStyle w:val="ConsPlusNormal"/>
              <w:jc w:val="center"/>
            </w:pPr>
            <w:r>
              <w:t>место нахождения</w:t>
            </w:r>
          </w:p>
        </w:tc>
      </w:tr>
      <w:tr w:rsidR="009430D9">
        <w:tc>
          <w:tcPr>
            <w:tcW w:w="4025" w:type="dxa"/>
            <w:vMerge/>
            <w:tcBorders>
              <w:top w:val="nil"/>
              <w:left w:val="nil"/>
              <w:bottom w:val="nil"/>
              <w:right w:val="nil"/>
            </w:tcBorders>
          </w:tcPr>
          <w:p w:rsidR="009430D9" w:rsidRDefault="009430D9"/>
        </w:tc>
        <w:tc>
          <w:tcPr>
            <w:tcW w:w="5046" w:type="dxa"/>
            <w:tcBorders>
              <w:top w:val="nil"/>
              <w:left w:val="nil"/>
              <w:right w:val="nil"/>
            </w:tcBorders>
          </w:tcPr>
          <w:p w:rsidR="009430D9" w:rsidRDefault="009430D9">
            <w:pPr>
              <w:pStyle w:val="ConsPlusNormal"/>
            </w:pPr>
          </w:p>
        </w:tc>
      </w:tr>
      <w:tr w:rsidR="009430D9">
        <w:tc>
          <w:tcPr>
            <w:tcW w:w="4025" w:type="dxa"/>
            <w:vMerge/>
            <w:tcBorders>
              <w:top w:val="nil"/>
              <w:left w:val="nil"/>
              <w:bottom w:val="nil"/>
              <w:right w:val="nil"/>
            </w:tcBorders>
          </w:tcPr>
          <w:p w:rsidR="009430D9" w:rsidRDefault="009430D9"/>
        </w:tc>
        <w:tc>
          <w:tcPr>
            <w:tcW w:w="5046" w:type="dxa"/>
            <w:tcBorders>
              <w:left w:val="nil"/>
              <w:bottom w:val="nil"/>
              <w:right w:val="nil"/>
            </w:tcBorders>
          </w:tcPr>
          <w:p w:rsidR="009430D9" w:rsidRDefault="009430D9">
            <w:pPr>
              <w:pStyle w:val="ConsPlusNormal"/>
              <w:jc w:val="center"/>
            </w:pPr>
            <w:r>
              <w:t>государственный регистрационный номер записи о государственной регистрации в ЕГРЮЛ</w:t>
            </w:r>
          </w:p>
        </w:tc>
      </w:tr>
      <w:tr w:rsidR="009430D9">
        <w:tc>
          <w:tcPr>
            <w:tcW w:w="4025" w:type="dxa"/>
            <w:vMerge/>
            <w:tcBorders>
              <w:top w:val="nil"/>
              <w:left w:val="nil"/>
              <w:bottom w:val="nil"/>
              <w:right w:val="nil"/>
            </w:tcBorders>
          </w:tcPr>
          <w:p w:rsidR="009430D9" w:rsidRDefault="009430D9"/>
        </w:tc>
        <w:tc>
          <w:tcPr>
            <w:tcW w:w="5046" w:type="dxa"/>
            <w:tcBorders>
              <w:top w:val="nil"/>
              <w:left w:val="nil"/>
              <w:right w:val="nil"/>
            </w:tcBorders>
          </w:tcPr>
          <w:p w:rsidR="009430D9" w:rsidRDefault="009430D9">
            <w:pPr>
              <w:pStyle w:val="ConsPlusNormal"/>
            </w:pPr>
          </w:p>
        </w:tc>
      </w:tr>
      <w:tr w:rsidR="009430D9">
        <w:tc>
          <w:tcPr>
            <w:tcW w:w="4025" w:type="dxa"/>
            <w:vMerge/>
            <w:tcBorders>
              <w:top w:val="nil"/>
              <w:left w:val="nil"/>
              <w:bottom w:val="nil"/>
              <w:right w:val="nil"/>
            </w:tcBorders>
          </w:tcPr>
          <w:p w:rsidR="009430D9" w:rsidRDefault="009430D9"/>
        </w:tc>
        <w:tc>
          <w:tcPr>
            <w:tcW w:w="5046" w:type="dxa"/>
            <w:tcBorders>
              <w:left w:val="nil"/>
              <w:bottom w:val="nil"/>
              <w:right w:val="nil"/>
            </w:tcBorders>
          </w:tcPr>
          <w:p w:rsidR="009430D9" w:rsidRDefault="009430D9">
            <w:pPr>
              <w:pStyle w:val="ConsPlusNormal"/>
              <w:jc w:val="center"/>
            </w:pPr>
            <w:r>
              <w:t>идентификационный номер налогоплательщика</w:t>
            </w:r>
          </w:p>
        </w:tc>
      </w:tr>
      <w:tr w:rsidR="009430D9">
        <w:tc>
          <w:tcPr>
            <w:tcW w:w="4025" w:type="dxa"/>
            <w:vMerge/>
            <w:tcBorders>
              <w:top w:val="nil"/>
              <w:left w:val="nil"/>
              <w:bottom w:val="nil"/>
              <w:right w:val="nil"/>
            </w:tcBorders>
          </w:tcPr>
          <w:p w:rsidR="009430D9" w:rsidRDefault="009430D9"/>
        </w:tc>
        <w:tc>
          <w:tcPr>
            <w:tcW w:w="5046" w:type="dxa"/>
            <w:tcBorders>
              <w:top w:val="nil"/>
              <w:left w:val="nil"/>
              <w:right w:val="nil"/>
            </w:tcBorders>
          </w:tcPr>
          <w:p w:rsidR="009430D9" w:rsidRDefault="009430D9">
            <w:pPr>
              <w:pStyle w:val="ConsPlusNormal"/>
            </w:pPr>
          </w:p>
        </w:tc>
      </w:tr>
      <w:tr w:rsidR="009430D9">
        <w:tc>
          <w:tcPr>
            <w:tcW w:w="4025" w:type="dxa"/>
            <w:vMerge/>
            <w:tcBorders>
              <w:top w:val="nil"/>
              <w:left w:val="nil"/>
              <w:bottom w:val="nil"/>
              <w:right w:val="nil"/>
            </w:tcBorders>
          </w:tcPr>
          <w:p w:rsidR="009430D9" w:rsidRDefault="009430D9"/>
        </w:tc>
        <w:tc>
          <w:tcPr>
            <w:tcW w:w="5046" w:type="dxa"/>
            <w:tcBorders>
              <w:left w:val="nil"/>
              <w:bottom w:val="nil"/>
              <w:right w:val="nil"/>
            </w:tcBorders>
          </w:tcPr>
          <w:p w:rsidR="009430D9" w:rsidRDefault="009430D9">
            <w:pPr>
              <w:pStyle w:val="ConsPlusNormal"/>
              <w:jc w:val="center"/>
            </w:pPr>
            <w:r>
              <w:t>почтовый адрес и (или) адрес электронной почты</w:t>
            </w:r>
          </w:p>
        </w:tc>
      </w:tr>
      <w:tr w:rsidR="009430D9">
        <w:tc>
          <w:tcPr>
            <w:tcW w:w="4025" w:type="dxa"/>
            <w:vMerge/>
            <w:tcBorders>
              <w:top w:val="nil"/>
              <w:left w:val="nil"/>
              <w:bottom w:val="nil"/>
              <w:right w:val="nil"/>
            </w:tcBorders>
          </w:tcPr>
          <w:p w:rsidR="009430D9" w:rsidRDefault="009430D9"/>
        </w:tc>
        <w:tc>
          <w:tcPr>
            <w:tcW w:w="5046" w:type="dxa"/>
            <w:tcBorders>
              <w:top w:val="nil"/>
              <w:left w:val="nil"/>
              <w:right w:val="nil"/>
            </w:tcBorders>
          </w:tcPr>
          <w:p w:rsidR="009430D9" w:rsidRDefault="009430D9">
            <w:pPr>
              <w:pStyle w:val="ConsPlusNormal"/>
            </w:pPr>
          </w:p>
        </w:tc>
      </w:tr>
      <w:tr w:rsidR="009430D9">
        <w:tblPrEx>
          <w:tblBorders>
            <w:insideH w:val="single" w:sz="4" w:space="0" w:color="auto"/>
          </w:tblBorders>
        </w:tblPrEx>
        <w:tc>
          <w:tcPr>
            <w:tcW w:w="4025" w:type="dxa"/>
            <w:vMerge/>
            <w:tcBorders>
              <w:top w:val="nil"/>
              <w:left w:val="nil"/>
              <w:bottom w:val="nil"/>
              <w:right w:val="nil"/>
            </w:tcBorders>
          </w:tcPr>
          <w:p w:rsidR="009430D9" w:rsidRDefault="009430D9"/>
        </w:tc>
        <w:tc>
          <w:tcPr>
            <w:tcW w:w="5046" w:type="dxa"/>
            <w:tcBorders>
              <w:left w:val="nil"/>
              <w:bottom w:val="nil"/>
              <w:right w:val="nil"/>
            </w:tcBorders>
          </w:tcPr>
          <w:p w:rsidR="009430D9" w:rsidRDefault="009430D9">
            <w:pPr>
              <w:pStyle w:val="ConsPlusNormal"/>
              <w:jc w:val="center"/>
            </w:pPr>
            <w:r>
              <w:t>номер телефона для связи</w:t>
            </w:r>
          </w:p>
        </w:tc>
      </w:tr>
    </w:tbl>
    <w:p w:rsidR="009430D9" w:rsidRDefault="009430D9">
      <w:pPr>
        <w:pStyle w:val="ConsPlusNormal"/>
        <w:jc w:val="both"/>
      </w:pPr>
    </w:p>
    <w:p w:rsidR="009430D9" w:rsidRDefault="009430D9">
      <w:pPr>
        <w:pStyle w:val="ConsPlusNonformat"/>
        <w:jc w:val="both"/>
      </w:pPr>
      <w:r>
        <w:t xml:space="preserve">                                          4</w:t>
      </w:r>
    </w:p>
    <w:p w:rsidR="009430D9" w:rsidRDefault="009430D9">
      <w:pPr>
        <w:pStyle w:val="ConsPlusNonformat"/>
        <w:jc w:val="both"/>
      </w:pPr>
      <w:bookmarkStart w:id="12" w:name="P1113"/>
      <w:bookmarkEnd w:id="12"/>
      <w:r>
        <w:t xml:space="preserve">                                 заявление</w:t>
      </w:r>
    </w:p>
    <w:p w:rsidR="009430D9" w:rsidRDefault="009430D9">
      <w:pPr>
        <w:pStyle w:val="ConsPlusNonformat"/>
        <w:jc w:val="both"/>
      </w:pPr>
    </w:p>
    <w:p w:rsidR="009430D9" w:rsidRDefault="009430D9">
      <w:pPr>
        <w:pStyle w:val="ConsPlusNonformat"/>
        <w:jc w:val="both"/>
      </w:pPr>
      <w:r>
        <w:t xml:space="preserve">    </w:t>
      </w:r>
      <w:proofErr w:type="gramStart"/>
      <w:r>
        <w:t>Прошу  провести</w:t>
      </w:r>
      <w:proofErr w:type="gramEnd"/>
      <w:r>
        <w:t xml:space="preserve">  аукцион на право заключения договора аренды земельного</w:t>
      </w:r>
    </w:p>
    <w:p w:rsidR="009430D9" w:rsidRDefault="009430D9">
      <w:pPr>
        <w:pStyle w:val="ConsPlusNonformat"/>
        <w:jc w:val="both"/>
      </w:pPr>
      <w:proofErr w:type="gramStart"/>
      <w:r>
        <w:t>участка,  государственная</w:t>
      </w:r>
      <w:proofErr w:type="gramEnd"/>
      <w:r>
        <w:t xml:space="preserve">  собственность  на  который  не разграничена, или</w:t>
      </w:r>
    </w:p>
    <w:p w:rsidR="009430D9" w:rsidRDefault="009430D9">
      <w:pPr>
        <w:pStyle w:val="ConsPlusNonformat"/>
        <w:jc w:val="both"/>
      </w:pPr>
      <w:r>
        <w:t>земельного участка, находящегося в муниципальной собственности.</w:t>
      </w:r>
    </w:p>
    <w:p w:rsidR="009430D9" w:rsidRDefault="009430D9">
      <w:pPr>
        <w:pStyle w:val="ConsPlusNonformat"/>
        <w:jc w:val="both"/>
      </w:pPr>
    </w:p>
    <w:p w:rsidR="009430D9" w:rsidRDefault="009430D9">
      <w:pPr>
        <w:pStyle w:val="ConsPlusNonformat"/>
        <w:jc w:val="both"/>
      </w:pPr>
      <w:r>
        <w:t>Кадастровый номер земельного участка: ____________________________________.</w:t>
      </w:r>
    </w:p>
    <w:p w:rsidR="009430D9" w:rsidRDefault="009430D9">
      <w:pPr>
        <w:pStyle w:val="ConsPlusNonformat"/>
        <w:jc w:val="both"/>
      </w:pPr>
      <w:r>
        <w:t>Цель использования земельного участка: ____________________________________</w:t>
      </w:r>
    </w:p>
    <w:p w:rsidR="009430D9" w:rsidRDefault="009430D9">
      <w:pPr>
        <w:pStyle w:val="ConsPlusNonformat"/>
        <w:jc w:val="both"/>
      </w:pPr>
      <w:r>
        <w:t>__________________________________________________________________________.</w:t>
      </w:r>
    </w:p>
    <w:p w:rsidR="009430D9" w:rsidRDefault="009430D9">
      <w:pPr>
        <w:pStyle w:val="ConsPlusNonformat"/>
        <w:jc w:val="both"/>
      </w:pPr>
    </w:p>
    <w:p w:rsidR="009430D9" w:rsidRDefault="009430D9">
      <w:pPr>
        <w:pStyle w:val="ConsPlusNonformat"/>
        <w:jc w:val="both"/>
      </w:pPr>
    </w:p>
    <w:p w:rsidR="009430D9" w:rsidRDefault="009430D9">
      <w:pPr>
        <w:pStyle w:val="ConsPlusNonformat"/>
        <w:jc w:val="both"/>
      </w:pPr>
      <w:r>
        <w:t>Приложение:</w:t>
      </w:r>
    </w:p>
    <w:p w:rsidR="009430D9" w:rsidRDefault="009430D9">
      <w:pPr>
        <w:pStyle w:val="ConsPlusNonformat"/>
        <w:jc w:val="both"/>
      </w:pPr>
    </w:p>
    <w:p w:rsidR="009430D9" w:rsidRDefault="009430D9">
      <w:pPr>
        <w:pStyle w:val="ConsPlusNonformat"/>
        <w:jc w:val="both"/>
      </w:pPr>
      <w:r>
        <w:t xml:space="preserve">    </w:t>
      </w:r>
      <w:proofErr w:type="gramStart"/>
      <w:r>
        <w:t>В  соответствии</w:t>
      </w:r>
      <w:proofErr w:type="gramEnd"/>
      <w:r>
        <w:t xml:space="preserve">  со  </w:t>
      </w:r>
      <w:hyperlink r:id="rId19" w:history="1">
        <w:r>
          <w:rPr>
            <w:color w:val="0000FF"/>
          </w:rPr>
          <w:t>статьей 9</w:t>
        </w:r>
      </w:hyperlink>
      <w:r>
        <w:t xml:space="preserve"> Федерального закона от 27 июля 2006 года</w:t>
      </w:r>
    </w:p>
    <w:p w:rsidR="009430D9" w:rsidRDefault="009430D9">
      <w:pPr>
        <w:pStyle w:val="ConsPlusNonformat"/>
        <w:jc w:val="both"/>
      </w:pPr>
      <w:proofErr w:type="gramStart"/>
      <w:r>
        <w:t>N  152</w:t>
      </w:r>
      <w:proofErr w:type="gramEnd"/>
      <w:r>
        <w:t>-ФЗ  "О  персональных данных" представитель заявителя дает письменное</w:t>
      </w:r>
    </w:p>
    <w:p w:rsidR="009430D9" w:rsidRDefault="009430D9">
      <w:pPr>
        <w:pStyle w:val="ConsPlusNonformat"/>
        <w:jc w:val="both"/>
      </w:pPr>
      <w:proofErr w:type="gramStart"/>
      <w:r>
        <w:t>согласие  на</w:t>
      </w:r>
      <w:proofErr w:type="gramEnd"/>
      <w:r>
        <w:t xml:space="preserve">  обработку  персональных  данных,  включающих:  фамилию,  имя,</w:t>
      </w:r>
    </w:p>
    <w:p w:rsidR="009430D9" w:rsidRDefault="009430D9">
      <w:pPr>
        <w:pStyle w:val="ConsPlusNonformat"/>
        <w:jc w:val="both"/>
      </w:pPr>
      <w:r>
        <w:t>отчество, адрес места жительства, контактные телефоны, реквизиты документа,</w:t>
      </w:r>
    </w:p>
    <w:p w:rsidR="009430D9" w:rsidRDefault="009430D9">
      <w:pPr>
        <w:pStyle w:val="ConsPlusNonformat"/>
        <w:jc w:val="both"/>
      </w:pPr>
      <w:proofErr w:type="gramStart"/>
      <w:r>
        <w:t>удостоверяющего  личность</w:t>
      </w:r>
      <w:proofErr w:type="gramEnd"/>
      <w:r>
        <w:t>,  сведения  о  дате выдачи указанного документа и</w:t>
      </w:r>
    </w:p>
    <w:p w:rsidR="009430D9" w:rsidRDefault="009430D9">
      <w:pPr>
        <w:pStyle w:val="ConsPlusNonformat"/>
        <w:jc w:val="both"/>
      </w:pPr>
      <w:r>
        <w:t xml:space="preserve">выдавшем   его   </w:t>
      </w:r>
      <w:proofErr w:type="gramStart"/>
      <w:r>
        <w:t xml:space="preserve">органе,   </w:t>
      </w:r>
      <w:proofErr w:type="gramEnd"/>
      <w:r>
        <w:t>реквизиты   доверенности  или  иного  документа,</w:t>
      </w:r>
    </w:p>
    <w:p w:rsidR="009430D9" w:rsidRDefault="009430D9">
      <w:pPr>
        <w:pStyle w:val="ConsPlusNonformat"/>
        <w:jc w:val="both"/>
      </w:pPr>
      <w:r>
        <w:t>подтверждающего полномочия этого представителя.</w:t>
      </w:r>
    </w:p>
    <w:p w:rsidR="009430D9" w:rsidRDefault="009430D9">
      <w:pPr>
        <w:pStyle w:val="ConsPlusNonformat"/>
        <w:jc w:val="both"/>
      </w:pPr>
      <w:r>
        <w:t xml:space="preserve">    </w:t>
      </w:r>
      <w:proofErr w:type="gramStart"/>
      <w:r>
        <w:t>Разрешает  администрации</w:t>
      </w:r>
      <w:proofErr w:type="gramEnd"/>
      <w:r>
        <w:t xml:space="preserve">  </w:t>
      </w:r>
      <w:proofErr w:type="spellStart"/>
      <w:r>
        <w:t>Добровского</w:t>
      </w:r>
      <w:proofErr w:type="spellEnd"/>
      <w:r>
        <w:t xml:space="preserve">  муниципального  района  Липецкой</w:t>
      </w:r>
    </w:p>
    <w:p w:rsidR="009430D9" w:rsidRDefault="009430D9">
      <w:pPr>
        <w:pStyle w:val="ConsPlusNonformat"/>
        <w:jc w:val="both"/>
      </w:pPr>
      <w:proofErr w:type="gramStart"/>
      <w:r>
        <w:t>области  запрашивать</w:t>
      </w:r>
      <w:proofErr w:type="gramEnd"/>
      <w:r>
        <w:t xml:space="preserve">  у  третьих лиц дополнительные сведения, которые могут</w:t>
      </w:r>
    </w:p>
    <w:p w:rsidR="009430D9" w:rsidRDefault="009430D9">
      <w:pPr>
        <w:pStyle w:val="ConsPlusNonformat"/>
        <w:jc w:val="both"/>
      </w:pPr>
      <w:proofErr w:type="gramStart"/>
      <w:r>
        <w:t>потребоваться  для</w:t>
      </w:r>
      <w:proofErr w:type="gramEnd"/>
      <w:r>
        <w:t xml:space="preserve">  предоставления  земельного участка, а также запрашивать</w:t>
      </w:r>
    </w:p>
    <w:p w:rsidR="009430D9" w:rsidRDefault="009430D9">
      <w:pPr>
        <w:pStyle w:val="ConsPlusNonformat"/>
        <w:jc w:val="both"/>
      </w:pPr>
      <w:proofErr w:type="gramStart"/>
      <w:r>
        <w:t>недостающие  документы</w:t>
      </w:r>
      <w:proofErr w:type="gramEnd"/>
      <w:r>
        <w:t xml:space="preserve"> и использовать данную информацию при решении вопроса</w:t>
      </w:r>
    </w:p>
    <w:p w:rsidR="009430D9" w:rsidRDefault="009430D9">
      <w:pPr>
        <w:pStyle w:val="ConsPlusNonformat"/>
        <w:jc w:val="both"/>
      </w:pPr>
      <w:proofErr w:type="gramStart"/>
      <w:r>
        <w:t>о  направлении</w:t>
      </w:r>
      <w:proofErr w:type="gramEnd"/>
      <w:r>
        <w:t xml:space="preserve">  (выдаче)  уведомления  о  проведении  аукциона. Согласие на</w:t>
      </w:r>
    </w:p>
    <w:p w:rsidR="009430D9" w:rsidRDefault="009430D9">
      <w:pPr>
        <w:pStyle w:val="ConsPlusNonformat"/>
        <w:jc w:val="both"/>
      </w:pPr>
      <w:proofErr w:type="gramStart"/>
      <w:r>
        <w:t>обработку  персональных</w:t>
      </w:r>
      <w:proofErr w:type="gramEnd"/>
      <w:r>
        <w:t xml:space="preserve">  данных  действует  до даты его отзыва. Согласие на</w:t>
      </w:r>
    </w:p>
    <w:p w:rsidR="009430D9" w:rsidRDefault="009430D9">
      <w:pPr>
        <w:pStyle w:val="ConsPlusNonformat"/>
        <w:jc w:val="both"/>
      </w:pPr>
      <w:r>
        <w:t>обработку персональных данных может быть отозвано письменным заявлением.</w:t>
      </w:r>
    </w:p>
    <w:p w:rsidR="009430D9" w:rsidRDefault="009430D9">
      <w:pPr>
        <w:pStyle w:val="ConsPlusNonformat"/>
        <w:jc w:val="both"/>
      </w:pPr>
      <w:r>
        <w:t xml:space="preserve">    Сохраняет за собой право отозвать данное согласие письменным заявлением</w:t>
      </w:r>
    </w:p>
    <w:p w:rsidR="009430D9" w:rsidRDefault="009430D9">
      <w:pPr>
        <w:pStyle w:val="ConsPlusNonformat"/>
        <w:jc w:val="both"/>
      </w:pPr>
      <w:r>
        <w:t>с любой даты.</w:t>
      </w:r>
    </w:p>
    <w:p w:rsidR="009430D9" w:rsidRDefault="009430D9">
      <w:pPr>
        <w:pStyle w:val="ConsPlusNonformat"/>
        <w:jc w:val="both"/>
      </w:pPr>
    </w:p>
    <w:p w:rsidR="009430D9" w:rsidRDefault="009430D9">
      <w:pPr>
        <w:pStyle w:val="ConsPlusNonformat"/>
        <w:jc w:val="both"/>
      </w:pPr>
    </w:p>
    <w:p w:rsidR="009430D9" w:rsidRDefault="009430D9">
      <w:pPr>
        <w:pStyle w:val="ConsPlusNonformat"/>
        <w:jc w:val="both"/>
      </w:pPr>
      <w:r>
        <w:t>_____________  _____________________________________ ______________________</w:t>
      </w:r>
    </w:p>
    <w:p w:rsidR="009430D9" w:rsidRDefault="009430D9">
      <w:pPr>
        <w:pStyle w:val="ConsPlusNonformat"/>
        <w:jc w:val="both"/>
      </w:pPr>
      <w:r>
        <w:t xml:space="preserve">   (</w:t>
      </w:r>
      <w:proofErr w:type="gramStart"/>
      <w:r>
        <w:t xml:space="preserve">дата)   </w:t>
      </w:r>
      <w:proofErr w:type="gramEnd"/>
      <w:r>
        <w:t xml:space="preserve">      (фамилия, инициалы заявителя)        (подпись заявителя)</w:t>
      </w:r>
    </w:p>
    <w:p w:rsidR="009430D9" w:rsidRDefault="009430D9">
      <w:pPr>
        <w:pStyle w:val="ConsPlusNonformat"/>
        <w:jc w:val="both"/>
      </w:pPr>
    </w:p>
    <w:p w:rsidR="009430D9" w:rsidRDefault="009430D9">
      <w:pPr>
        <w:pStyle w:val="ConsPlusNonformat"/>
        <w:jc w:val="both"/>
      </w:pPr>
    </w:p>
    <w:p w:rsidR="009430D9" w:rsidRDefault="009430D9">
      <w:pPr>
        <w:pStyle w:val="ConsPlusNonformat"/>
        <w:jc w:val="both"/>
      </w:pPr>
      <w:r>
        <w:t>--------------------------------</w:t>
      </w:r>
    </w:p>
    <w:p w:rsidR="009430D9" w:rsidRDefault="009430D9">
      <w:pPr>
        <w:pStyle w:val="ConsPlusNonformat"/>
        <w:jc w:val="both"/>
      </w:pPr>
      <w:r>
        <w:t>4</w:t>
      </w:r>
    </w:p>
    <w:p w:rsidR="009430D9" w:rsidRDefault="009430D9">
      <w:pPr>
        <w:pStyle w:val="ConsPlusNonformat"/>
        <w:jc w:val="both"/>
      </w:pPr>
      <w:r>
        <w:t xml:space="preserve"> Заявление </w:t>
      </w:r>
      <w:proofErr w:type="gramStart"/>
      <w:r>
        <w:t>юридических  лиц</w:t>
      </w:r>
      <w:proofErr w:type="gramEnd"/>
      <w:r>
        <w:t xml:space="preserve">  составляется  на фирменном бланке организации,</w:t>
      </w:r>
    </w:p>
    <w:p w:rsidR="009430D9" w:rsidRDefault="009430D9">
      <w:pPr>
        <w:pStyle w:val="ConsPlusNonformat"/>
        <w:jc w:val="both"/>
      </w:pPr>
      <w:proofErr w:type="gramStart"/>
      <w:r>
        <w:t>подписывается  руководителем</w:t>
      </w:r>
      <w:proofErr w:type="gramEnd"/>
      <w:r>
        <w:t xml:space="preserve">  (его  уполномоченным представителем), подпись</w:t>
      </w:r>
    </w:p>
    <w:p w:rsidR="009430D9" w:rsidRDefault="009430D9">
      <w:pPr>
        <w:pStyle w:val="ConsPlusNonformat"/>
        <w:jc w:val="both"/>
      </w:pPr>
      <w:proofErr w:type="gramStart"/>
      <w:r>
        <w:t>заверяется  печатью</w:t>
      </w:r>
      <w:proofErr w:type="gramEnd"/>
      <w:r>
        <w:t xml:space="preserve"> организации. Указанное заявление в обязательном порядке</w:t>
      </w:r>
    </w:p>
    <w:p w:rsidR="009430D9" w:rsidRDefault="009430D9">
      <w:pPr>
        <w:pStyle w:val="ConsPlusNonformat"/>
        <w:jc w:val="both"/>
      </w:pPr>
      <w:r>
        <w:t>должно содержать наименование и место нахождения юридического лица, а также</w:t>
      </w:r>
    </w:p>
    <w:p w:rsidR="009430D9" w:rsidRDefault="009430D9">
      <w:pPr>
        <w:pStyle w:val="ConsPlusNonformat"/>
        <w:jc w:val="both"/>
      </w:pPr>
      <w:proofErr w:type="gramStart"/>
      <w:r>
        <w:t>государственный  регистрационный</w:t>
      </w:r>
      <w:proofErr w:type="gramEnd"/>
      <w:r>
        <w:t xml:space="preserve"> номер записи о государственной регистрации</w:t>
      </w:r>
    </w:p>
    <w:p w:rsidR="009430D9" w:rsidRDefault="009430D9">
      <w:pPr>
        <w:pStyle w:val="ConsPlusNonformat"/>
        <w:jc w:val="both"/>
      </w:pPr>
      <w:r>
        <w:t xml:space="preserve">юридического   </w:t>
      </w:r>
      <w:proofErr w:type="gramStart"/>
      <w:r>
        <w:t>лица  в</w:t>
      </w:r>
      <w:proofErr w:type="gramEnd"/>
      <w:r>
        <w:t xml:space="preserve">  едином  государственном  реестре  юридических  лиц,</w:t>
      </w:r>
    </w:p>
    <w:p w:rsidR="009430D9" w:rsidRDefault="009430D9">
      <w:pPr>
        <w:pStyle w:val="ConsPlusNonformat"/>
        <w:jc w:val="both"/>
      </w:pPr>
      <w:proofErr w:type="gramStart"/>
      <w:r>
        <w:t>идентификационный  номер</w:t>
      </w:r>
      <w:proofErr w:type="gramEnd"/>
      <w:r>
        <w:t xml:space="preserve">  налогоплательщика,  за  исключением случаев, если</w:t>
      </w:r>
    </w:p>
    <w:p w:rsidR="009430D9" w:rsidRDefault="009430D9">
      <w:pPr>
        <w:pStyle w:val="ConsPlusNonformat"/>
        <w:jc w:val="both"/>
      </w:pPr>
      <w:r>
        <w:t>заявителем является иностранное юридическое лицо.</w:t>
      </w:r>
    </w:p>
    <w:p w:rsidR="009430D9" w:rsidRDefault="009430D9">
      <w:pPr>
        <w:pStyle w:val="ConsPlusNormal"/>
        <w:jc w:val="both"/>
      </w:pPr>
    </w:p>
    <w:p w:rsidR="009430D9" w:rsidRDefault="009430D9">
      <w:pPr>
        <w:pStyle w:val="ConsPlusNormal"/>
        <w:jc w:val="both"/>
      </w:pPr>
    </w:p>
    <w:p w:rsidR="009430D9" w:rsidRDefault="009430D9">
      <w:pPr>
        <w:pStyle w:val="ConsPlusNormal"/>
        <w:pBdr>
          <w:top w:val="single" w:sz="6" w:space="0" w:color="auto"/>
        </w:pBdr>
        <w:spacing w:before="100" w:after="100"/>
        <w:jc w:val="both"/>
        <w:rPr>
          <w:sz w:val="2"/>
          <w:szCs w:val="2"/>
        </w:rPr>
      </w:pPr>
    </w:p>
    <w:p w:rsidR="00E8381B" w:rsidRDefault="00E8381B"/>
    <w:sectPr w:rsidR="00E8381B" w:rsidSect="00427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D9"/>
    <w:rsid w:val="009430D9"/>
    <w:rsid w:val="00E83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7F7E6-F732-43B1-83D3-73785FB2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30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0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0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5880&amp;dst=100352" TargetMode="External"/><Relationship Id="rId13" Type="http://schemas.openxmlformats.org/officeDocument/2006/relationships/hyperlink" Target="https://login.consultant.ru/link/?req=doc&amp;base=LAW&amp;n=382667" TargetMode="External"/><Relationship Id="rId18" Type="http://schemas.openxmlformats.org/officeDocument/2006/relationships/hyperlink" Target="https://login.consultant.ru/link/?req=doc&amp;base=LAW&amp;n=373130&amp;dst=10027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LAW&amp;n=355880&amp;dst=100056" TargetMode="External"/><Relationship Id="rId12" Type="http://schemas.openxmlformats.org/officeDocument/2006/relationships/hyperlink" Target="https://login.consultant.ru/link/?req=doc&amp;base=LAW&amp;n=355880&amp;dst=290" TargetMode="External"/><Relationship Id="rId17" Type="http://schemas.openxmlformats.org/officeDocument/2006/relationships/hyperlink" Target="https://login.consultant.ru/link/?req=doc&amp;base=LAW&amp;n=373130&amp;dst=100278" TargetMode="External"/><Relationship Id="rId2" Type="http://schemas.openxmlformats.org/officeDocument/2006/relationships/settings" Target="settings.xml"/><Relationship Id="rId16" Type="http://schemas.openxmlformats.org/officeDocument/2006/relationships/hyperlink" Target="https://login.consultant.ru/link/?req=doc&amp;base=LAW&amp;n=373130&amp;dst=10027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55880&amp;dst=43" TargetMode="External"/><Relationship Id="rId11" Type="http://schemas.openxmlformats.org/officeDocument/2006/relationships/hyperlink" Target="https://login.consultant.ru/link/?req=doc&amp;base=LAW&amp;n=382667&amp;dst=2012" TargetMode="External"/><Relationship Id="rId5" Type="http://schemas.openxmlformats.org/officeDocument/2006/relationships/hyperlink" Target="https://login.consultant.ru/link/?req=doc&amp;base=LAW&amp;n=355880&amp;dst=100010" TargetMode="External"/><Relationship Id="rId15" Type="http://schemas.openxmlformats.org/officeDocument/2006/relationships/hyperlink" Target="https://login.consultant.ru/link/?req=doc&amp;base=LAW&amp;n=355880&amp;dst=244" TargetMode="External"/><Relationship Id="rId10" Type="http://schemas.openxmlformats.org/officeDocument/2006/relationships/hyperlink" Target="https://login.consultant.ru/link/?req=doc&amp;base=LAW&amp;n=383561" TargetMode="External"/><Relationship Id="rId19" Type="http://schemas.openxmlformats.org/officeDocument/2006/relationships/hyperlink" Target="https://login.consultant.ru/link/?req=doc&amp;base=LAW&amp;n=373130&amp;dst=100278" TargetMode="External"/><Relationship Id="rId4" Type="http://schemas.openxmlformats.org/officeDocument/2006/relationships/hyperlink" Target="https://login.consultant.ru/link/?req=doc&amp;base=LAW&amp;n=355880&amp;dst=38" TargetMode="External"/><Relationship Id="rId9" Type="http://schemas.openxmlformats.org/officeDocument/2006/relationships/hyperlink" Target="https://login.consultant.ru/link/?req=doc&amp;base=LAW&amp;n=355880&amp;dst=100352" TargetMode="External"/><Relationship Id="rId14" Type="http://schemas.openxmlformats.org/officeDocument/2006/relationships/hyperlink" Target="https://login.consultant.ru/link/?req=doc&amp;base=LAW&amp;n=369519&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16176</Words>
  <Characters>92206</Characters>
  <Application>Microsoft Office Word</Application>
  <DocSecurity>0</DocSecurity>
  <Lines>768</Lines>
  <Paragraphs>216</Paragraphs>
  <ScaleCrop>false</ScaleCrop>
  <Company/>
  <LinksUpToDate>false</LinksUpToDate>
  <CharactersWithSpaces>108166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2021-05-28T09:53:00Z</dcterms:created>
  <dcterms:modified xsi:type="dcterms:W3CDTF">2021-05-28T09:56:00Z</dcterms:modified>
</cp:coreProperties>
</file>