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jc w:val="right"/>
        <w:outlineLvl w:val="0"/>
        <w:rPr>
          <w:rFonts w:ascii="Times New Roman" w:hAnsi="Times New Roman" w:cs="Times New Roman"/>
        </w:rPr>
      </w:pPr>
      <w:r w:rsidRPr="000644CA">
        <w:rPr>
          <w:rFonts w:ascii="Times New Roman" w:hAnsi="Times New Roman" w:cs="Times New Roman"/>
        </w:rPr>
        <w:t>Приложение</w:t>
      </w:r>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к постановлению</w:t>
      </w:r>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 xml:space="preserve">администрации </w:t>
      </w:r>
      <w:proofErr w:type="spellStart"/>
      <w:r w:rsidRPr="000644CA">
        <w:rPr>
          <w:rFonts w:ascii="Times New Roman" w:hAnsi="Times New Roman" w:cs="Times New Roman"/>
        </w:rPr>
        <w:t>Добровского</w:t>
      </w:r>
      <w:proofErr w:type="spellEnd"/>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муниципального района</w:t>
      </w:r>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"Об утверждении административного</w:t>
      </w:r>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регламента предоставления муниципальной</w:t>
      </w:r>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услуги "Предоставление земельного</w:t>
      </w:r>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участка, государственная собственность</w:t>
      </w:r>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на который не разграничена, или</w:t>
      </w:r>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земельного участка, находящегося в</w:t>
      </w:r>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муниципальной собственности,</w:t>
      </w:r>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предназначенного для ведения</w:t>
      </w:r>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сельскохозяйственного производства,</w:t>
      </w:r>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в аренду без проведения торгов</w:t>
      </w:r>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путем заключения нового договора</w:t>
      </w:r>
    </w:p>
    <w:p w:rsidR="000644CA" w:rsidRPr="000644CA" w:rsidRDefault="000644CA">
      <w:pPr>
        <w:pStyle w:val="ConsPlusNormal"/>
        <w:jc w:val="right"/>
        <w:rPr>
          <w:rFonts w:ascii="Times New Roman" w:hAnsi="Times New Roman" w:cs="Times New Roman"/>
        </w:rPr>
      </w:pPr>
      <w:r w:rsidRPr="000644CA">
        <w:rPr>
          <w:rFonts w:ascii="Times New Roman" w:hAnsi="Times New Roman" w:cs="Times New Roman"/>
        </w:rPr>
        <w:t>аренды такого земельного участка"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rPr>
          <w:rFonts w:ascii="Times New Roman" w:hAnsi="Times New Roman" w:cs="Times New Roman"/>
        </w:rPr>
      </w:pPr>
      <w:bookmarkStart w:id="0" w:name="P46"/>
      <w:bookmarkEnd w:id="0"/>
      <w:r w:rsidRPr="000644CA">
        <w:rPr>
          <w:rFonts w:ascii="Times New Roman" w:hAnsi="Times New Roman" w:cs="Times New Roman"/>
        </w:rPr>
        <w:t>ТИПОВОЙ АДМИНИСТРАТИВНЫЙ РЕГЛАМЕНТ</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ПРЕДОСТАВЛЕНИЯ МУНИЦИПАЛЬНОЙ УСЛУГИ "ПРЕДОСТАВЛЕНИЕ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ЗЕМЕЛЬНОГО УЧАСТКА, ГОСУДАРСТВЕННАЯ СОБСТВЕННОСТЬ НА КОТОРЫЙ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НЕ РАЗГРАНИЧЕНА, ИЛИ ЗЕМЕЛЬНОГО УЧАСТКА, НАХОДЯЩЕГОСЯ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МУНИЦИПАЛЬНОЙ СОБСТВЕННОСТИ, ПРЕДНАЗНАЧЕННОГО ДЛЯ ВЕДЕНИЯ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СЕЛЬСКОХОЗЯЙСТВЕННОГО ПРОИЗВОДСТВА, В АРЕНДУ БЕЗ ПРОВЕДЕНИЯ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ТОРГОВ ПУТЕМ ЗАКЛЮЧЕНИЯ НОВОГО ДОГОВОРА АРЕНДЫ ТАКОГО</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ЗЕМЕЛЬНОГО УЧАСТКА"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1"/>
        <w:rPr>
          <w:rFonts w:ascii="Times New Roman" w:hAnsi="Times New Roman" w:cs="Times New Roman"/>
        </w:rPr>
      </w:pPr>
      <w:r w:rsidRPr="000644CA">
        <w:rPr>
          <w:rFonts w:ascii="Times New Roman" w:hAnsi="Times New Roman" w:cs="Times New Roman"/>
        </w:rPr>
        <w:t>Раздел I. ОБЩИЕ ПОЛОЖЕНИЯ</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1. Предмет регулирования регламента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 xml:space="preserve">1.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 (далее - муниципальная услуга), а также порядок взаимодействия между должностными лицами администрации </w:t>
      </w:r>
      <w:proofErr w:type="spellStart"/>
      <w:r w:rsidRPr="000644CA">
        <w:rPr>
          <w:rFonts w:ascii="Times New Roman" w:hAnsi="Times New Roman" w:cs="Times New Roman"/>
        </w:rPr>
        <w:t>Добровского</w:t>
      </w:r>
      <w:proofErr w:type="spellEnd"/>
      <w:r w:rsidRPr="000644CA">
        <w:rPr>
          <w:rFonts w:ascii="Times New Roman" w:hAnsi="Times New Roman" w:cs="Times New Roman"/>
        </w:rPr>
        <w:t xml:space="preserve"> муниципального района Липецкой области, порядок взаимодействия администрации </w:t>
      </w:r>
      <w:proofErr w:type="spellStart"/>
      <w:r w:rsidRPr="000644CA">
        <w:rPr>
          <w:rFonts w:ascii="Times New Roman" w:hAnsi="Times New Roman" w:cs="Times New Roman"/>
        </w:rPr>
        <w:t>Добровского</w:t>
      </w:r>
      <w:proofErr w:type="spellEnd"/>
      <w:r w:rsidRPr="000644CA">
        <w:rPr>
          <w:rFonts w:ascii="Times New Roman" w:hAnsi="Times New Roman" w:cs="Times New Roman"/>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2. Круг заявителей</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2. Заявителями на получение муниципальной услуги являются физическое или юридическое лицо, являющиеся арендатором земельного участка, предназначенного для ведения сельскохозяйственного производства, а также уполномоченные ими в установленном законом порядке лица (далее - заявитель).</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3. Требования к порядку информирования о предоставлении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lastRenderedPageBreak/>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proofErr w:type="spellStart"/>
      <w:r w:rsidRPr="000644CA">
        <w:rPr>
          <w:rFonts w:ascii="Times New Roman" w:hAnsi="Times New Roman" w:cs="Times New Roman"/>
        </w:rPr>
        <w:t>Добровского</w:t>
      </w:r>
      <w:proofErr w:type="spellEnd"/>
      <w:r w:rsidRPr="000644CA">
        <w:rPr>
          <w:rFonts w:ascii="Times New Roman" w:hAnsi="Times New Roman" w:cs="Times New Roman"/>
        </w:rPr>
        <w:t xml:space="preserve"> муниципального района Липецкой области в лице отдела земельных и имущественных отношений администрации </w:t>
      </w:r>
      <w:proofErr w:type="spellStart"/>
      <w:r w:rsidRPr="000644CA">
        <w:rPr>
          <w:rFonts w:ascii="Times New Roman" w:hAnsi="Times New Roman" w:cs="Times New Roman"/>
        </w:rPr>
        <w:t>Добровского</w:t>
      </w:r>
      <w:proofErr w:type="spellEnd"/>
      <w:r w:rsidRPr="000644CA">
        <w:rPr>
          <w:rFonts w:ascii="Times New Roman" w:hAnsi="Times New Roman" w:cs="Times New Roman"/>
        </w:rPr>
        <w:t xml:space="preserve"> муниципального района Липецкой области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(http://admdobroe.ru)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 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справочные телефоны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адреса официального сайта, а также электронной почты и (или) формы обратной связи ОМСУ в информационно-телекоммуникационной сети "Интернет".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5.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6.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1"/>
        <w:rPr>
          <w:rFonts w:ascii="Times New Roman" w:hAnsi="Times New Roman" w:cs="Times New Roman"/>
        </w:rPr>
      </w:pPr>
      <w:r w:rsidRPr="000644CA">
        <w:rPr>
          <w:rFonts w:ascii="Times New Roman" w:hAnsi="Times New Roman" w:cs="Times New Roman"/>
        </w:rPr>
        <w:t>Раздел II. СТАНДАРТ ПРЕДОСТАВЛЕНИЯ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4. Наименование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7. Наименование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5. Наименование органа, предоставляющего</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муниципальную услугу</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 xml:space="preserve">8. Муниципальную услугу предоставляет администрация </w:t>
      </w:r>
      <w:proofErr w:type="spellStart"/>
      <w:r w:rsidRPr="000644CA">
        <w:rPr>
          <w:rFonts w:ascii="Times New Roman" w:hAnsi="Times New Roman" w:cs="Times New Roman"/>
        </w:rPr>
        <w:t>Добровского</w:t>
      </w:r>
      <w:proofErr w:type="spellEnd"/>
      <w:r w:rsidRPr="000644CA">
        <w:rPr>
          <w:rFonts w:ascii="Times New Roman" w:hAnsi="Times New Roman" w:cs="Times New Roman"/>
        </w:rPr>
        <w:t xml:space="preserve"> муниципального района Липецкой области в лице отдела имущественных и земельных отношений администрации </w:t>
      </w:r>
      <w:proofErr w:type="spellStart"/>
      <w:r w:rsidRPr="000644CA">
        <w:rPr>
          <w:rFonts w:ascii="Times New Roman" w:hAnsi="Times New Roman" w:cs="Times New Roman"/>
        </w:rPr>
        <w:t>Добровского</w:t>
      </w:r>
      <w:proofErr w:type="spellEnd"/>
      <w:r w:rsidRPr="000644CA">
        <w:rPr>
          <w:rFonts w:ascii="Times New Roman" w:hAnsi="Times New Roman" w:cs="Times New Roman"/>
        </w:rPr>
        <w:t xml:space="preserve"> муниципального района Липецкой области.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Заявителям обеспечивается возможность подачи заявления о предоставлении государственной услуги через многофункциональный центр.</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Согласно </w:t>
      </w:r>
      <w:hyperlink r:id="rId4" w:history="1">
        <w:r w:rsidRPr="000644CA">
          <w:rPr>
            <w:rFonts w:ascii="Times New Roman" w:hAnsi="Times New Roman" w:cs="Times New Roman"/>
            <w:color w:val="0000FF"/>
          </w:rPr>
          <w:t>пункту 3 части 1 статьи 7</w:t>
        </w:r>
      </w:hyperlink>
      <w:r w:rsidRPr="000644CA">
        <w:rPr>
          <w:rFonts w:ascii="Times New Roman" w:hAnsi="Times New Roman" w:cs="Times New Roman"/>
        </w:rPr>
        <w:t xml:space="preserve"> Федерального закона от 27 июля 2010 года N 210-ФЗ "Об </w:t>
      </w:r>
      <w:r w:rsidRPr="000644CA">
        <w:rPr>
          <w:rFonts w:ascii="Times New Roman" w:hAnsi="Times New Roman" w:cs="Times New Roman"/>
        </w:rPr>
        <w:lastRenderedPageBreak/>
        <w:t xml:space="preserve">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администрацией </w:t>
      </w:r>
      <w:proofErr w:type="spellStart"/>
      <w:r w:rsidRPr="000644CA">
        <w:rPr>
          <w:rFonts w:ascii="Times New Roman" w:hAnsi="Times New Roman" w:cs="Times New Roman"/>
        </w:rPr>
        <w:t>Добровского</w:t>
      </w:r>
      <w:proofErr w:type="spellEnd"/>
      <w:r w:rsidRPr="000644CA">
        <w:rPr>
          <w:rFonts w:ascii="Times New Roman" w:hAnsi="Times New Roman" w:cs="Times New Roman"/>
        </w:rPr>
        <w:t xml:space="preserve"> муниципального района Липецкой области.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6. Описание результата предоставления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9. Результатом предоставления муниципальной услуги является: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направление (выдача) проекта договора аренды земельного участка;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направление (выдача) решения об отказе в предоставлении земельного участка.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7. Срок предоставления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10. Муниципальная услуга предоставляется в срок 30 календарных дней.</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8. Перечень нормативных правовых актов, регулирующих</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отношения, возникающие в связи с предоставлением</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 xml:space="preserve">11.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w:t>
      </w:r>
      <w:proofErr w:type="spellStart"/>
      <w:r w:rsidRPr="000644CA">
        <w:rPr>
          <w:rFonts w:ascii="Times New Roman" w:hAnsi="Times New Roman" w:cs="Times New Roman"/>
        </w:rPr>
        <w:t>Добровского</w:t>
      </w:r>
      <w:proofErr w:type="spellEnd"/>
      <w:r w:rsidRPr="000644CA">
        <w:rPr>
          <w:rFonts w:ascii="Times New Roman" w:hAnsi="Times New Roman" w:cs="Times New Roman"/>
        </w:rPr>
        <w:t xml:space="preserve"> муниципального района Липецкой области (http://admdobroe.ru), а также на ЕПГУ (http://www.gosuslugi.ru), РПГУ (http://pgu.admlr.lipetsk.ru) и в информационной системе "Региональный реестр государственных и муниципальных услуг".</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Администрация </w:t>
      </w:r>
      <w:proofErr w:type="spellStart"/>
      <w:r w:rsidRPr="000644CA">
        <w:rPr>
          <w:rFonts w:ascii="Times New Roman" w:hAnsi="Times New Roman" w:cs="Times New Roman"/>
        </w:rPr>
        <w:t>Добровского</w:t>
      </w:r>
      <w:proofErr w:type="spellEnd"/>
      <w:r w:rsidRPr="000644CA">
        <w:rPr>
          <w:rFonts w:ascii="Times New Roman" w:hAnsi="Times New Roman" w:cs="Times New Roman"/>
        </w:rPr>
        <w:t xml:space="preserve"> муниципального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9. Исчерпывающий перечень документов, необходимых</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соответствии с нормативными правовыми актами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для предоставления муниципальной услуги и услуг, которые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являются необходимыми и обязательными для предоставления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муниципальной услуги, подлежащих представлению заявителем,</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способы их получения заявителем, в том числе в электронной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форме, порядок их предоставления</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bookmarkStart w:id="1" w:name="P117"/>
      <w:bookmarkEnd w:id="1"/>
      <w:r w:rsidRPr="000644CA">
        <w:rPr>
          <w:rFonts w:ascii="Times New Roman" w:hAnsi="Times New Roman" w:cs="Times New Roman"/>
        </w:rPr>
        <w:t xml:space="preserve">12. Для получения муниципальной услуги заявитель представляет в ОМСУ (по выбору заявителя), многофункциональный центр с предъявлением документа, удостоверяющего личность, </w:t>
      </w:r>
      <w:r w:rsidRPr="000644CA">
        <w:rPr>
          <w:rFonts w:ascii="Times New Roman" w:hAnsi="Times New Roman" w:cs="Times New Roman"/>
        </w:rPr>
        <w:lastRenderedPageBreak/>
        <w:t xml:space="preserve">заявление о заключении нового договора аренды земельного участка для ведения сельскохозяйственного производства по форме согласно </w:t>
      </w:r>
      <w:hyperlink w:anchor="P960" w:history="1">
        <w:r w:rsidRPr="000644CA">
          <w:rPr>
            <w:rFonts w:ascii="Times New Roman" w:hAnsi="Times New Roman" w:cs="Times New Roman"/>
            <w:color w:val="0000FF"/>
          </w:rPr>
          <w:t>приложению 1</w:t>
        </w:r>
      </w:hyperlink>
      <w:r w:rsidRPr="000644CA">
        <w:rPr>
          <w:rFonts w:ascii="Times New Roman" w:hAnsi="Times New Roman" w:cs="Times New Roman"/>
        </w:rPr>
        <w:t xml:space="preserve"> (для физических лиц) и </w:t>
      </w:r>
      <w:hyperlink w:anchor="P1061" w:history="1">
        <w:r w:rsidRPr="000644CA">
          <w:rPr>
            <w:rFonts w:ascii="Times New Roman" w:hAnsi="Times New Roman" w:cs="Times New Roman"/>
            <w:color w:val="0000FF"/>
          </w:rPr>
          <w:t>приложению 2</w:t>
        </w:r>
      </w:hyperlink>
      <w:r w:rsidRPr="000644CA">
        <w:rPr>
          <w:rFonts w:ascii="Times New Roman" w:hAnsi="Times New Roman" w:cs="Times New Roman"/>
        </w:rPr>
        <w:t xml:space="preserve"> (для юридических лиц) к административному регламенту (далее - заявление).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10. Исчерпывающий перечень документов, необходимых</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соответствии с нормативными правовыми актами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для предоставления муниципальной услуги, которые находятся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распоряжении органов местного самоуправления, иных органов</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и организаций и которые заявитель вправе представить,</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а также способы их получения заявителями, в том числе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электронной форме, порядок их предоставления</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bookmarkStart w:id="2" w:name="P130"/>
      <w:bookmarkEnd w:id="2"/>
      <w:r w:rsidRPr="000644CA">
        <w:rPr>
          <w:rFonts w:ascii="Times New Roman" w:hAnsi="Times New Roman" w:cs="Times New Roman"/>
        </w:rPr>
        <w:t>13. Документами, необходимыми для предоставления муниципальной услуги и подлежащие получению посредством межведомственного взаимодействия, являются: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выписка из Единого государственного реестра юридических лиц о юридическом лице, являющемся заявителем, получаемая в Управлении Федеральной службы государственной регистрации, кадастра и картографии по Липецкой области;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Управлении Федеральной налоговой службы по Липецкой области.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Заявитель вправе предоставить данные документы по собственной инициативе.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11. Указание на запрет требовать от заявителя</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14. Орган, предоставляющий муниципальную услугу, не вправе требовать от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0644CA">
        <w:rPr>
          <w:rFonts w:ascii="Times New Roman" w:hAnsi="Times New Roman" w:cs="Times New Roman"/>
        </w:rPr>
        <w:lastRenderedPageBreak/>
        <w:t xml:space="preserve">самоуправления организаций, участвующих в предоставлении предусмотренных </w:t>
      </w:r>
      <w:hyperlink r:id="rId5" w:history="1">
        <w:r w:rsidRPr="000644CA">
          <w:rPr>
            <w:rFonts w:ascii="Times New Roman" w:hAnsi="Times New Roman" w:cs="Times New Roman"/>
            <w:color w:val="0000FF"/>
          </w:rPr>
          <w:t>частью 1 статьи 1</w:t>
        </w:r>
      </w:hyperlink>
      <w:r w:rsidRPr="000644CA">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6" w:history="1">
        <w:r w:rsidRPr="000644CA">
          <w:rPr>
            <w:rFonts w:ascii="Times New Roman" w:hAnsi="Times New Roman" w:cs="Times New Roman"/>
            <w:color w:val="0000FF"/>
          </w:rPr>
          <w:t>частью 6 статьи 7</w:t>
        </w:r>
      </w:hyperlink>
      <w:r w:rsidRPr="000644CA">
        <w:rPr>
          <w:rFonts w:ascii="Times New Roman" w:hAnsi="Times New Roman" w:cs="Times New Roman"/>
        </w:rPr>
        <w:t xml:space="preserve"> Федерального закона от 27.07.2010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0644CA">
          <w:rPr>
            <w:rFonts w:ascii="Times New Roman" w:hAnsi="Times New Roman" w:cs="Times New Roman"/>
            <w:color w:val="0000FF"/>
          </w:rPr>
          <w:t>части 1 статьи 9</w:t>
        </w:r>
      </w:hyperlink>
      <w:r w:rsidRPr="000644CA">
        <w:rPr>
          <w:rFonts w:ascii="Times New Roman" w:hAnsi="Times New Roman" w:cs="Times New Roman"/>
        </w:rPr>
        <w:t xml:space="preserve"> Федерального закона от 27.07.2010 N 210-ФЗ;</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0644CA">
          <w:rPr>
            <w:rFonts w:ascii="Times New Roman" w:hAnsi="Times New Roman" w:cs="Times New Roman"/>
            <w:color w:val="0000FF"/>
          </w:rPr>
          <w:t>частью 1.1 статьи 16</w:t>
        </w:r>
      </w:hyperlink>
      <w:r w:rsidRPr="000644CA">
        <w:rPr>
          <w:rFonts w:ascii="Times New Roman" w:hAnsi="Times New Roman" w:cs="Times New Roman"/>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0644CA">
          <w:rPr>
            <w:rFonts w:ascii="Times New Roman" w:hAnsi="Times New Roman" w:cs="Times New Roman"/>
            <w:color w:val="0000FF"/>
          </w:rPr>
          <w:t>частью 1.1 статьи 16</w:t>
        </w:r>
      </w:hyperlink>
      <w:r w:rsidRPr="000644CA">
        <w:rPr>
          <w:rFonts w:ascii="Times New Roman" w:hAnsi="Times New Roman" w:cs="Times New Roman"/>
        </w:rPr>
        <w:t xml:space="preserve"> Федерального закона от 27.07.2010 N 210-ФЗ, уведомляется заявитель, а также приносятся извинения за доставленные неудобства.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12. Исчерпывающий перечень оснований для отказа в приеме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документов, необходимых для предоставления муниципальной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15. Основания для отказа в приеме документов, необходимых для предоставления муниципальной услуги, является: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заявление не соответствует форме, указанной в </w:t>
      </w:r>
      <w:hyperlink w:anchor="P960" w:history="1">
        <w:r w:rsidRPr="000644CA">
          <w:rPr>
            <w:rFonts w:ascii="Times New Roman" w:hAnsi="Times New Roman" w:cs="Times New Roman"/>
            <w:color w:val="0000FF"/>
          </w:rPr>
          <w:t>приложении 1</w:t>
        </w:r>
      </w:hyperlink>
      <w:r w:rsidRPr="000644CA">
        <w:rPr>
          <w:rFonts w:ascii="Times New Roman" w:hAnsi="Times New Roman" w:cs="Times New Roman"/>
        </w:rPr>
        <w:t xml:space="preserve"> (для физических лиц) и </w:t>
      </w:r>
      <w:hyperlink w:anchor="P1061" w:history="1">
        <w:r w:rsidRPr="000644CA">
          <w:rPr>
            <w:rFonts w:ascii="Times New Roman" w:hAnsi="Times New Roman" w:cs="Times New Roman"/>
            <w:color w:val="0000FF"/>
          </w:rPr>
          <w:t>приложении 2</w:t>
        </w:r>
      </w:hyperlink>
      <w:r w:rsidRPr="000644CA">
        <w:rPr>
          <w:rFonts w:ascii="Times New Roman" w:hAnsi="Times New Roman" w:cs="Times New Roman"/>
        </w:rPr>
        <w:t xml:space="preserve"> (для юридических лиц);</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к заявлению не приложены документы, предоставляемые в соответствии с </w:t>
      </w:r>
      <w:hyperlink w:anchor="P117" w:history="1">
        <w:r w:rsidRPr="000644CA">
          <w:rPr>
            <w:rFonts w:ascii="Times New Roman" w:hAnsi="Times New Roman" w:cs="Times New Roman"/>
            <w:color w:val="0000FF"/>
          </w:rPr>
          <w:t>пунктом 12</w:t>
        </w:r>
      </w:hyperlink>
      <w:r w:rsidRPr="000644CA">
        <w:rPr>
          <w:rFonts w:ascii="Times New Roman" w:hAnsi="Times New Roman" w:cs="Times New Roman"/>
        </w:rPr>
        <w:t xml:space="preserve"> административного регламента.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lastRenderedPageBreak/>
        <w:t>13. Исчерпывающий перечень оснований для приостановления или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отказа в предоставлении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16. Основания для приостановления предоставления муниципальной услуги отсутствуют.</w:t>
      </w:r>
    </w:p>
    <w:p w:rsidR="000644CA" w:rsidRPr="000644CA" w:rsidRDefault="000644CA">
      <w:pPr>
        <w:pStyle w:val="ConsPlusNormal"/>
        <w:spacing w:before="220"/>
        <w:ind w:firstLine="540"/>
        <w:jc w:val="both"/>
        <w:rPr>
          <w:rFonts w:ascii="Times New Roman" w:hAnsi="Times New Roman" w:cs="Times New Roman"/>
        </w:rPr>
      </w:pPr>
      <w:bookmarkStart w:id="3" w:name="P161"/>
      <w:bookmarkEnd w:id="3"/>
      <w:r w:rsidRPr="000644CA">
        <w:rPr>
          <w:rFonts w:ascii="Times New Roman" w:hAnsi="Times New Roman" w:cs="Times New Roman"/>
        </w:rPr>
        <w:t>17. Основаниями для отказа в предоставлении муниципальной услуги законодательством являются: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наличие одного или нескольких оснований из числа, предусмотренных </w:t>
      </w:r>
      <w:hyperlink r:id="rId10" w:history="1">
        <w:r w:rsidRPr="000644CA">
          <w:rPr>
            <w:rFonts w:ascii="Times New Roman" w:hAnsi="Times New Roman" w:cs="Times New Roman"/>
            <w:color w:val="0000FF"/>
          </w:rPr>
          <w:t>статьей 39.16</w:t>
        </w:r>
      </w:hyperlink>
      <w:r w:rsidRPr="000644CA">
        <w:rPr>
          <w:rFonts w:ascii="Times New Roman" w:hAnsi="Times New Roman" w:cs="Times New Roman"/>
        </w:rPr>
        <w:t xml:space="preserve"> Земельного кодекса Российской Федерации;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наличие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испрашиваемого земельного участка;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подача заявления по истечении срока действия ранее заключенного договора аренды земельного участка.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14. Перечень услуг, которые являются необходимыми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и обязательными для предоставления муниципальной услуги,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том числе сведения о документе (документах), выдаваемом</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(выдаваемых) организациями, участвующими в предоставлении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18. Услуги, которые являются необходимыми и обязательными для предоставления муниципальной услуги, не предусмотрены.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15. Порядок, размер и основания взимания государственной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пошлины или иной платы, взимаемой за предоставление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19. Предоставление муниципальной услуги осуществляется бесплатно, государственная пошлина (плата) не взимается.</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16. Порядок, размер и основания взимания платы</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за предоставление услуг, которые являются необходимыми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и обязательными для предоставления муниципальной услуги,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включая информацию о методике расчета размера такой платы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20. Предоставление услуг, которые являются необходимыми и обязательными для предоставления муниципальной услуги, не осуществляется.</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17. Максимальный срок ожидания в очереди при подаче запроса</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о предоставлении муниципальной услуги и при получении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результата предоставления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21.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18. Срок и порядок регистрации запроса заявителя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о предоставлении муниципальной услуги, в том числе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электронной форме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22.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Регистрация заявления о предоставлении муниципальной услуги и документов, необходимых </w:t>
      </w:r>
      <w:r w:rsidRPr="000644CA">
        <w:rPr>
          <w:rFonts w:ascii="Times New Roman" w:hAnsi="Times New Roman" w:cs="Times New Roman"/>
        </w:rPr>
        <w:lastRenderedPageBreak/>
        <w:t>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19. Требования к помещениям, в которых предоставляется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муниципальная услуга, к месту ожидания и приема заявителей,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размещению и оформлению визуальной, текстовой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и мультимедийной информации о порядке предоставления такой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услуги в том числе к обеспечению доступности для инвалидов</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указанных объектов в соответствии с законодательством</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Российской Федерации о социальной защите инвалидов</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23.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24.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Рабочие места должны быть оборудованы информационными табличками (вывесками) с указанием:</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фамилии, имени, отчества и должности специалиста;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времени перерыва на обед.</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25. Помещения, в которых предоставляется муниципальная услуга, должны обеспечивать для </w:t>
      </w:r>
      <w:r w:rsidRPr="000644CA">
        <w:rPr>
          <w:rFonts w:ascii="Times New Roman" w:hAnsi="Times New Roman" w:cs="Times New Roman"/>
        </w:rPr>
        <w:lastRenderedPageBreak/>
        <w:t>заявителей, в том числе инвалидов: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условия для беспрепятственного доступа на объект, в котором предоставляется муниципальная услуга;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возможность самостоятельного передвижения по территории, на которой расположен объект, входа и выхода из него;</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44CA">
        <w:rPr>
          <w:rFonts w:ascii="Times New Roman" w:hAnsi="Times New Roman" w:cs="Times New Roman"/>
        </w:rPr>
        <w:t>сурдопереводчика</w:t>
      </w:r>
      <w:proofErr w:type="spellEnd"/>
      <w:r w:rsidRPr="000644CA">
        <w:rPr>
          <w:rFonts w:ascii="Times New Roman" w:hAnsi="Times New Roman" w:cs="Times New Roman"/>
        </w:rPr>
        <w:t xml:space="preserve"> и </w:t>
      </w:r>
      <w:proofErr w:type="spellStart"/>
      <w:r w:rsidRPr="000644CA">
        <w:rPr>
          <w:rFonts w:ascii="Times New Roman" w:hAnsi="Times New Roman" w:cs="Times New Roman"/>
        </w:rPr>
        <w:t>тифлосурдопереводчика</w:t>
      </w:r>
      <w:proofErr w:type="spellEnd"/>
      <w:r w:rsidRPr="000644CA">
        <w:rPr>
          <w:rFonts w:ascii="Times New Roman" w:hAnsi="Times New Roman" w:cs="Times New Roman"/>
        </w:rPr>
        <w:t>;</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оказание иной необходимой инвалидам помощи в преодолении барьеров, мешающих получению муниципальной услуги наравне с другими лицами;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выделение не менее 10 процентов мест (но не менее одного места) для парковки специальных автотранспортных средств инвалидов.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20. Показатели доступности и качества муниципальной услуги,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том числе количество взаимодействий заявителя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с должностными лицами при предоставлении муниципальной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услуги и их продолжительность, возможность получения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муниципальной услуги в многофункциональном центре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предоставления государственных и муниципальных услуг,</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возможность либо невозможность получения муниципальной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услуги в любом территориальном подразделении органа,</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предоставляющего муниципальную услугу, по выбору заявителя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(экстерриториальный принцип), возможность получения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информации о ходе предоставления муниципальной услуги, в том</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числе с использованием информационно-коммуникационных</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технологий</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26. ОМСУ обеспечивает качество и доступность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27. Показателями доступности и качества предоставления муниципальной услуги являются: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соблюдение стандарта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lastRenderedPageBreak/>
        <w:t>отсутствие обоснованных жалоб заявителей на действия (бездействие) должностных лиц ОМСУ при предоставлении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возможность подачи заявления на получение муниципальной услуги и информации о ходе ее предоставления в многофункциональном центре;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возможность получения информации о ходе предоставления муниципальной услуги в личном кабинете РПГУ;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размещение информации о данной услуге на ЕПГУ и РПГУ, в многофункциональном центре;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возможность оценить доступность и качество муниципальной услуги на ЕПГУ;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возможность получения результата предоставления муниципальной услуги в электронной форме (при наличии технической возможности);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аренды земельного участка (в случае, если требуется образование или уточнение границ испрашиваемого земельного участка) количество взаимодействий должностных лиц ОМСУ с заявителем не должно превышать четырех раз.</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21. Иные требования, в том числе учитывающие особенности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предоставления муниципальной услуги в многофункциональных</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центрах предоставления государственных и муниципальных услуг</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и особенности предоставления муниципальной услуги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электронной форме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 xml:space="preserve">28. Особенности предоставления муниципальной услуги в многофункциональных центрах предоставления государственных и муниципальных услуг определяется </w:t>
      </w:r>
      <w:hyperlink w:anchor="P670" w:history="1">
        <w:r w:rsidRPr="000644CA">
          <w:rPr>
            <w:rFonts w:ascii="Times New Roman" w:hAnsi="Times New Roman" w:cs="Times New Roman"/>
            <w:color w:val="0000FF"/>
          </w:rPr>
          <w:t>разделом VI</w:t>
        </w:r>
      </w:hyperlink>
      <w:r w:rsidRPr="000644CA">
        <w:rPr>
          <w:rFonts w:ascii="Times New Roman" w:hAnsi="Times New Roman" w:cs="Times New Roman"/>
        </w:rPr>
        <w:t xml:space="preserve"> административного регламента.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29.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w:t>
      </w:r>
      <w:hyperlink r:id="rId11" w:history="1">
        <w:r w:rsidRPr="000644CA">
          <w:rPr>
            <w:rFonts w:ascii="Times New Roman" w:hAnsi="Times New Roman" w:cs="Times New Roman"/>
            <w:color w:val="0000FF"/>
          </w:rPr>
          <w:t>Постановлением</w:t>
        </w:r>
      </w:hyperlink>
      <w:r w:rsidRPr="000644CA">
        <w:rPr>
          <w:rFonts w:ascii="Times New Roman" w:hAnsi="Times New Roman" w:cs="Times New Roman"/>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Заявления и прилагаемые к ним документы предоставляются в ОМСУ в форме электронных </w:t>
      </w:r>
      <w:r w:rsidRPr="000644CA">
        <w:rPr>
          <w:rFonts w:ascii="Times New Roman" w:hAnsi="Times New Roman" w:cs="Times New Roman"/>
        </w:rPr>
        <w:lastRenderedPageBreak/>
        <w:t>документов в виде файлов в формате XML, созданных с использованием XML-схем и обеспечивающих считывание и контроль представленных данных.</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Заявления представляются в ОМСУ в виде файлов в формате </w:t>
      </w:r>
      <w:proofErr w:type="spellStart"/>
      <w:r w:rsidRPr="000644CA">
        <w:rPr>
          <w:rFonts w:ascii="Times New Roman" w:hAnsi="Times New Roman" w:cs="Times New Roman"/>
        </w:rPr>
        <w:t>doc</w:t>
      </w:r>
      <w:proofErr w:type="spellEnd"/>
      <w:r w:rsidRPr="000644CA">
        <w:rPr>
          <w:rFonts w:ascii="Times New Roman" w:hAnsi="Times New Roman" w:cs="Times New Roman"/>
        </w:rPr>
        <w:t xml:space="preserve">, </w:t>
      </w:r>
      <w:proofErr w:type="spellStart"/>
      <w:r w:rsidRPr="000644CA">
        <w:rPr>
          <w:rFonts w:ascii="Times New Roman" w:hAnsi="Times New Roman" w:cs="Times New Roman"/>
        </w:rPr>
        <w:t>docx</w:t>
      </w:r>
      <w:proofErr w:type="spellEnd"/>
      <w:r w:rsidRPr="000644CA">
        <w:rPr>
          <w:rFonts w:ascii="Times New Roman" w:hAnsi="Times New Roman" w:cs="Times New Roman"/>
        </w:rPr>
        <w:t xml:space="preserve">, </w:t>
      </w:r>
      <w:proofErr w:type="spellStart"/>
      <w:r w:rsidRPr="000644CA">
        <w:rPr>
          <w:rFonts w:ascii="Times New Roman" w:hAnsi="Times New Roman" w:cs="Times New Roman"/>
        </w:rPr>
        <w:t>txt</w:t>
      </w:r>
      <w:proofErr w:type="spellEnd"/>
      <w:r w:rsidRPr="000644CA">
        <w:rPr>
          <w:rFonts w:ascii="Times New Roman" w:hAnsi="Times New Roman" w:cs="Times New Roman"/>
        </w:rPr>
        <w:t xml:space="preserve">, </w:t>
      </w:r>
      <w:proofErr w:type="spellStart"/>
      <w:r w:rsidRPr="000644CA">
        <w:rPr>
          <w:rFonts w:ascii="Times New Roman" w:hAnsi="Times New Roman" w:cs="Times New Roman"/>
        </w:rPr>
        <w:t>xls</w:t>
      </w:r>
      <w:proofErr w:type="spellEnd"/>
      <w:r w:rsidRPr="000644CA">
        <w:rPr>
          <w:rFonts w:ascii="Times New Roman" w:hAnsi="Times New Roman" w:cs="Times New Roman"/>
        </w:rPr>
        <w:t xml:space="preserve">, </w:t>
      </w:r>
      <w:proofErr w:type="spellStart"/>
      <w:r w:rsidRPr="000644CA">
        <w:rPr>
          <w:rFonts w:ascii="Times New Roman" w:hAnsi="Times New Roman" w:cs="Times New Roman"/>
        </w:rPr>
        <w:t>xlsx</w:t>
      </w:r>
      <w:proofErr w:type="spellEnd"/>
      <w:r w:rsidRPr="000644CA">
        <w:rPr>
          <w:rFonts w:ascii="Times New Roman" w:hAnsi="Times New Roman" w:cs="Times New Roman"/>
        </w:rPr>
        <w:t xml:space="preserve">, </w:t>
      </w:r>
      <w:proofErr w:type="spellStart"/>
      <w:r w:rsidRPr="000644CA">
        <w:rPr>
          <w:rFonts w:ascii="Times New Roman" w:hAnsi="Times New Roman" w:cs="Times New Roman"/>
        </w:rPr>
        <w:t>rtf</w:t>
      </w:r>
      <w:proofErr w:type="spellEnd"/>
      <w:r w:rsidRPr="000644CA">
        <w:rPr>
          <w:rFonts w:ascii="Times New Roman" w:hAnsi="Times New Roman" w:cs="Times New Roman"/>
        </w:rPr>
        <w:t>, если указанные заявления предоставляются в форме электронного документа посредством электронной почты.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30.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оттиск штампа с текстом (или собственноручную запись с текстом) "Копия электронного документа верна";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собственноручную подпись должностного лица, его фамилию и дату создания бумажного документа - копии электронного документа.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1"/>
        <w:rPr>
          <w:rFonts w:ascii="Times New Roman" w:hAnsi="Times New Roman" w:cs="Times New Roman"/>
        </w:rPr>
      </w:pPr>
      <w:r w:rsidRPr="000644CA">
        <w:rPr>
          <w:rFonts w:ascii="Times New Roman" w:hAnsi="Times New Roman" w:cs="Times New Roman"/>
        </w:rPr>
        <w:t>Раздел III. СОСТАВ, ПОСЛЕДОВАТЕЛЬНОСТЬ И СРОКИ ВЫПОЛНЕНИЯ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АДМИНИСТРАТИВНЫХ ПРОЦЕДУР (ДЕЙСТВИЙ), ТРЕБОВАНИЯ К ПОРЯДКУ</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ИХ ВЫПОЛНЕНИЯ, В ТОМ ЧИСЛЕ ОСОБЕННОСТИ ВЫПОЛНЕНИЯ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АДМИНИСТРАТИВНЫХ ПРОЦЕДУР (ДЕЙСТВИЙ) В ЭЛЕКТРОННОЙ ФОРМЕ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22. Исчерпывающий перечень административных процедур</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31. Предоставление муниципальной услуги включает в себя следующие административные процедуры: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прием и регистрация заявления о предоставлении муниципальной услуги и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рассмотрение заявления на наличие оснований для его возврата, принятие решения о возврате заявления;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подготовка, подписание и направление (выдача) проекта нового договора аренды земельного участка.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bookmarkStart w:id="4" w:name="P297"/>
      <w:bookmarkEnd w:id="4"/>
      <w:r w:rsidRPr="000644CA">
        <w:rPr>
          <w:rFonts w:ascii="Times New Roman" w:hAnsi="Times New Roman" w:cs="Times New Roman"/>
        </w:rPr>
        <w:t>23. Прием и регистрация заявления о предоставлении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lastRenderedPageBreak/>
        <w:t>муниципальной услуги и документов</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 xml:space="preserve">32. Основанием для начала административной процедуры является поступление в ОМСУ заявления и документов в соответствии с </w:t>
      </w:r>
      <w:hyperlink w:anchor="P117" w:history="1">
        <w:r w:rsidRPr="000644CA">
          <w:rPr>
            <w:rFonts w:ascii="Times New Roman" w:hAnsi="Times New Roman" w:cs="Times New Roman"/>
            <w:color w:val="0000FF"/>
          </w:rPr>
          <w:t>пунктом 12</w:t>
        </w:r>
      </w:hyperlink>
      <w:r w:rsidRPr="000644CA">
        <w:rPr>
          <w:rFonts w:ascii="Times New Roman" w:hAnsi="Times New Roman" w:cs="Times New Roman"/>
        </w:rPr>
        <w:t xml:space="preserve">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подаче заявления и документов непосредственно документы могут быть представлены в следующей форме: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оригинал на бумажном носителе;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копия на бумажном носителе с предъявлением оригинала;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копия на бумажном носителе, заверенная нотариально либо органом, выдавшим оригинал документа.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Заявление составляется по форме, согласно </w:t>
      </w:r>
      <w:hyperlink w:anchor="P960" w:history="1">
        <w:r w:rsidRPr="000644CA">
          <w:rPr>
            <w:rFonts w:ascii="Times New Roman" w:hAnsi="Times New Roman" w:cs="Times New Roman"/>
            <w:color w:val="0000FF"/>
          </w:rPr>
          <w:t>1</w:t>
        </w:r>
      </w:hyperlink>
      <w:r w:rsidRPr="000644CA">
        <w:rPr>
          <w:rFonts w:ascii="Times New Roman" w:hAnsi="Times New Roman" w:cs="Times New Roman"/>
        </w:rPr>
        <w:t xml:space="preserve"> (для физических лиц) и </w:t>
      </w:r>
      <w:hyperlink w:anchor="P1061" w:history="1">
        <w:r w:rsidRPr="000644CA">
          <w:rPr>
            <w:rFonts w:ascii="Times New Roman" w:hAnsi="Times New Roman" w:cs="Times New Roman"/>
            <w:color w:val="0000FF"/>
          </w:rPr>
          <w:t>приложению 2</w:t>
        </w:r>
      </w:hyperlink>
      <w:r w:rsidRPr="000644CA">
        <w:rPr>
          <w:rFonts w:ascii="Times New Roman" w:hAnsi="Times New Roman" w:cs="Times New Roman"/>
        </w:rPr>
        <w:t xml:space="preserve">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Непосредственно в ОМСУ заявление подается по графику работы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подаче заявления и документов непосредственно в ОМСУ специалист, ответственный за прием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устанавливает личность заявителя (представителя), проверяя документ, удостоверяющий личность заявителя (представителя);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устанавливает полномочия представителя;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проверяет правильность заполнения заявления и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- 15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- 15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- 15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lastRenderedPageBreak/>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главе администрации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- 30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административной процедуры - 1 час.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Критерии принятия решения: поступление в ОМСУ документов, предусмотренных </w:t>
      </w:r>
      <w:hyperlink w:anchor="P117" w:history="1">
        <w:r w:rsidRPr="000644CA">
          <w:rPr>
            <w:rFonts w:ascii="Times New Roman" w:hAnsi="Times New Roman" w:cs="Times New Roman"/>
            <w:color w:val="0000FF"/>
          </w:rPr>
          <w:t>пунктом 12</w:t>
        </w:r>
      </w:hyperlink>
      <w:r w:rsidRPr="000644CA">
        <w:rPr>
          <w:rFonts w:ascii="Times New Roman" w:hAnsi="Times New Roman" w:cs="Times New Roman"/>
        </w:rPr>
        <w:t xml:space="preserve"> административного регламента.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прием заявления и документов, необходимых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Способом фиксации исполнения административной процедуры, является внесение записи о приеме заявления и документов в систему электронного документооборота ОМСУ.</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24. Рассмотрение заявления на наличие оснований для его</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возврата, принятие решения о возврате заявления</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33. Основанием для начала административной процедуры является поступление заявления с документами главе администрации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Глава администрации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 календарный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 календарный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Специалист рассматривает заявление и в случае, если оно не соответствует форме, установленной </w:t>
      </w:r>
      <w:hyperlink w:anchor="P960" w:history="1">
        <w:r w:rsidRPr="000644CA">
          <w:rPr>
            <w:rFonts w:ascii="Times New Roman" w:hAnsi="Times New Roman" w:cs="Times New Roman"/>
            <w:color w:val="0000FF"/>
          </w:rPr>
          <w:t>приложением 1</w:t>
        </w:r>
      </w:hyperlink>
      <w:r w:rsidRPr="000644CA">
        <w:rPr>
          <w:rFonts w:ascii="Times New Roman" w:hAnsi="Times New Roman" w:cs="Times New Roman"/>
        </w:rPr>
        <w:t xml:space="preserve"> (для физических лиц) и </w:t>
      </w:r>
      <w:hyperlink w:anchor="P1061" w:history="1">
        <w:r w:rsidRPr="000644CA">
          <w:rPr>
            <w:rFonts w:ascii="Times New Roman" w:hAnsi="Times New Roman" w:cs="Times New Roman"/>
            <w:color w:val="0000FF"/>
          </w:rPr>
          <w:t>приложением 2</w:t>
        </w:r>
      </w:hyperlink>
      <w:r w:rsidRPr="000644CA">
        <w:rPr>
          <w:rFonts w:ascii="Times New Roman" w:hAnsi="Times New Roman" w:cs="Times New Roman"/>
        </w:rPr>
        <w:t xml:space="preserve"> (для юридических лиц) к административному регламенту, к заявлению не приложены документы, предусмотренные </w:t>
      </w:r>
      <w:hyperlink w:anchor="P117" w:history="1">
        <w:r w:rsidRPr="000644CA">
          <w:rPr>
            <w:rFonts w:ascii="Times New Roman" w:hAnsi="Times New Roman" w:cs="Times New Roman"/>
            <w:color w:val="0000FF"/>
          </w:rPr>
          <w:t>пунктом 12</w:t>
        </w:r>
      </w:hyperlink>
      <w:r w:rsidRPr="000644CA">
        <w:rPr>
          <w:rFonts w:ascii="Times New Roman" w:hAnsi="Times New Roman" w:cs="Times New Roman"/>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подпись начальнику отдела.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- 3 календарных дня.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Начальник отдела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 календарный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Глава администрации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- 3 календарных дня.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Специалист: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выдает уведомление о возврате заявления при личном обращении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направляет заявителю уведомление о возврате заявления заказным почтовым отправлением с </w:t>
      </w:r>
      <w:r w:rsidRPr="000644CA">
        <w:rPr>
          <w:rFonts w:ascii="Times New Roman" w:hAnsi="Times New Roman" w:cs="Times New Roman"/>
        </w:rPr>
        <w:lastRenderedPageBreak/>
        <w:t>уведомлением о вручении.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 календарный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административной процедуры 10 календарных дней.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Критерии принятия решения: наличие оснований для возврата заявления.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принятие решения о возврате заявления в виде уведомления.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внесение сведений об уведомлении в системе электронного документооборота ОМСУ.</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25. Формирование и направление межведомственных запросов</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органы (организации), участвующие в предоставлении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 xml:space="preserve">34. Основание для начала административной процедуры: непредставление заявителем по собственной инициативе документов, предусмотренных </w:t>
      </w:r>
      <w:hyperlink w:anchor="P130" w:history="1">
        <w:r w:rsidRPr="000644CA">
          <w:rPr>
            <w:rFonts w:ascii="Times New Roman" w:hAnsi="Times New Roman" w:cs="Times New Roman"/>
            <w:color w:val="0000FF"/>
          </w:rPr>
          <w:t>пунктом 13</w:t>
        </w:r>
      </w:hyperlink>
      <w:r w:rsidRPr="000644CA">
        <w:rPr>
          <w:rFonts w:ascii="Times New Roman" w:hAnsi="Times New Roman" w:cs="Times New Roman"/>
        </w:rPr>
        <w:t xml:space="preserve"> административного регламента.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В случае если для предоставления муниципальной услуги необходимы документы и сведения, предусмотренные </w:t>
      </w:r>
      <w:hyperlink w:anchor="P130" w:history="1">
        <w:r w:rsidRPr="000644CA">
          <w:rPr>
            <w:rFonts w:ascii="Times New Roman" w:hAnsi="Times New Roman" w:cs="Times New Roman"/>
            <w:color w:val="0000FF"/>
          </w:rPr>
          <w:t>пунктом 13</w:t>
        </w:r>
      </w:hyperlink>
      <w:r w:rsidRPr="000644CA">
        <w:rPr>
          <w:rFonts w:ascii="Times New Roman" w:hAnsi="Times New Roman" w:cs="Times New Roman"/>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Специалист составляет соответствующие запросы и направляет их с использованием системы межведомственного электронного взаимодействия.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w:t>
      </w:r>
      <w:hyperlink w:anchor="P130" w:history="1">
        <w:r w:rsidRPr="000644CA">
          <w:rPr>
            <w:rFonts w:ascii="Times New Roman" w:hAnsi="Times New Roman" w:cs="Times New Roman"/>
            <w:color w:val="0000FF"/>
          </w:rPr>
          <w:t>пункте 13</w:t>
        </w:r>
      </w:hyperlink>
      <w:r w:rsidRPr="000644CA">
        <w:rPr>
          <w:rFonts w:ascii="Times New Roman" w:hAnsi="Times New Roman" w:cs="Times New Roman"/>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получении ответа на межведомственный запрос специалист приобщает его к пакету документов, предоставленному заявителем.</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административной процедуры 5 рабочих дней.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поступление ответа на запрос в рамках межведомственного взаимодействия.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26. Рассмотрение заявления и документов на наличие оснований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для отказа в предоставлении земельного участка, принятие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решения об отказе в предоставлении земельного участка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lastRenderedPageBreak/>
        <w:t>35.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Специалист проверяет поступившее заявление и документы на наличие оснований для отказа в предоставлении муниципальной услуги, предусмотренных </w:t>
      </w:r>
      <w:hyperlink w:anchor="P161" w:history="1">
        <w:r w:rsidRPr="000644CA">
          <w:rPr>
            <w:rFonts w:ascii="Times New Roman" w:hAnsi="Times New Roman" w:cs="Times New Roman"/>
            <w:color w:val="0000FF"/>
          </w:rPr>
          <w:t>пунктом 17</w:t>
        </w:r>
      </w:hyperlink>
      <w:r w:rsidRPr="000644CA">
        <w:rPr>
          <w:rFonts w:ascii="Times New Roman" w:hAnsi="Times New Roman" w:cs="Times New Roman"/>
        </w:rPr>
        <w:t xml:space="preserve"> административного регламента.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- 9 календарных дней.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наличии указанных оснований для отказа в предоставлении муниципальной услуги специалист готовит постановление об отказе в предоставлении земельного участка и передает на визирование начальнику отдела.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 календарный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Начальник отдела визирует постановление об отказе в предоставлении земельного участка и передает его в порядке делопроизводства главе администрации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 календарный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Глава администрации ОМСУ подписывает постановление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- 3 календарных дня.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Специалист: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выдает решение об отказе в предоставлении земельного участка при личном обращении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направляет заявителю решение об отказе в предоставлении земельного участка заказным почтовым отправлением с уведомлением о вручении.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- 3 календарных дня.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административной процедуры 17 календарных дней.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Критерии принятия решения: наличие или отсутствие оснований для отказа в предоставлении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принятие постановления об отказе в предоставлении земельного участка.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27. Подготовка, подписание и направление (выдача) проекта</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нового договора аренды земельного участка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36. Основаниями для начала административной процедуры является отсутствие оснований для отказа в предоставлении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Специалист осуществляет подготовку проекта нового договора аренды земельного участка в трех экземплярах и передает его на визирование начальнику отдела.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- 3 календарных дня.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Начальник отдела подписывает проект нового договора аренды земельного участка и передает его специалисту.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lastRenderedPageBreak/>
        <w:t>Максимальный срок выполнения административного действия - 3 календарных дня.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Специалист: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выдает проект нового договора аренды земельного участка непосредственно заявителю при его личном обращении;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направляет указанный проект договора заявителю заказным почтовым отправлением с уведомлением о вручении и вносит сведения о направлении (выдаче) в журнал выдачи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- 3 календарных дня.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административной процедуры 10 календарных дней.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Критерии принятия решения: отсутствие оснований для отказа в предоставлении земельного участка.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подписанный ОМСУ проект нового договора аренды земельного участка.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внесение сведений о проекте договора аренды земельного участка в журнал выдачи документов.</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28. Исчерпывающий перечень административных процедур</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электронном виде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37. Предоставление муниципальной услуги в электронной форме включает в себя следующие административные процедуры: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прием и регистрация заявления о предоставлении муниципальной услуги и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рассмотрение заявления на наличие оснований для его возврата, принятие решения о возврате заявления;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38. Основанием для начала административной процедуры: прием и регистрация заявления о предоставлении муниципальной услуги является поступление в ОМСУ заявления и документов в соответствии с </w:t>
      </w:r>
      <w:hyperlink w:anchor="P117" w:history="1">
        <w:r w:rsidRPr="000644CA">
          <w:rPr>
            <w:rFonts w:ascii="Times New Roman" w:hAnsi="Times New Roman" w:cs="Times New Roman"/>
            <w:color w:val="0000FF"/>
          </w:rPr>
          <w:t>пунктом 12</w:t>
        </w:r>
      </w:hyperlink>
      <w:r w:rsidRPr="000644CA">
        <w:rPr>
          <w:rFonts w:ascii="Times New Roman" w:hAnsi="Times New Roman" w:cs="Times New Roman"/>
        </w:rPr>
        <w:t xml:space="preserve"> административного регламента в электронной форме посредством РПГУ.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Заявление составляется по форме, согласно </w:t>
      </w:r>
      <w:hyperlink w:anchor="P960" w:history="1">
        <w:r w:rsidRPr="000644CA">
          <w:rPr>
            <w:rFonts w:ascii="Times New Roman" w:hAnsi="Times New Roman" w:cs="Times New Roman"/>
            <w:color w:val="0000FF"/>
          </w:rPr>
          <w:t>1</w:t>
        </w:r>
      </w:hyperlink>
      <w:r w:rsidRPr="000644CA">
        <w:rPr>
          <w:rFonts w:ascii="Times New Roman" w:hAnsi="Times New Roman" w:cs="Times New Roman"/>
        </w:rPr>
        <w:t xml:space="preserve"> (для физических лиц) и </w:t>
      </w:r>
      <w:hyperlink w:anchor="P1061" w:history="1">
        <w:r w:rsidRPr="000644CA">
          <w:rPr>
            <w:rFonts w:ascii="Times New Roman" w:hAnsi="Times New Roman" w:cs="Times New Roman"/>
            <w:color w:val="0000FF"/>
          </w:rPr>
          <w:t>приложению 2</w:t>
        </w:r>
      </w:hyperlink>
      <w:r w:rsidRPr="000644CA">
        <w:rPr>
          <w:rFonts w:ascii="Times New Roman" w:hAnsi="Times New Roman" w:cs="Times New Roman"/>
        </w:rPr>
        <w:t xml:space="preserve">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- 15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lastRenderedPageBreak/>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- 15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главе администрации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- 30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административной процедуры - 1 час.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Критерии принятия решения: поступление в ОМСУ документов, предусмотренных </w:t>
      </w:r>
      <w:hyperlink w:anchor="P117" w:history="1">
        <w:r w:rsidRPr="000644CA">
          <w:rPr>
            <w:rFonts w:ascii="Times New Roman" w:hAnsi="Times New Roman" w:cs="Times New Roman"/>
            <w:color w:val="0000FF"/>
          </w:rPr>
          <w:t>пунктом 12</w:t>
        </w:r>
      </w:hyperlink>
      <w:r w:rsidRPr="000644CA">
        <w:rPr>
          <w:rFonts w:ascii="Times New Roman" w:hAnsi="Times New Roman" w:cs="Times New Roman"/>
        </w:rPr>
        <w:t xml:space="preserve"> административного регламента.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прием заявления и документов, необходимых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Способом фиксации исполнения административной процедуры в электронной форме, является внесение записи о приеме заявления и документов в систему электронного документооборота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39. Основанием для начала административной процедуры: рассмотрение заявления на наличие оснований для возврата, принятие решения о возврате заявления является поступление заявления с документами в электронной форме посредством РПГУ главе администрации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Глава администрации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 календарный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 календарный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Специалист рассматривает заявление и в случае, если оно не соответствует форме, установленной </w:t>
      </w:r>
      <w:hyperlink w:anchor="P960" w:history="1">
        <w:r w:rsidRPr="000644CA">
          <w:rPr>
            <w:rFonts w:ascii="Times New Roman" w:hAnsi="Times New Roman" w:cs="Times New Roman"/>
            <w:color w:val="0000FF"/>
          </w:rPr>
          <w:t>приложением 1</w:t>
        </w:r>
      </w:hyperlink>
      <w:r w:rsidRPr="000644CA">
        <w:rPr>
          <w:rFonts w:ascii="Times New Roman" w:hAnsi="Times New Roman" w:cs="Times New Roman"/>
        </w:rPr>
        <w:t xml:space="preserve"> (для физических лиц) и </w:t>
      </w:r>
      <w:hyperlink w:anchor="P1061" w:history="1">
        <w:r w:rsidRPr="000644CA">
          <w:rPr>
            <w:rFonts w:ascii="Times New Roman" w:hAnsi="Times New Roman" w:cs="Times New Roman"/>
            <w:color w:val="0000FF"/>
          </w:rPr>
          <w:t>приложением 2</w:t>
        </w:r>
      </w:hyperlink>
      <w:r w:rsidRPr="000644CA">
        <w:rPr>
          <w:rFonts w:ascii="Times New Roman" w:hAnsi="Times New Roman" w:cs="Times New Roman"/>
        </w:rPr>
        <w:t xml:space="preserve"> (для юридических лиц) к административному регламенту, к заявлению не приложены документы, предусмотренные </w:t>
      </w:r>
      <w:hyperlink w:anchor="P117" w:history="1">
        <w:r w:rsidRPr="000644CA">
          <w:rPr>
            <w:rFonts w:ascii="Times New Roman" w:hAnsi="Times New Roman" w:cs="Times New Roman"/>
            <w:color w:val="0000FF"/>
          </w:rPr>
          <w:t>пунктом 12</w:t>
        </w:r>
      </w:hyperlink>
      <w:r w:rsidRPr="000644CA">
        <w:rPr>
          <w:rFonts w:ascii="Times New Roman" w:hAnsi="Times New Roman" w:cs="Times New Roman"/>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подпись начальнику отдела.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- 3 календарных дня.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Начальник отдела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 календарный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Глава администрации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- 3 календарных дня.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Специалист: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lastRenderedPageBreak/>
        <w:t>направляет уведомление о возврате заявления в личный кабинет на РПГУ заявителю.</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 календарный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административной процедуры 10 календарных дней.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Критерии принятия решения: наличие оснований для возврата заявления.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принятие решения о возврате заявления в виде уведомления.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внесение сведений об уведомлении в системе электронного документооборота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40. 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по собственной инициативе документов, предусмотренных </w:t>
      </w:r>
      <w:hyperlink w:anchor="P130" w:history="1">
        <w:r w:rsidRPr="000644CA">
          <w:rPr>
            <w:rFonts w:ascii="Times New Roman" w:hAnsi="Times New Roman" w:cs="Times New Roman"/>
            <w:color w:val="0000FF"/>
          </w:rPr>
          <w:t>пунктом 13</w:t>
        </w:r>
      </w:hyperlink>
      <w:r w:rsidRPr="000644CA">
        <w:rPr>
          <w:rFonts w:ascii="Times New Roman" w:hAnsi="Times New Roman" w:cs="Times New Roman"/>
        </w:rPr>
        <w:t xml:space="preserve"> административного регламента.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В случае если для предоставления муниципальной услуги необходимы документы и сведения, предусмотренные </w:t>
      </w:r>
      <w:hyperlink w:anchor="P130" w:history="1">
        <w:r w:rsidRPr="000644CA">
          <w:rPr>
            <w:rFonts w:ascii="Times New Roman" w:hAnsi="Times New Roman" w:cs="Times New Roman"/>
            <w:color w:val="0000FF"/>
          </w:rPr>
          <w:t>пунктом 13</w:t>
        </w:r>
      </w:hyperlink>
      <w:r w:rsidRPr="000644CA">
        <w:rPr>
          <w:rFonts w:ascii="Times New Roman" w:hAnsi="Times New Roman" w:cs="Times New Roman"/>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Специалист составляет соответствующие запросы и направляет их с использованием системы межведомственного электронного взаимодействия.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w:t>
      </w:r>
      <w:hyperlink w:anchor="P130" w:history="1">
        <w:r w:rsidRPr="000644CA">
          <w:rPr>
            <w:rFonts w:ascii="Times New Roman" w:hAnsi="Times New Roman" w:cs="Times New Roman"/>
            <w:color w:val="0000FF"/>
          </w:rPr>
          <w:t>пункте 13</w:t>
        </w:r>
      </w:hyperlink>
      <w:r w:rsidRPr="000644CA">
        <w:rPr>
          <w:rFonts w:ascii="Times New Roman" w:hAnsi="Times New Roman" w:cs="Times New Roman"/>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получении ответа на межведомственный запрос специалист приобщает его к пакету документов, предоставленному заявителем.</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административной процедуры 5 рабочих дней.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поступление ответа на запрос в рамках межведомственного взаимодействия.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41. Основание для начала административной процедуры: 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 является формирование полного пакета документов, необходимых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Специалист проверяет поступившее заявление и документы на наличие оснований для отказа в предоставлении муниципальной услуги, предусмотренных </w:t>
      </w:r>
      <w:hyperlink w:anchor="P161" w:history="1">
        <w:r w:rsidRPr="000644CA">
          <w:rPr>
            <w:rFonts w:ascii="Times New Roman" w:hAnsi="Times New Roman" w:cs="Times New Roman"/>
            <w:color w:val="0000FF"/>
          </w:rPr>
          <w:t>пунктом 17</w:t>
        </w:r>
      </w:hyperlink>
      <w:r w:rsidRPr="000644CA">
        <w:rPr>
          <w:rFonts w:ascii="Times New Roman" w:hAnsi="Times New Roman" w:cs="Times New Roman"/>
        </w:rPr>
        <w:t xml:space="preserve"> административного </w:t>
      </w:r>
      <w:r w:rsidRPr="000644CA">
        <w:rPr>
          <w:rFonts w:ascii="Times New Roman" w:hAnsi="Times New Roman" w:cs="Times New Roman"/>
        </w:rPr>
        <w:lastRenderedPageBreak/>
        <w:t>регламента.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- 9 календарных дней.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наличии указанных оснований для отказа в предоставлении муниципальной услуги специалист готовит постановление об отказе в предоставлении земельного участка и передает на визирование начальнику отдела.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 календарный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Начальник отдела визирует постановление об отказе в предоставлении земельного участка и передает его в порядке делопроизводства главе администрации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 календарный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Глава администрации ОМСУ подписывает постановление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- 3 календарных дня.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Специалист: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направляет постановление об отказе в предоставлении земельного участка в личный кабинет на РПГУ заявителю.</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- 3 календарных дня.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административной процедуры 17 календарных дней.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Критерии принятия решения: наличие или отсутствие оснований для отказа в предоставлении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принятие постановления об отказе в предоставлении земельного участка.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29. Порядок осуществления в электронной форме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административных процедур (действий) в соответствии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с положениями статьи 10 Федерального закона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42. Запись на прием в ОМСУ для подачи запроса о предоставлении муниципальной услуги (далее -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42.1. Запись на прием в ОМСУ для подачи запроса с использованием ЕПГУ и РПГУ не осуществляется.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43. Формирование запроса о предоставлении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43.1. Заявление в форме электронного документа представляется по выбору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путем направления электронного документа в ОМСУ на официальную электронную почту (далее - представление посредством электронной почты).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lastRenderedPageBreak/>
        <w:t>На РПГУ размещаются образцы заполнения электронной формы запроса.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43.3. При формировании запроса заявителю обеспечивается: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 возможность копирования и сохранения запроса и иных документов, указанных в </w:t>
      </w:r>
      <w:hyperlink w:anchor="P117" w:history="1">
        <w:r w:rsidRPr="000644CA">
          <w:rPr>
            <w:rFonts w:ascii="Times New Roman" w:hAnsi="Times New Roman" w:cs="Times New Roman"/>
            <w:color w:val="0000FF"/>
          </w:rPr>
          <w:t>пункте 12</w:t>
        </w:r>
      </w:hyperlink>
      <w:r w:rsidRPr="000644CA">
        <w:rPr>
          <w:rFonts w:ascii="Times New Roman" w:hAnsi="Times New Roman" w:cs="Times New Roman"/>
        </w:rPr>
        <w:t xml:space="preserve"> настоящего административного регламента, необходимых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возможность печати на бумажном носителе копии электронной формы запроса;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возможность вернуться на любой из этапов заполнения электронной формы запроса без потери ранее введенной информации;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43.4. Сформированный и </w:t>
      </w:r>
      <w:proofErr w:type="gramStart"/>
      <w:r w:rsidRPr="000644CA">
        <w:rPr>
          <w:rFonts w:ascii="Times New Roman" w:hAnsi="Times New Roman" w:cs="Times New Roman"/>
        </w:rPr>
        <w:t>подписанный запрос</w:t>
      </w:r>
      <w:proofErr w:type="gramEnd"/>
      <w:r w:rsidRPr="000644CA">
        <w:rPr>
          <w:rFonts w:ascii="Times New Roman" w:hAnsi="Times New Roman" w:cs="Times New Roman"/>
        </w:rPr>
        <w:t xml:space="preserve"> и иные документы, указанные в </w:t>
      </w:r>
      <w:hyperlink w:anchor="P117" w:history="1">
        <w:r w:rsidRPr="000644CA">
          <w:rPr>
            <w:rFonts w:ascii="Times New Roman" w:hAnsi="Times New Roman" w:cs="Times New Roman"/>
            <w:color w:val="0000FF"/>
          </w:rPr>
          <w:t>пункте 12</w:t>
        </w:r>
      </w:hyperlink>
      <w:r w:rsidRPr="000644CA">
        <w:rPr>
          <w:rFonts w:ascii="Times New Roman" w:hAnsi="Times New Roman" w:cs="Times New Roman"/>
        </w:rPr>
        <w:t xml:space="preserve"> настоящего административного регламента, необходимые для предоставления муниципальной услуги, направляются в ОМСУ посредством РПГУ.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43.5. 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 виде бумажного документа, который заявитель получает непосредственно при личном обращении;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 виде бумажного документа, который направляется ОМСУ заявителю посредством почтового отправления.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43.6. Заявление при представлении его посредством электронной почты подписывается по выбору заявителя (если заявителем является физическое лицо):</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электронной подписью заявителя (представителя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усиленной квалифицированной электронной подписью заявителя (представителя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Заявление от имени юридического лица заверяется по выбору заявителя </w:t>
      </w:r>
      <w:proofErr w:type="gramStart"/>
      <w:r w:rsidRPr="000644CA">
        <w:rPr>
          <w:rFonts w:ascii="Times New Roman" w:hAnsi="Times New Roman" w:cs="Times New Roman"/>
        </w:rPr>
        <w:t>электронной подписью</w:t>
      </w:r>
      <w:proofErr w:type="gramEnd"/>
      <w:r w:rsidRPr="000644CA">
        <w:rPr>
          <w:rFonts w:ascii="Times New Roman" w:hAnsi="Times New Roman" w:cs="Times New Roman"/>
        </w:rPr>
        <w:t xml:space="preserve"> либо усиленной квалифицированной электронной подписью:</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лица, действующего от имени юридического лица без доверенности;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43.7. При подаче заявлений посредством электронной почты к ним прилагаются документы, представление которых заявителем предусмотрено в соответствии с </w:t>
      </w:r>
      <w:hyperlink w:anchor="P117" w:history="1">
        <w:r w:rsidRPr="000644CA">
          <w:rPr>
            <w:rFonts w:ascii="Times New Roman" w:hAnsi="Times New Roman" w:cs="Times New Roman"/>
            <w:color w:val="0000FF"/>
          </w:rPr>
          <w:t>пунктом 12</w:t>
        </w:r>
      </w:hyperlink>
      <w:r w:rsidRPr="000644CA">
        <w:rPr>
          <w:rFonts w:ascii="Times New Roman" w:hAnsi="Times New Roman" w:cs="Times New Roman"/>
        </w:rPr>
        <w:t xml:space="preserve"> настоящего административного регламента.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44. Прием и регистрация ОМСУ запроса и иных документов, необходимых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44.1.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44.2. Срок регистрации запроса - 1 рабочий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44.3. 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РПГУ заявителю будет представлена информация о ходе выполнения указанного запроса.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44.4. Прием запроса осуществляется специалистом ОМСУ, ответственным за прием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Регистрация запроса осуществляется специалистом ОМСУ, ответственным за регистрацию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44.5. После регистрации запрос направляется в структурное подразделение, ответственное за предоставление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44.6.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45. Государственная пошлина за предоставление муниципальной услуги в электронном виде не взимается.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46. Получение результата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46.1. В качестве результата предоставления муниципальной услуги заявитель по его выбору вправе получить: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подписанный договор аренды земельного участка на бумажном носителе, который заявитель получает непосредственно при личном обращении;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подписанный договор аренды земельного участка на бумажном носителе, который </w:t>
      </w:r>
      <w:r w:rsidRPr="000644CA">
        <w:rPr>
          <w:rFonts w:ascii="Times New Roman" w:hAnsi="Times New Roman" w:cs="Times New Roman"/>
        </w:rPr>
        <w:lastRenderedPageBreak/>
        <w:t>направляется ОМСУ заявителю посредством почтового отправления;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подписанный договор аренды земельного участка на бумажном носителе, который направляется ОМСУ заявителю в электронной форме с использованием РПГУ.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47. Получение сведений о ходе выполнения запроса: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в личный кабинет РПГУ по выбору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предоставлении муниципальной услуги в электронной форме заявителю направляется: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уведомление о приеме и регистрации запроса и иных документов, необходимых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уведомление о начале процедуры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уведомление о результатах рассмотрения документов, необходимых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уведомление о мотивированном отказе в предоставлении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30. Порядок исправления допущенных опечаток и ошибок</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выданных в результате предоставления муниципальной услуги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документах</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48.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Заявление об исправлении опечаток и (или) ошибок представляется в ОМСУ в произвольной форме.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Прием и регистрация заявления об исправлении опечаток и (или) ошибок осуществляется в соответствии с </w:t>
      </w:r>
      <w:hyperlink w:anchor="P297" w:history="1">
        <w:r w:rsidRPr="000644CA">
          <w:rPr>
            <w:rFonts w:ascii="Times New Roman" w:hAnsi="Times New Roman" w:cs="Times New Roman"/>
            <w:color w:val="0000FF"/>
          </w:rPr>
          <w:t>разделом 23</w:t>
        </w:r>
      </w:hyperlink>
      <w:r w:rsidRPr="000644CA">
        <w:rPr>
          <w:rFonts w:ascii="Times New Roman" w:hAnsi="Times New Roman" w:cs="Times New Roman"/>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lastRenderedPageBreak/>
        <w:t>49. 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главе администрации ОМСУ либо уполномоченному им лицу.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50. Глава администрации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главой администрации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исполнения процедуры составляет 5 рабочих дней.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51. 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52. При исправлении опечаток и (или) ошибок, допущенных в документах, выданных в результате предоставления муниципальной услуги, не допускается: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изменение содержания документов, являющихся результатом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Направление заявителю исправленного документа производится в порядке, установленном пунктом 40.3 настоящего административного регламента.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1"/>
        <w:rPr>
          <w:rFonts w:ascii="Times New Roman" w:hAnsi="Times New Roman" w:cs="Times New Roman"/>
        </w:rPr>
      </w:pPr>
      <w:r w:rsidRPr="000644CA">
        <w:rPr>
          <w:rFonts w:ascii="Times New Roman" w:hAnsi="Times New Roman" w:cs="Times New Roman"/>
        </w:rPr>
        <w:t>Раздел IV. ФОРМЫ КОНТРОЛЯ ЗА ИСПОЛНЕНИЕМ</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АДМИНИСТРАТИВНОГО РЕГЛАМЕНТА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31. Порядок осуществления текущего контроля за соблюдением</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и исполнением ответственными должностными лицами положений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регламента и иных нормативных правовых актов,</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устанавливающих требования к предоставлению муниципальной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услуги, а также принятием ими решений</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53.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(или уполномоченным лицом) ОМСУ, должностными лицами ОМСУ, ответственными за организацию работы по предоставлению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Текущий контроль осуществляется путем проведения проверок соблюдения и исполнения положений административного регламента.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32. Порядок и периодичность осуществления плановых</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и внеплановых проверок полноты и качества предоставления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муниципальной услуги, в том числе порядок и формы контроля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за полнотой и качеством предоставления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54.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55.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56. Проверки полноты и качества предоставления муниципальной услуги осуществляются на основании правового акта главы администрации (или уполномоченного лица) ОМСУ. Для проведения проверки формируется комиссия, деятельность которой осуществляется в соответствии с правовым актом главы администрации (или уполномоченного лица)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57.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58. Результаты проведенных проверок оформляются в виде акта проверки. В случае выявления нарушений прав заявителей главой администрации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33. Ответственность должностных лиц органа, предоставляющего</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муниципальную услугу, за решения и действия (бездействие),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принимаемые (осуществляемые) ими в ходе предоставления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59.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60. Персональная ответственность специалистов ОМСУ закрепляется в их должностных инструкциях в соответствии с требованиями законодательства.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lastRenderedPageBreak/>
        <w:t>61. Специалисты ОМСУ несут персональную ответственность за своевременность и качество предоставления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34. Положения, характеризующие требования к порядку и формам</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контроля за предоставлением муниципальной услуги, в том</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числе со стороны граждан, их объединений и организаций</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62.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1"/>
        <w:rPr>
          <w:rFonts w:ascii="Times New Roman" w:hAnsi="Times New Roman" w:cs="Times New Roman"/>
        </w:rPr>
      </w:pPr>
      <w:r w:rsidRPr="000644CA">
        <w:rPr>
          <w:rFonts w:ascii="Times New Roman" w:hAnsi="Times New Roman" w:cs="Times New Roman"/>
        </w:rPr>
        <w:t>Раздел V. ДОСУДЕБНЫЙ (ВНЕСУДЕБНЫЙ) ПОРЯДОК</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ОБЖАЛОВАНИЯ РЕШЕНИЙ И ДЕЙСТВИЙ (БЕЗДЕЙСТВИЯ) ОРГАНА,</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ПРЕДОСТАВЛЯЮЩЕГО МУНИЦИПАЛЬНУЮ УСЛУГУ, А ТАКЖЕ ИХ</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ДОЛЖНОСТНЫХ ЛИЦ</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35. Информация для заявителя о его праве подать жалобу</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63. 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36. Предмет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64. Заявитель может обратиться с жалобой, в том числе в следующих случаях:</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нарушение срока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hyperlink r:id="rId12" w:history="1">
        <w:r w:rsidRPr="000644CA">
          <w:rPr>
            <w:rFonts w:ascii="Times New Roman" w:hAnsi="Times New Roman" w:cs="Times New Roman"/>
            <w:color w:val="0000FF"/>
          </w:rPr>
          <w:t>пунктом 4 части 1 статьи 7</w:t>
        </w:r>
      </w:hyperlink>
      <w:r w:rsidRPr="000644CA">
        <w:rPr>
          <w:rFonts w:ascii="Times New Roman" w:hAnsi="Times New Roman" w:cs="Times New Roman"/>
        </w:rPr>
        <w:t xml:space="preserve"> Федерального закона N 210-ФЗ.</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37. Органы местного самоуправления и уполномоченные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на рассмотрение жалобы должностные лица, которым может быть</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направлена жалоба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65. Жалобы на решения и действия (бездействие) должностных лиц ОМСУ в досудебном (внесудебном) порядке подается главе администрации ОМСУ. Жалоба на решения и действия (бездействия) главы администрации ОМСУ в досудебном (внесудебном) порядке подается в вышестоящий орган (при его наличии).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38. Порядок подачи и рассмотрения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66. Жалоба на решения и действия (бездействие) ОМСУ, должностного лица ОМСУ, муниципального служащего,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РПГУ, а также может быть принята при личном приеме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67. Жалоба должна содержать: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3) сведения об обжалуемых решениях и действиях (бездействии) ОМСУ, должностного лица ОМСУ либо муниципального служащего.</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 доводы, на основании которых заявитель не согласен с решением и действием (бездействием) ОМСУ, должностного лица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68. Ответ на жалобу не дается в следующих случаях:</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w:t>
      </w:r>
      <w:r w:rsidRPr="000644CA">
        <w:rPr>
          <w:rFonts w:ascii="Times New Roman" w:hAnsi="Times New Roman" w:cs="Times New Roman"/>
        </w:rPr>
        <w:lastRenderedPageBreak/>
        <w:t>направившему обращение).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69. ОМСУ, предоставляющий муниципальную услугу вправе оставить жалобу без ответа по существу в случаях:</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70.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71.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72.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39. Сроки рассмотрения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73. 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40. Результат рассмотрения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74. По результатам рассмотрения жалобы ОМСУ принимает одно из следующих решений: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w:t>
      </w:r>
      <w:proofErr w:type="spellStart"/>
      <w:r w:rsidRPr="000644CA">
        <w:rPr>
          <w:rFonts w:ascii="Times New Roman" w:hAnsi="Times New Roman" w:cs="Times New Roman"/>
        </w:rPr>
        <w:t>Добровского</w:t>
      </w:r>
      <w:proofErr w:type="spellEnd"/>
      <w:r w:rsidRPr="000644CA">
        <w:rPr>
          <w:rFonts w:ascii="Times New Roman" w:hAnsi="Times New Roman" w:cs="Times New Roman"/>
        </w:rPr>
        <w:t xml:space="preserve"> муниципального района Липецкой области в удовлетворении жалобы отказывается.</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41. Порядок информирования заявителя о результатах</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рассмотрения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75. Не позднее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В случае признания жалобы подлежащей удовлетворению в ответе заявителю дается </w:t>
      </w:r>
      <w:r w:rsidRPr="000644CA">
        <w:rPr>
          <w:rFonts w:ascii="Times New Roman" w:hAnsi="Times New Roman" w:cs="Times New Roman"/>
        </w:rPr>
        <w:lastRenderedPageBreak/>
        <w:t>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42. Порядок обжалования решения по жалобе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76.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43. Право заявителя на получение информации и документов,</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необходимых для обоснования и рассмотрения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77. Заявитель имеет право на: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получение информации и документов, необходимых для обоснования и рассмотрения жалобы.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главе администрации (или уполномоченному лицу)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Глава администрации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44. Способы информирования заявителей о порядке подачи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и рассмотрения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lastRenderedPageBreak/>
        <w:t>78. Информация о порядке подачи и рассмотрения жалобы размещается в информационно-телекоммуникационной сети "Интернет" на сайте ОМСУ (http://admdobroe.ru),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специалистами ОМСУ при личном обращении в ОМСУ или многофункциональный центр.</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1"/>
        <w:rPr>
          <w:rFonts w:ascii="Times New Roman" w:hAnsi="Times New Roman" w:cs="Times New Roman"/>
        </w:rPr>
      </w:pPr>
      <w:bookmarkStart w:id="5" w:name="P670"/>
      <w:bookmarkEnd w:id="5"/>
      <w:r w:rsidRPr="000644CA">
        <w:rPr>
          <w:rFonts w:ascii="Times New Roman" w:hAnsi="Times New Roman" w:cs="Times New Roman"/>
        </w:rPr>
        <w:t>Раздел VI. ОСОБЕННОСТИ ВЫПОЛНЕНИЯ АДМИНИСТРАТИВНЫХ ПРОЦЕДУР</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(ДЕЙСТВИЙ) В МНОГОФУНКЦИОНАЛЬНЫХ ЦЕНТРАХ ПРЕДОСТАВЛЕНИЯ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ГОСУДАРСТВЕННЫХ И МУНИЦИПАЛЬНЫХ УСЛУГ</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45. Выполнение административных процедур (действий)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структурных подразделениях многофункционального центра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 xml:space="preserve">79. Организация предоставления муниципальной услуги по предоставлению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 (далее - муниципальная услуга) в структурных подразделениях многофункционального центра осуществляется в соответствии с Земельным </w:t>
      </w:r>
      <w:hyperlink r:id="rId13" w:history="1">
        <w:r w:rsidRPr="000644CA">
          <w:rPr>
            <w:rFonts w:ascii="Times New Roman" w:hAnsi="Times New Roman" w:cs="Times New Roman"/>
            <w:color w:val="0000FF"/>
          </w:rPr>
          <w:t>кодексом</w:t>
        </w:r>
      </w:hyperlink>
      <w:r w:rsidRPr="000644CA">
        <w:rPr>
          <w:rFonts w:ascii="Times New Roman" w:hAnsi="Times New Roman" w:cs="Times New Roman"/>
        </w:rPr>
        <w:t xml:space="preserve">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3) передача запросов (заявлений) и комплектов документов из многофункционального центра в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 Передача результата предоставления муниципальной услуги и комплекта документов из ОМСУ в многофункциональный центр;</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5) Выдача заявителю результата предоставления муниципальной услуги в многофункциональном центре;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6) 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7)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lastRenderedPageBreak/>
        <w:t>8) 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9) Передача результата предоставления муниципальной услуги, входящей в комплексный запрос, из ОМСУ в многофункциональный центр;</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10) Выдача заявителю результата предоставления муниципальных услуг, входящих в комплексный запрос в многофункциональном центре.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46. Информирование заявителей о порядке предоставления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муниципальной услуги в многофункциональном центре, о ходе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выполнения запроса о предоставлении муниципальной услуги,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по иным вопросам, связанным с предоставлением муниципальных</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услуг, а также консультирование заявителей о порядке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предоставления муниципальной услуги в многофункциональном</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центре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80.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по телефону).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Информирование осуществляет уполномоченный сотрудник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Заявителю предоставляется информация: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 порядке и сроке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 перечне документов, необходимых для получения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 размере государственной пошлины, уплачиваемой заявителем при получении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 ходе выполнения запроса о предоставлении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 порядке досудебного (внесудебного) обжалования решений и действий (бездействия) многофункционального центра и его работников;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о графике работы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по иным вопросам, связанным с предоставлением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- 15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предоставление необходимой информации и консультации.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47. Прием запросов заявителей о предоставлении муниципальной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услуги и иных документов, необходимых для предоставления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муниципальной услуги в многофункциональном центре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 xml:space="preserve">81. Основанием для начала административной процедуры является обращение заявителя, его </w:t>
      </w:r>
      <w:r w:rsidRPr="000644CA">
        <w:rPr>
          <w:rFonts w:ascii="Times New Roman" w:hAnsi="Times New Roman" w:cs="Times New Roman"/>
        </w:rPr>
        <w:lastRenderedPageBreak/>
        <w:t>уполномоченного представителя в целях предоставления муниципальной услуги, с заявлением о предоставлении муниципальной услуги в структурное подразделение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82. 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644CA" w:rsidRPr="000644CA" w:rsidRDefault="000644CA">
      <w:pPr>
        <w:pStyle w:val="ConsPlusNormal"/>
        <w:spacing w:before="220"/>
        <w:ind w:firstLine="540"/>
        <w:jc w:val="both"/>
        <w:rPr>
          <w:rFonts w:ascii="Times New Roman" w:hAnsi="Times New Roman" w:cs="Times New Roman"/>
        </w:rPr>
      </w:pPr>
      <w:bookmarkStart w:id="6" w:name="P720"/>
      <w:bookmarkEnd w:id="6"/>
      <w:r w:rsidRPr="000644CA">
        <w:rPr>
          <w:rFonts w:ascii="Times New Roman" w:hAnsi="Times New Roman" w:cs="Times New Roman"/>
        </w:rPr>
        <w:t>83. Заявителем по собственной инициативе могут быть представлены документы: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выписка из Единого государственного реестра юридических лиц о юридическом лице, являющемся заявителем, получаемая в Управлении Федеральной налоговой службы по Липецкой области;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Управлении Федеральной налоговой службы по Липецкой области.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84. Копии документов, указанных в </w:t>
      </w:r>
      <w:hyperlink w:anchor="P720" w:history="1">
        <w:r w:rsidRPr="000644CA">
          <w:rPr>
            <w:rFonts w:ascii="Times New Roman" w:hAnsi="Times New Roman" w:cs="Times New Roman"/>
            <w:color w:val="0000FF"/>
          </w:rPr>
          <w:t>пункте 83</w:t>
        </w:r>
      </w:hyperlink>
      <w:r w:rsidRPr="000644CA">
        <w:rPr>
          <w:rFonts w:ascii="Times New Roman" w:hAnsi="Times New Roman" w:cs="Times New Roman"/>
        </w:rPr>
        <w:t xml:space="preserve"> настоящего административного регламента, представляемые заявителем самостоятельно, должны быть заверены в установленном порядке.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85. Уполномоченный сотрудник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1) удостоверяет личность заявителя (представителя);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2)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3)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4)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w:t>
      </w:r>
      <w:hyperlink r:id="rId14" w:history="1">
        <w:r w:rsidRPr="000644CA">
          <w:rPr>
            <w:rFonts w:ascii="Times New Roman" w:hAnsi="Times New Roman" w:cs="Times New Roman"/>
            <w:color w:val="0000FF"/>
          </w:rPr>
          <w:t>пункте 2</w:t>
        </w:r>
      </w:hyperlink>
      <w:r w:rsidRPr="000644CA">
        <w:rPr>
          <w:rFonts w:ascii="Times New Roman" w:hAnsi="Times New Roman" w:cs="Times New Roman"/>
        </w:rPr>
        <w:t xml:space="preserve">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N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5)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- 15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 административной процедуры: прием заявления и документов, необходимых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Способ фиксации результата административной процедуры: регистрация запроса заявителя в </w:t>
      </w:r>
      <w:proofErr w:type="gramStart"/>
      <w:r w:rsidRPr="000644CA">
        <w:rPr>
          <w:rFonts w:ascii="Times New Roman" w:hAnsi="Times New Roman" w:cs="Times New Roman"/>
        </w:rPr>
        <w:lastRenderedPageBreak/>
        <w:t>АИС МФЦ</w:t>
      </w:r>
      <w:proofErr w:type="gramEnd"/>
      <w:r w:rsidRPr="000644CA">
        <w:rPr>
          <w:rFonts w:ascii="Times New Roman" w:hAnsi="Times New Roman" w:cs="Times New Roman"/>
        </w:rPr>
        <w:t xml:space="preserve"> и выдача заявителю расписки в получении документов.</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48. Передача запросов (заявлений) и комплектов документов</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из многофункционального центра в ОМСУ</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 xml:space="preserve">86. Основанием для начала административной процедуры является формирование описи </w:t>
      </w:r>
      <w:proofErr w:type="gramStart"/>
      <w:r w:rsidRPr="000644CA">
        <w:rPr>
          <w:rFonts w:ascii="Times New Roman" w:hAnsi="Times New Roman" w:cs="Times New Roman"/>
        </w:rPr>
        <w:t>документов</w:t>
      </w:r>
      <w:proofErr w:type="gramEnd"/>
      <w:r w:rsidRPr="000644CA">
        <w:rPr>
          <w:rFonts w:ascii="Times New Roman" w:hAnsi="Times New Roman" w:cs="Times New Roman"/>
        </w:rPr>
        <w:t xml:space="preserve"> и подготовка комплектов документов для отправки в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Многофункциональный центр передает в ОМСУ заявление и пакет приложенных документов на бумажном носителе по сопроводительным описям в двух экземплярах курьером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 рабочий день со дня приема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- 10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передача комплекта документов в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49. Передача результата предоставления муниципальной услуги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и комплекта документов из ОМСУ в многофункциональный центр</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87. Основанием для начала административной процедуры является окончание подготовки результата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процедуры - 1 рабочий день со дня подготовки результата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Критерии принятия решения: формирование и подготовка комплектов документов для отправки в многофункциональный центр.</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передача комплекта документов в многофункциональный центр.</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50. Выдача заявителю результата предоставления муниципальной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услуги в многофункциональном центре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88.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w:t>
      </w:r>
      <w:r w:rsidRPr="000644CA">
        <w:rPr>
          <w:rFonts w:ascii="Times New Roman" w:hAnsi="Times New Roman" w:cs="Times New Roman"/>
        </w:rPr>
        <w:lastRenderedPageBreak/>
        <w:t>(законного представителя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89. Уполномоченный сотрудник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устанавливает личность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- 10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 административной процедуры: выдача заявителю результата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51. Информирование заявителей о порядке предоставления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муниципальных услуг в многофункциональном центре, о ходе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выполнения запроса о предоставлении муниципальных услуг,</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по иным вопросам, связанным с предоставлением муниципальных</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услуг, а также консультирование заявителей о порядке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предоставления муниципальных услуг в многофункциональном</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центре посредством комплексного запроса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90.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Информирование осуществляет уполномоченный сотрудник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91. Заявителю предоставляется информация: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о порядке и сроке предоставления муниципальных услуг, входящих в комплексный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о перечне документов, необходимых для получения муниципальных услуг, входящих в комплексный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о ходе выполнения запроса о предоставлении муниципальных услуг, входящих в комплексный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о порядке досудебного (внесудебного) обжалования решений и действий (бездействия) многофункционального центра и его работников;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о графике работы структурных подразделений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по иным вопросам, связанным с предоставлением муниципальных услуг, входящих в комплексный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- 15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Результатом административной процедуры: предоставление необходимой информации и </w:t>
      </w:r>
      <w:r w:rsidRPr="000644CA">
        <w:rPr>
          <w:rFonts w:ascii="Times New Roman" w:hAnsi="Times New Roman" w:cs="Times New Roman"/>
        </w:rPr>
        <w:lastRenderedPageBreak/>
        <w:t>консультации.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регистрация обращения заявителя в АИС МФЦ.</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52. Прием комплексного запроса от заявителя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на предоставление муниципальных услуг, входящих</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комплексный запрос и иных документов, необходимых</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для предоставления муниципальных услуг ОМСУ</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многофункциональном центре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92. 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муниципальных услуг в многофункциональном центре с запросом о предоставлении двух и более муниципальных услуг (далее - комплексный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93. Уполномоченный сотрудник многофункционального центра выполняет следующие действия: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устанавливает личность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формирует и распечатывает комплексный запрос по форме, установленной многофункциональным центре;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выдает заявителю копию подписанного комплексного запроса, заверенную уполномоченным сотрудником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принятые у заявителя комплексный запрос и документы передает уполномоченному сотруднику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94.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w:t>
      </w:r>
      <w:r w:rsidRPr="000644CA">
        <w:rPr>
          <w:rFonts w:ascii="Times New Roman" w:hAnsi="Times New Roman" w:cs="Times New Roman"/>
        </w:rPr>
        <w:lastRenderedPageBreak/>
        <w:t>комплексный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процедуры - 20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53. Передача комплексного запроса (заявления)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на предоставление двух и более муниципальных услуг,</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и комплекта документов из многофункционального центра в ОМСУ</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95. Основанием для начала административной процедуры является прием комплексного запроса и комплектов документов, необходимых для предоставления муниципальных услуг, входящих в комплексный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Многофункциональный центр передает в ОМСУ заявление и пакет приложенных документов на бумажном носителе по сопроводительным описям в двух экземплярах курьером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Комплексный запрос и документы, поступившие в ОМСУ на бумажном носителе из многофункционального центра принимает уполномоченный сотрудник ОМСУ, ответственный за прием документов.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административного действия - 10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Критерием принятия решения является формирование и подготовка комплектов документов для отправки в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передача комплекта документов в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54. Передача результата предоставления муниципальной услуги,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входящей в комплексный запрос, из ОМСУ в многофункциональный</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центр</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96. Основанием для начала административной процедуры является окончание подготовки результата предоставления муниципальной услуги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Уполномоченный работник многофункционального центра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lastRenderedPageBreak/>
        <w:t>Максимальный срок выполнения административной процедуры - 1 день.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Результатом административной процедуры является прием </w:t>
      </w:r>
      <w:proofErr w:type="gramStart"/>
      <w:r w:rsidRPr="000644CA">
        <w:rPr>
          <w:rFonts w:ascii="Times New Roman" w:hAnsi="Times New Roman" w:cs="Times New Roman"/>
        </w:rPr>
        <w:t>документов</w:t>
      </w:r>
      <w:proofErr w:type="gramEnd"/>
      <w:r w:rsidRPr="000644CA">
        <w:rPr>
          <w:rFonts w:ascii="Times New Roman" w:hAnsi="Times New Roman" w:cs="Times New Roman"/>
        </w:rPr>
        <w:t xml:space="preserve"> являющихся результатом предоставления муниципальной услуги, от ОМСУ.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подписание описи уполномоченными работником многофункционального центра, внесение сведений в АИС МФЦ.</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55. Выдача заявителю результатов предоставления</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муниципальных услуг, входящих в комплексный запрос,</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в многофункциональном центре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97. Основанием для начала административной процедуры является получение многофункциональным центром из ОМСУ результата предоставления муниципальной услуги, входящей в комплексный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98. Уполномоченный сотрудник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устанавливает личность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Максимальный срок выполнения процедуры - 10 минут.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Порядок досудебного (внесудебного) обжалования решений и действий (бездействий) УМФЦ и их работников.</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99. 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56. Предмет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100. Заявитель может обратиться с жалобой, в том числе в следующих случаях:</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15" w:history="1">
        <w:r w:rsidRPr="000644CA">
          <w:rPr>
            <w:rFonts w:ascii="Times New Roman" w:hAnsi="Times New Roman" w:cs="Times New Roman"/>
            <w:color w:val="0000FF"/>
          </w:rPr>
          <w:t>статье 15.1</w:t>
        </w:r>
      </w:hyperlink>
      <w:r w:rsidRPr="000644CA">
        <w:rPr>
          <w:rFonts w:ascii="Times New Roman" w:hAnsi="Times New Roman" w:cs="Times New Roman"/>
        </w:rPr>
        <w:t xml:space="preserve"> Федерального закона N 210-ФЗ;</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3) отказ в приеме документов, предоставление которых предусмотрено нормативными </w:t>
      </w:r>
      <w:r w:rsidRPr="000644CA">
        <w:rPr>
          <w:rFonts w:ascii="Times New Roman" w:hAnsi="Times New Roman" w:cs="Times New Roman"/>
        </w:rPr>
        <w:lastRenderedPageBreak/>
        <w:t>правовыми актами Российской Федерации, нормативными правовыми актами Липецкой области для предоставления муниципальной услуги, у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5) нарушение срока или порядка выдачи документов по результатам предоставления муниципальной услуги.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57. Органы государственной власти, организации, должностные</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лица, которым может быть направлена жалоба</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101.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58. Порядок подачи и рассмотрения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102. Жалоба подается в письменной форме на бумажном носителе, а также в электронной форме.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103. Жалоба должна содержать: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1) наименование многофункционального центра, его руководителя и (или) работника, решения и действия (бездействия) которых обжалуются;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3) сведения об обжалуемых решениях и действиях (бездействии) многофункционального центра, работника многофункционального центра;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104. Ответ на жалобу не дается в следующих случаях:</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lastRenderedPageBreak/>
        <w:t>105. Многофункциональный центр вправе оставить жалобу без ответа по существу в случаях:</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106.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в одно и то же структурное подразделение многофункционального центра или одному и тому же должностному лицу. О данном решении уведомляется заявитель.</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107.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108.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60. Сроки рассмотрения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109. 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61. Результат рассмотрения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110. Результат рассмотрения жалобы: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2) в удовлетворении жалобы отказывается.</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62. Порядок информирования заявителя о результатах</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рассмотрения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lastRenderedPageBreak/>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 xml:space="preserve">112. Положения Федерального </w:t>
      </w:r>
      <w:hyperlink r:id="rId16" w:history="1">
        <w:r w:rsidRPr="000644CA">
          <w:rPr>
            <w:rFonts w:ascii="Times New Roman" w:hAnsi="Times New Roman" w:cs="Times New Roman"/>
            <w:color w:val="0000FF"/>
          </w:rPr>
          <w:t>закона</w:t>
        </w:r>
      </w:hyperlink>
      <w:r w:rsidRPr="000644CA">
        <w:rPr>
          <w:rFonts w:ascii="Times New Roman" w:hAnsi="Times New Roman" w:cs="Times New Roman"/>
        </w:rPr>
        <w:t xml:space="preserve"> N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 w:history="1">
        <w:r w:rsidRPr="000644CA">
          <w:rPr>
            <w:rFonts w:ascii="Times New Roman" w:hAnsi="Times New Roman" w:cs="Times New Roman"/>
            <w:color w:val="0000FF"/>
          </w:rPr>
          <w:t>законом</w:t>
        </w:r>
      </w:hyperlink>
      <w:r w:rsidRPr="000644CA">
        <w:rPr>
          <w:rFonts w:ascii="Times New Roman" w:hAnsi="Times New Roman" w:cs="Times New Roman"/>
        </w:rPr>
        <w:t xml:space="preserve"> от 2 мая 2006 года N 59-ФЗ "О порядке рассмотрения обращений граждан Российской Федерации".</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63. Порядок обжалования решения по жалобе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113. Заявитель имеет право обжаловать решение по жалобе в прокуратуру района, прокуратуру Липецкой области, а также в судебном порядке.</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64. Право заявителя на получение информации и документов,</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необходимых для обоснования и рассмотрения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114. Заявитель имеет право на:</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644CA" w:rsidRPr="000644CA" w:rsidRDefault="000644CA">
      <w:pPr>
        <w:pStyle w:val="ConsPlusNormal"/>
        <w:spacing w:before="220"/>
        <w:ind w:firstLine="540"/>
        <w:jc w:val="both"/>
        <w:rPr>
          <w:rFonts w:ascii="Times New Roman" w:hAnsi="Times New Roman" w:cs="Times New Roman"/>
        </w:rPr>
      </w:pPr>
      <w:r w:rsidRPr="000644CA">
        <w:rPr>
          <w:rFonts w:ascii="Times New Roman" w:hAnsi="Times New Roman" w:cs="Times New Roman"/>
        </w:rPr>
        <w:t>2) получение информации и документов, необходимых для обоснования и рассмотрения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Title"/>
        <w:jc w:val="center"/>
        <w:outlineLvl w:val="2"/>
        <w:rPr>
          <w:rFonts w:ascii="Times New Roman" w:hAnsi="Times New Roman" w:cs="Times New Roman"/>
        </w:rPr>
      </w:pPr>
      <w:r w:rsidRPr="000644CA">
        <w:rPr>
          <w:rFonts w:ascii="Times New Roman" w:hAnsi="Times New Roman" w:cs="Times New Roman"/>
        </w:rPr>
        <w:t>65. Способы информирования заявителей о порядке подачи</w:t>
      </w:r>
    </w:p>
    <w:p w:rsidR="000644CA" w:rsidRPr="000644CA" w:rsidRDefault="000644CA">
      <w:pPr>
        <w:pStyle w:val="ConsPlusTitle"/>
        <w:jc w:val="center"/>
        <w:rPr>
          <w:rFonts w:ascii="Times New Roman" w:hAnsi="Times New Roman" w:cs="Times New Roman"/>
        </w:rPr>
      </w:pPr>
      <w:r w:rsidRPr="000644CA">
        <w:rPr>
          <w:rFonts w:ascii="Times New Roman" w:hAnsi="Times New Roman" w:cs="Times New Roman"/>
        </w:rPr>
        <w:t>и рассмотрения жалобы</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ind w:firstLine="540"/>
        <w:jc w:val="both"/>
        <w:rPr>
          <w:rFonts w:ascii="Times New Roman" w:hAnsi="Times New Roman" w:cs="Times New Roman"/>
        </w:rPr>
      </w:pPr>
      <w:r w:rsidRPr="000644CA">
        <w:rPr>
          <w:rFonts w:ascii="Times New Roman" w:hAnsi="Times New Roman" w:cs="Times New Roman"/>
        </w:rPr>
        <w:t>115. Информация о порядке подачи и рассмотрения жалобы размещается в информационно-телекоммуникационной сети "Интернет" на сайте ОМСУ (http://admdobroe.ru),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при личном обращении в многофункциональный центр.</w:t>
      </w: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jc w:val="both"/>
        <w:rPr>
          <w:rFonts w:ascii="Times New Roman" w:hAnsi="Times New Roman" w:cs="Times New Roman"/>
        </w:rPr>
      </w:pPr>
    </w:p>
    <w:p w:rsidR="000644CA" w:rsidRPr="000644CA" w:rsidRDefault="000644CA">
      <w:pPr>
        <w:pStyle w:val="ConsPlusNormal"/>
        <w:jc w:val="both"/>
        <w:rPr>
          <w:rFonts w:ascii="Times New Roman" w:hAnsi="Times New Roman" w:cs="Times New Roman"/>
        </w:rPr>
      </w:pPr>
    </w:p>
    <w:p w:rsidR="000644CA" w:rsidRDefault="000644CA">
      <w:pPr>
        <w:pStyle w:val="ConsPlusNormal"/>
        <w:jc w:val="both"/>
      </w:pPr>
    </w:p>
    <w:p w:rsidR="000644CA" w:rsidRDefault="000644CA">
      <w:pPr>
        <w:pStyle w:val="ConsPlusNormal"/>
        <w:jc w:val="both"/>
      </w:pPr>
    </w:p>
    <w:p w:rsidR="000644CA" w:rsidRDefault="000644CA">
      <w:pPr>
        <w:pStyle w:val="ConsPlusNormal"/>
        <w:jc w:val="both"/>
      </w:pPr>
    </w:p>
    <w:p w:rsidR="000644CA" w:rsidRDefault="000644CA">
      <w:pPr>
        <w:pStyle w:val="ConsPlusNormal"/>
        <w:jc w:val="both"/>
      </w:pPr>
    </w:p>
    <w:p w:rsidR="000644CA" w:rsidRDefault="000644CA">
      <w:pPr>
        <w:pStyle w:val="ConsPlusNormal"/>
        <w:jc w:val="both"/>
      </w:pPr>
    </w:p>
    <w:p w:rsidR="000644CA" w:rsidRDefault="000644CA">
      <w:pPr>
        <w:pStyle w:val="ConsPlusNormal"/>
        <w:jc w:val="both"/>
      </w:pPr>
    </w:p>
    <w:p w:rsidR="000644CA" w:rsidRDefault="000644CA">
      <w:pPr>
        <w:pStyle w:val="ConsPlusNormal"/>
        <w:jc w:val="both"/>
      </w:pPr>
    </w:p>
    <w:p w:rsidR="000644CA" w:rsidRDefault="000644CA">
      <w:pPr>
        <w:pStyle w:val="ConsPlusNormal"/>
        <w:jc w:val="right"/>
        <w:outlineLvl w:val="1"/>
      </w:pPr>
      <w:r>
        <w:lastRenderedPageBreak/>
        <w:t>Приложение 1</w:t>
      </w:r>
    </w:p>
    <w:p w:rsidR="000644CA" w:rsidRDefault="000644CA">
      <w:pPr>
        <w:pStyle w:val="ConsPlusNormal"/>
        <w:jc w:val="right"/>
      </w:pPr>
      <w:r>
        <w:t>к административному регламенту</w:t>
      </w:r>
    </w:p>
    <w:p w:rsidR="000644CA" w:rsidRDefault="000644CA">
      <w:pPr>
        <w:pStyle w:val="ConsPlusNormal"/>
        <w:jc w:val="right"/>
      </w:pPr>
      <w:r>
        <w:t>предоставления муниципальной услуги</w:t>
      </w:r>
    </w:p>
    <w:p w:rsidR="000644CA" w:rsidRDefault="000644CA">
      <w:pPr>
        <w:pStyle w:val="ConsPlusNormal"/>
        <w:jc w:val="right"/>
      </w:pPr>
      <w:r>
        <w:t>"Предоставление земельного участка,</w:t>
      </w:r>
    </w:p>
    <w:p w:rsidR="000644CA" w:rsidRDefault="000644CA">
      <w:pPr>
        <w:pStyle w:val="ConsPlusNormal"/>
        <w:jc w:val="right"/>
      </w:pPr>
      <w:r>
        <w:t>государственная собственность</w:t>
      </w:r>
    </w:p>
    <w:p w:rsidR="000644CA" w:rsidRDefault="000644CA">
      <w:pPr>
        <w:pStyle w:val="ConsPlusNormal"/>
        <w:jc w:val="right"/>
      </w:pPr>
      <w:r>
        <w:t>на который не разграничена, или</w:t>
      </w:r>
    </w:p>
    <w:p w:rsidR="000644CA" w:rsidRDefault="000644CA">
      <w:pPr>
        <w:pStyle w:val="ConsPlusNormal"/>
        <w:jc w:val="right"/>
      </w:pPr>
      <w:r>
        <w:t>земельного участка, находящегося</w:t>
      </w:r>
    </w:p>
    <w:p w:rsidR="000644CA" w:rsidRDefault="000644CA">
      <w:pPr>
        <w:pStyle w:val="ConsPlusNormal"/>
        <w:jc w:val="right"/>
      </w:pPr>
      <w:r>
        <w:t>в муниципальной собственности,</w:t>
      </w:r>
    </w:p>
    <w:p w:rsidR="000644CA" w:rsidRDefault="000644CA">
      <w:pPr>
        <w:pStyle w:val="ConsPlusNormal"/>
        <w:jc w:val="right"/>
      </w:pPr>
      <w:r>
        <w:t>предназначенного для ведения</w:t>
      </w:r>
    </w:p>
    <w:p w:rsidR="000644CA" w:rsidRDefault="000644CA">
      <w:pPr>
        <w:pStyle w:val="ConsPlusNormal"/>
        <w:jc w:val="right"/>
      </w:pPr>
      <w:r>
        <w:t>сельскохозяйственного производства,</w:t>
      </w:r>
    </w:p>
    <w:p w:rsidR="000644CA" w:rsidRDefault="000644CA">
      <w:pPr>
        <w:pStyle w:val="ConsPlusNormal"/>
        <w:jc w:val="right"/>
      </w:pPr>
      <w:r>
        <w:t>в аренду без проведения торгов</w:t>
      </w:r>
    </w:p>
    <w:p w:rsidR="000644CA" w:rsidRDefault="000644CA">
      <w:pPr>
        <w:pStyle w:val="ConsPlusNormal"/>
        <w:jc w:val="right"/>
      </w:pPr>
      <w:r>
        <w:t>путем заключения нового договора</w:t>
      </w:r>
    </w:p>
    <w:p w:rsidR="000644CA" w:rsidRDefault="000644CA">
      <w:pPr>
        <w:pStyle w:val="ConsPlusNormal"/>
        <w:jc w:val="right"/>
      </w:pPr>
      <w:r>
        <w:t>аренды такого земельного участка"</w:t>
      </w:r>
    </w:p>
    <w:p w:rsidR="000644CA" w:rsidRDefault="000644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4995"/>
      </w:tblGrid>
      <w:tr w:rsidR="000644CA">
        <w:tc>
          <w:tcPr>
            <w:tcW w:w="4025" w:type="dxa"/>
            <w:vMerge w:val="restart"/>
            <w:tcBorders>
              <w:top w:val="nil"/>
              <w:left w:val="nil"/>
              <w:bottom w:val="nil"/>
              <w:right w:val="nil"/>
            </w:tcBorders>
          </w:tcPr>
          <w:p w:rsidR="000644CA" w:rsidRDefault="000644CA">
            <w:pPr>
              <w:pStyle w:val="ConsPlusNormal"/>
            </w:pPr>
          </w:p>
        </w:tc>
        <w:tc>
          <w:tcPr>
            <w:tcW w:w="4995" w:type="dxa"/>
            <w:tcBorders>
              <w:top w:val="nil"/>
              <w:left w:val="nil"/>
              <w:bottom w:val="nil"/>
              <w:right w:val="nil"/>
            </w:tcBorders>
          </w:tcPr>
          <w:p w:rsidR="000644CA" w:rsidRDefault="000644CA">
            <w:pPr>
              <w:pStyle w:val="ConsPlusNormal"/>
              <w:jc w:val="both"/>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0644CA">
        <w:tc>
          <w:tcPr>
            <w:tcW w:w="4025" w:type="dxa"/>
            <w:vMerge/>
            <w:tcBorders>
              <w:top w:val="nil"/>
              <w:left w:val="nil"/>
              <w:bottom w:val="nil"/>
              <w:right w:val="nil"/>
            </w:tcBorders>
          </w:tcPr>
          <w:p w:rsidR="000644CA" w:rsidRDefault="000644CA"/>
        </w:tc>
        <w:tc>
          <w:tcPr>
            <w:tcW w:w="4995" w:type="dxa"/>
            <w:tcBorders>
              <w:top w:val="nil"/>
              <w:left w:val="nil"/>
              <w:bottom w:val="single" w:sz="4" w:space="0" w:color="auto"/>
              <w:right w:val="nil"/>
            </w:tcBorders>
          </w:tcPr>
          <w:p w:rsidR="000644CA" w:rsidRDefault="000644CA">
            <w:pPr>
              <w:pStyle w:val="ConsPlusNormal"/>
            </w:pPr>
          </w:p>
        </w:tc>
      </w:tr>
      <w:tr w:rsidR="000644CA">
        <w:tc>
          <w:tcPr>
            <w:tcW w:w="4025" w:type="dxa"/>
            <w:vMerge/>
            <w:tcBorders>
              <w:top w:val="nil"/>
              <w:left w:val="nil"/>
              <w:bottom w:val="nil"/>
              <w:right w:val="nil"/>
            </w:tcBorders>
          </w:tcPr>
          <w:p w:rsidR="000644CA" w:rsidRDefault="000644CA"/>
        </w:tc>
        <w:tc>
          <w:tcPr>
            <w:tcW w:w="4995" w:type="dxa"/>
            <w:tcBorders>
              <w:top w:val="single" w:sz="4" w:space="0" w:color="auto"/>
              <w:left w:val="nil"/>
              <w:bottom w:val="nil"/>
              <w:right w:val="nil"/>
            </w:tcBorders>
          </w:tcPr>
          <w:p w:rsidR="000644CA" w:rsidRDefault="000644CA">
            <w:pPr>
              <w:pStyle w:val="ConsPlusNormal"/>
              <w:jc w:val="center"/>
            </w:pPr>
            <w:r>
              <w:t>(Ф.И.О.)</w:t>
            </w:r>
          </w:p>
        </w:tc>
      </w:tr>
      <w:tr w:rsidR="000644CA">
        <w:tc>
          <w:tcPr>
            <w:tcW w:w="4025" w:type="dxa"/>
            <w:vMerge/>
            <w:tcBorders>
              <w:top w:val="nil"/>
              <w:left w:val="nil"/>
              <w:bottom w:val="nil"/>
              <w:right w:val="nil"/>
            </w:tcBorders>
          </w:tcPr>
          <w:p w:rsidR="000644CA" w:rsidRDefault="000644CA"/>
        </w:tc>
        <w:tc>
          <w:tcPr>
            <w:tcW w:w="4995" w:type="dxa"/>
            <w:tcBorders>
              <w:top w:val="nil"/>
              <w:left w:val="nil"/>
              <w:bottom w:val="single" w:sz="4" w:space="0" w:color="auto"/>
              <w:right w:val="nil"/>
            </w:tcBorders>
          </w:tcPr>
          <w:p w:rsidR="000644CA" w:rsidRDefault="000644CA">
            <w:pPr>
              <w:pStyle w:val="ConsPlusNormal"/>
            </w:pPr>
          </w:p>
        </w:tc>
      </w:tr>
      <w:tr w:rsidR="000644CA">
        <w:tc>
          <w:tcPr>
            <w:tcW w:w="4025" w:type="dxa"/>
            <w:vMerge/>
            <w:tcBorders>
              <w:top w:val="nil"/>
              <w:left w:val="nil"/>
              <w:bottom w:val="nil"/>
              <w:right w:val="nil"/>
            </w:tcBorders>
          </w:tcPr>
          <w:p w:rsidR="000644CA" w:rsidRDefault="000644CA"/>
        </w:tc>
        <w:tc>
          <w:tcPr>
            <w:tcW w:w="4995" w:type="dxa"/>
            <w:tcBorders>
              <w:top w:val="single" w:sz="4" w:space="0" w:color="auto"/>
              <w:left w:val="nil"/>
              <w:bottom w:val="nil"/>
              <w:right w:val="nil"/>
            </w:tcBorders>
          </w:tcPr>
          <w:p w:rsidR="000644CA" w:rsidRDefault="000644CA">
            <w:pPr>
              <w:pStyle w:val="ConsPlusNormal"/>
              <w:jc w:val="center"/>
            </w:pPr>
            <w:r>
              <w:t>(Ф.И.О. полностью)</w:t>
            </w:r>
          </w:p>
        </w:tc>
      </w:tr>
      <w:tr w:rsidR="000644CA">
        <w:tc>
          <w:tcPr>
            <w:tcW w:w="4025" w:type="dxa"/>
            <w:vMerge/>
            <w:tcBorders>
              <w:top w:val="nil"/>
              <w:left w:val="nil"/>
              <w:bottom w:val="nil"/>
              <w:right w:val="nil"/>
            </w:tcBorders>
          </w:tcPr>
          <w:p w:rsidR="000644CA" w:rsidRDefault="000644CA"/>
        </w:tc>
        <w:tc>
          <w:tcPr>
            <w:tcW w:w="4995" w:type="dxa"/>
            <w:tcBorders>
              <w:top w:val="nil"/>
              <w:left w:val="nil"/>
              <w:bottom w:val="single" w:sz="4" w:space="0" w:color="auto"/>
              <w:right w:val="nil"/>
            </w:tcBorders>
          </w:tcPr>
          <w:p w:rsidR="000644CA" w:rsidRDefault="000644CA">
            <w:pPr>
              <w:pStyle w:val="ConsPlusNormal"/>
            </w:pPr>
          </w:p>
        </w:tc>
      </w:tr>
      <w:tr w:rsidR="000644CA">
        <w:tc>
          <w:tcPr>
            <w:tcW w:w="4025" w:type="dxa"/>
            <w:vMerge/>
            <w:tcBorders>
              <w:top w:val="nil"/>
              <w:left w:val="nil"/>
              <w:bottom w:val="nil"/>
              <w:right w:val="nil"/>
            </w:tcBorders>
          </w:tcPr>
          <w:p w:rsidR="000644CA" w:rsidRDefault="000644CA"/>
        </w:tc>
        <w:tc>
          <w:tcPr>
            <w:tcW w:w="4995" w:type="dxa"/>
            <w:tcBorders>
              <w:top w:val="single" w:sz="4" w:space="0" w:color="auto"/>
              <w:left w:val="nil"/>
              <w:bottom w:val="nil"/>
              <w:right w:val="nil"/>
            </w:tcBorders>
          </w:tcPr>
          <w:p w:rsidR="000644CA" w:rsidRDefault="000644CA">
            <w:pPr>
              <w:pStyle w:val="ConsPlusNormal"/>
              <w:jc w:val="center"/>
            </w:pPr>
            <w:r>
              <w:t>(адрес постоянного места жительства</w:t>
            </w:r>
          </w:p>
        </w:tc>
      </w:tr>
      <w:tr w:rsidR="000644CA">
        <w:tc>
          <w:tcPr>
            <w:tcW w:w="4025" w:type="dxa"/>
            <w:vMerge/>
            <w:tcBorders>
              <w:top w:val="nil"/>
              <w:left w:val="nil"/>
              <w:bottom w:val="nil"/>
              <w:right w:val="nil"/>
            </w:tcBorders>
          </w:tcPr>
          <w:p w:rsidR="000644CA" w:rsidRDefault="000644CA"/>
        </w:tc>
        <w:tc>
          <w:tcPr>
            <w:tcW w:w="4995" w:type="dxa"/>
            <w:tcBorders>
              <w:top w:val="nil"/>
              <w:left w:val="nil"/>
              <w:bottom w:val="single" w:sz="4" w:space="0" w:color="auto"/>
              <w:right w:val="nil"/>
            </w:tcBorders>
          </w:tcPr>
          <w:p w:rsidR="000644CA" w:rsidRDefault="000644CA">
            <w:pPr>
              <w:pStyle w:val="ConsPlusNormal"/>
            </w:pPr>
          </w:p>
        </w:tc>
      </w:tr>
      <w:tr w:rsidR="000644CA">
        <w:tc>
          <w:tcPr>
            <w:tcW w:w="4025" w:type="dxa"/>
            <w:vMerge/>
            <w:tcBorders>
              <w:top w:val="nil"/>
              <w:left w:val="nil"/>
              <w:bottom w:val="nil"/>
              <w:right w:val="nil"/>
            </w:tcBorders>
          </w:tcPr>
          <w:p w:rsidR="000644CA" w:rsidRDefault="000644CA"/>
        </w:tc>
        <w:tc>
          <w:tcPr>
            <w:tcW w:w="4995" w:type="dxa"/>
            <w:tcBorders>
              <w:top w:val="single" w:sz="4" w:space="0" w:color="auto"/>
              <w:left w:val="nil"/>
              <w:bottom w:val="nil"/>
              <w:right w:val="nil"/>
            </w:tcBorders>
          </w:tcPr>
          <w:p w:rsidR="000644CA" w:rsidRDefault="000644CA">
            <w:pPr>
              <w:pStyle w:val="ConsPlusNormal"/>
              <w:jc w:val="center"/>
            </w:pPr>
            <w:r>
              <w:t>или преимущественного пребывания)</w:t>
            </w:r>
          </w:p>
        </w:tc>
      </w:tr>
      <w:tr w:rsidR="000644CA">
        <w:tc>
          <w:tcPr>
            <w:tcW w:w="4025" w:type="dxa"/>
            <w:vMerge/>
            <w:tcBorders>
              <w:top w:val="nil"/>
              <w:left w:val="nil"/>
              <w:bottom w:val="nil"/>
              <w:right w:val="nil"/>
            </w:tcBorders>
          </w:tcPr>
          <w:p w:rsidR="000644CA" w:rsidRDefault="000644CA"/>
        </w:tc>
        <w:tc>
          <w:tcPr>
            <w:tcW w:w="4995" w:type="dxa"/>
            <w:tcBorders>
              <w:top w:val="nil"/>
              <w:left w:val="nil"/>
              <w:bottom w:val="single" w:sz="4" w:space="0" w:color="auto"/>
              <w:right w:val="nil"/>
            </w:tcBorders>
          </w:tcPr>
          <w:p w:rsidR="000644CA" w:rsidRDefault="000644CA">
            <w:pPr>
              <w:pStyle w:val="ConsPlusNormal"/>
            </w:pPr>
          </w:p>
        </w:tc>
      </w:tr>
      <w:tr w:rsidR="000644CA">
        <w:tc>
          <w:tcPr>
            <w:tcW w:w="4025" w:type="dxa"/>
            <w:vMerge/>
            <w:tcBorders>
              <w:top w:val="nil"/>
              <w:left w:val="nil"/>
              <w:bottom w:val="nil"/>
              <w:right w:val="nil"/>
            </w:tcBorders>
          </w:tcPr>
          <w:p w:rsidR="000644CA" w:rsidRDefault="000644CA"/>
        </w:tc>
        <w:tc>
          <w:tcPr>
            <w:tcW w:w="4995" w:type="dxa"/>
            <w:tcBorders>
              <w:top w:val="single" w:sz="4" w:space="0" w:color="auto"/>
              <w:left w:val="nil"/>
              <w:bottom w:val="nil"/>
              <w:right w:val="nil"/>
            </w:tcBorders>
          </w:tcPr>
          <w:p w:rsidR="000644CA" w:rsidRDefault="000644CA">
            <w:pPr>
              <w:pStyle w:val="ConsPlusNormal"/>
              <w:jc w:val="center"/>
            </w:pPr>
            <w:r>
              <w:t>(наименование документа, удостоверяющего личность:</w:t>
            </w:r>
          </w:p>
        </w:tc>
      </w:tr>
      <w:tr w:rsidR="000644CA">
        <w:tc>
          <w:tcPr>
            <w:tcW w:w="4025" w:type="dxa"/>
            <w:vMerge/>
            <w:tcBorders>
              <w:top w:val="nil"/>
              <w:left w:val="nil"/>
              <w:bottom w:val="nil"/>
              <w:right w:val="nil"/>
            </w:tcBorders>
          </w:tcPr>
          <w:p w:rsidR="000644CA" w:rsidRDefault="000644CA"/>
        </w:tc>
        <w:tc>
          <w:tcPr>
            <w:tcW w:w="4995" w:type="dxa"/>
            <w:tcBorders>
              <w:top w:val="nil"/>
              <w:left w:val="nil"/>
              <w:bottom w:val="single" w:sz="4" w:space="0" w:color="auto"/>
              <w:right w:val="nil"/>
            </w:tcBorders>
          </w:tcPr>
          <w:p w:rsidR="000644CA" w:rsidRDefault="000644CA">
            <w:pPr>
              <w:pStyle w:val="ConsPlusNormal"/>
            </w:pPr>
          </w:p>
        </w:tc>
      </w:tr>
      <w:tr w:rsidR="000644CA">
        <w:tc>
          <w:tcPr>
            <w:tcW w:w="4025" w:type="dxa"/>
            <w:vMerge/>
            <w:tcBorders>
              <w:top w:val="nil"/>
              <w:left w:val="nil"/>
              <w:bottom w:val="nil"/>
              <w:right w:val="nil"/>
            </w:tcBorders>
          </w:tcPr>
          <w:p w:rsidR="000644CA" w:rsidRDefault="000644CA"/>
        </w:tc>
        <w:tc>
          <w:tcPr>
            <w:tcW w:w="4995" w:type="dxa"/>
            <w:tcBorders>
              <w:top w:val="single" w:sz="4" w:space="0" w:color="auto"/>
              <w:left w:val="nil"/>
              <w:bottom w:val="nil"/>
              <w:right w:val="nil"/>
            </w:tcBorders>
          </w:tcPr>
          <w:p w:rsidR="000644CA" w:rsidRDefault="000644CA">
            <w:pPr>
              <w:pStyle w:val="ConsPlusNormal"/>
              <w:jc w:val="center"/>
            </w:pPr>
            <w:r>
              <w:t>серия, номер, кем и когда выдан)</w:t>
            </w:r>
          </w:p>
        </w:tc>
      </w:tr>
      <w:tr w:rsidR="000644CA">
        <w:tc>
          <w:tcPr>
            <w:tcW w:w="4025" w:type="dxa"/>
            <w:vMerge/>
            <w:tcBorders>
              <w:top w:val="nil"/>
              <w:left w:val="nil"/>
              <w:bottom w:val="nil"/>
              <w:right w:val="nil"/>
            </w:tcBorders>
          </w:tcPr>
          <w:p w:rsidR="000644CA" w:rsidRDefault="000644CA"/>
        </w:tc>
        <w:tc>
          <w:tcPr>
            <w:tcW w:w="4995" w:type="dxa"/>
            <w:tcBorders>
              <w:top w:val="nil"/>
              <w:left w:val="nil"/>
              <w:bottom w:val="single" w:sz="4" w:space="0" w:color="auto"/>
              <w:right w:val="nil"/>
            </w:tcBorders>
          </w:tcPr>
          <w:p w:rsidR="000644CA" w:rsidRDefault="000644CA">
            <w:pPr>
              <w:pStyle w:val="ConsPlusNormal"/>
            </w:pPr>
          </w:p>
        </w:tc>
      </w:tr>
      <w:tr w:rsidR="000644CA">
        <w:tblPrEx>
          <w:tblBorders>
            <w:insideH w:val="single" w:sz="4" w:space="0" w:color="auto"/>
          </w:tblBorders>
        </w:tblPrEx>
        <w:tc>
          <w:tcPr>
            <w:tcW w:w="4025" w:type="dxa"/>
            <w:vMerge/>
            <w:tcBorders>
              <w:top w:val="nil"/>
              <w:left w:val="nil"/>
              <w:bottom w:val="nil"/>
              <w:right w:val="nil"/>
            </w:tcBorders>
          </w:tcPr>
          <w:p w:rsidR="000644CA" w:rsidRDefault="000644CA"/>
        </w:tc>
        <w:tc>
          <w:tcPr>
            <w:tcW w:w="4995" w:type="dxa"/>
            <w:tcBorders>
              <w:top w:val="single" w:sz="4" w:space="0" w:color="auto"/>
              <w:left w:val="nil"/>
              <w:bottom w:val="nil"/>
              <w:right w:val="nil"/>
            </w:tcBorders>
          </w:tcPr>
          <w:p w:rsidR="000644CA" w:rsidRDefault="000644CA">
            <w:pPr>
              <w:pStyle w:val="ConsPlusNormal"/>
              <w:jc w:val="center"/>
            </w:pPr>
            <w:r>
              <w:t>(контактный телефон)</w:t>
            </w:r>
          </w:p>
        </w:tc>
      </w:tr>
    </w:tbl>
    <w:p w:rsidR="000644CA" w:rsidRDefault="000644CA">
      <w:pPr>
        <w:pStyle w:val="ConsPlusNormal"/>
        <w:jc w:val="both"/>
      </w:pPr>
    </w:p>
    <w:p w:rsidR="000644CA" w:rsidRDefault="000644CA">
      <w:pPr>
        <w:pStyle w:val="ConsPlusNonformat"/>
        <w:jc w:val="both"/>
      </w:pPr>
      <w:bookmarkStart w:id="7" w:name="P960"/>
      <w:bookmarkEnd w:id="7"/>
      <w:r>
        <w:t xml:space="preserve">                                 заявление</w:t>
      </w:r>
    </w:p>
    <w:p w:rsidR="000644CA" w:rsidRDefault="000644CA">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1531"/>
        <w:gridCol w:w="1020"/>
        <w:gridCol w:w="850"/>
        <w:gridCol w:w="3571"/>
        <w:gridCol w:w="2098"/>
      </w:tblGrid>
      <w:tr w:rsidR="000644CA">
        <w:tc>
          <w:tcPr>
            <w:tcW w:w="9070" w:type="dxa"/>
            <w:gridSpan w:val="5"/>
            <w:tcBorders>
              <w:top w:val="nil"/>
              <w:left w:val="nil"/>
              <w:bottom w:val="nil"/>
              <w:right w:val="nil"/>
            </w:tcBorders>
          </w:tcPr>
          <w:p w:rsidR="000644CA" w:rsidRDefault="000644CA">
            <w:pPr>
              <w:pStyle w:val="ConsPlusNormal"/>
              <w:ind w:firstLine="283"/>
              <w:jc w:val="both"/>
            </w:pPr>
            <w:r>
              <w:t>Прошу предоставить земельный участок с кадастровым (условным) номером</w:t>
            </w:r>
          </w:p>
        </w:tc>
      </w:tr>
      <w:tr w:rsidR="000644CA">
        <w:tc>
          <w:tcPr>
            <w:tcW w:w="3401" w:type="dxa"/>
            <w:gridSpan w:val="3"/>
            <w:tcBorders>
              <w:top w:val="nil"/>
              <w:left w:val="nil"/>
              <w:right w:val="nil"/>
            </w:tcBorders>
          </w:tcPr>
          <w:p w:rsidR="000644CA" w:rsidRDefault="000644CA">
            <w:pPr>
              <w:pStyle w:val="ConsPlusNormal"/>
            </w:pPr>
          </w:p>
        </w:tc>
        <w:tc>
          <w:tcPr>
            <w:tcW w:w="5669" w:type="dxa"/>
            <w:gridSpan w:val="2"/>
            <w:tcBorders>
              <w:top w:val="nil"/>
              <w:left w:val="nil"/>
              <w:bottom w:val="nil"/>
              <w:right w:val="nil"/>
            </w:tcBorders>
          </w:tcPr>
          <w:p w:rsidR="000644CA" w:rsidRDefault="000644CA">
            <w:pPr>
              <w:pStyle w:val="ConsPlusNormal"/>
              <w:jc w:val="both"/>
            </w:pPr>
            <w:r>
              <w:t>, расположенный по адресу (местоположение):</w:t>
            </w:r>
          </w:p>
        </w:tc>
      </w:tr>
      <w:tr w:rsidR="000644CA">
        <w:tc>
          <w:tcPr>
            <w:tcW w:w="9070" w:type="dxa"/>
            <w:gridSpan w:val="5"/>
            <w:tcBorders>
              <w:top w:val="nil"/>
              <w:left w:val="nil"/>
              <w:right w:val="nil"/>
            </w:tcBorders>
          </w:tcPr>
          <w:p w:rsidR="000644CA" w:rsidRDefault="000644CA">
            <w:pPr>
              <w:pStyle w:val="ConsPlusNormal"/>
              <w:jc w:val="right"/>
            </w:pPr>
            <w:r>
              <w:t>,</w:t>
            </w:r>
          </w:p>
        </w:tc>
      </w:tr>
      <w:tr w:rsidR="000644CA">
        <w:tblPrEx>
          <w:tblBorders>
            <w:insideH w:val="single" w:sz="4" w:space="0" w:color="auto"/>
          </w:tblBorders>
        </w:tblPrEx>
        <w:tc>
          <w:tcPr>
            <w:tcW w:w="1531" w:type="dxa"/>
            <w:tcBorders>
              <w:left w:val="nil"/>
              <w:bottom w:val="nil"/>
              <w:right w:val="nil"/>
            </w:tcBorders>
          </w:tcPr>
          <w:p w:rsidR="000644CA" w:rsidRDefault="000644CA">
            <w:pPr>
              <w:pStyle w:val="ConsPlusNormal"/>
              <w:jc w:val="both"/>
            </w:pPr>
            <w:r>
              <w:t>площадью</w:t>
            </w:r>
          </w:p>
        </w:tc>
        <w:tc>
          <w:tcPr>
            <w:tcW w:w="1020" w:type="dxa"/>
            <w:tcBorders>
              <w:left w:val="nil"/>
              <w:right w:val="nil"/>
            </w:tcBorders>
          </w:tcPr>
          <w:p w:rsidR="000644CA" w:rsidRDefault="000644CA">
            <w:pPr>
              <w:pStyle w:val="ConsPlusNormal"/>
            </w:pPr>
          </w:p>
        </w:tc>
        <w:tc>
          <w:tcPr>
            <w:tcW w:w="4421" w:type="dxa"/>
            <w:gridSpan w:val="2"/>
            <w:tcBorders>
              <w:left w:val="nil"/>
              <w:bottom w:val="nil"/>
              <w:right w:val="nil"/>
            </w:tcBorders>
          </w:tcPr>
          <w:p w:rsidR="000644CA" w:rsidRDefault="000644CA">
            <w:pPr>
              <w:pStyle w:val="ConsPlusNormal"/>
              <w:jc w:val="both"/>
            </w:pPr>
            <w:r>
              <w:t>кв. м, с его целевым использованием</w:t>
            </w:r>
          </w:p>
        </w:tc>
        <w:tc>
          <w:tcPr>
            <w:tcW w:w="2098" w:type="dxa"/>
            <w:tcBorders>
              <w:left w:val="nil"/>
              <w:right w:val="nil"/>
            </w:tcBorders>
          </w:tcPr>
          <w:p w:rsidR="000644CA" w:rsidRDefault="000644CA">
            <w:pPr>
              <w:pStyle w:val="ConsPlusNormal"/>
            </w:pPr>
          </w:p>
        </w:tc>
      </w:tr>
      <w:tr w:rsidR="000644CA">
        <w:tc>
          <w:tcPr>
            <w:tcW w:w="9070" w:type="dxa"/>
            <w:gridSpan w:val="5"/>
            <w:tcBorders>
              <w:top w:val="nil"/>
              <w:left w:val="nil"/>
              <w:right w:val="nil"/>
            </w:tcBorders>
          </w:tcPr>
          <w:p w:rsidR="000644CA" w:rsidRDefault="000644CA">
            <w:pPr>
              <w:pStyle w:val="ConsPlusNormal"/>
            </w:pPr>
          </w:p>
        </w:tc>
      </w:tr>
      <w:tr w:rsidR="000644CA">
        <w:tblPrEx>
          <w:tblBorders>
            <w:insideH w:val="single" w:sz="4" w:space="0" w:color="auto"/>
          </w:tblBorders>
        </w:tblPrEx>
        <w:tc>
          <w:tcPr>
            <w:tcW w:w="3401" w:type="dxa"/>
            <w:gridSpan w:val="3"/>
            <w:tcBorders>
              <w:left w:val="nil"/>
              <w:bottom w:val="nil"/>
              <w:right w:val="nil"/>
            </w:tcBorders>
          </w:tcPr>
          <w:p w:rsidR="000644CA" w:rsidRDefault="000644CA">
            <w:pPr>
              <w:pStyle w:val="ConsPlusNormal"/>
              <w:jc w:val="both"/>
            </w:pPr>
            <w:r>
              <w:t>на праве аренды сроком на:</w:t>
            </w:r>
          </w:p>
        </w:tc>
        <w:tc>
          <w:tcPr>
            <w:tcW w:w="5669" w:type="dxa"/>
            <w:gridSpan w:val="2"/>
            <w:tcBorders>
              <w:left w:val="nil"/>
              <w:right w:val="nil"/>
            </w:tcBorders>
          </w:tcPr>
          <w:p w:rsidR="000644CA" w:rsidRDefault="000644CA">
            <w:pPr>
              <w:pStyle w:val="ConsPlusNormal"/>
            </w:pPr>
          </w:p>
        </w:tc>
      </w:tr>
      <w:tr w:rsidR="000644CA">
        <w:tc>
          <w:tcPr>
            <w:tcW w:w="9070" w:type="dxa"/>
            <w:gridSpan w:val="5"/>
            <w:tcBorders>
              <w:top w:val="nil"/>
              <w:left w:val="nil"/>
              <w:bottom w:val="nil"/>
              <w:right w:val="nil"/>
            </w:tcBorders>
          </w:tcPr>
          <w:p w:rsidR="000644CA" w:rsidRDefault="000644CA">
            <w:pPr>
              <w:pStyle w:val="ConsPlusNormal"/>
              <w:jc w:val="both"/>
            </w:pPr>
            <w:r>
              <w:t xml:space="preserve">без проведения торгов на основании </w:t>
            </w:r>
            <w:hyperlink r:id="rId18" w:history="1">
              <w:proofErr w:type="spellStart"/>
              <w:r>
                <w:rPr>
                  <w:color w:val="0000FF"/>
                </w:rPr>
                <w:t>пп</w:t>
              </w:r>
              <w:proofErr w:type="spellEnd"/>
              <w:r>
                <w:rPr>
                  <w:color w:val="0000FF"/>
                </w:rPr>
                <w:t>. 31 п. 2 ст. 39.6</w:t>
              </w:r>
            </w:hyperlink>
            <w:r>
              <w:t xml:space="preserve"> Земельного кодекса РФ.</w:t>
            </w:r>
          </w:p>
        </w:tc>
      </w:tr>
    </w:tbl>
    <w:p w:rsidR="000644CA" w:rsidRDefault="000644CA">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8220"/>
      </w:tblGrid>
      <w:tr w:rsidR="000644CA">
        <w:tc>
          <w:tcPr>
            <w:tcW w:w="9066" w:type="dxa"/>
            <w:gridSpan w:val="2"/>
            <w:tcBorders>
              <w:top w:val="nil"/>
              <w:left w:val="nil"/>
              <w:bottom w:val="nil"/>
              <w:right w:val="nil"/>
            </w:tcBorders>
          </w:tcPr>
          <w:p w:rsidR="000644CA" w:rsidRDefault="000644CA">
            <w:pPr>
              <w:pStyle w:val="ConsPlusNormal"/>
              <w:ind w:firstLine="540"/>
              <w:jc w:val="both"/>
            </w:pPr>
            <w:r>
              <w:t>Способ получения результата:</w:t>
            </w:r>
          </w:p>
        </w:tc>
      </w:tr>
      <w:tr w:rsidR="000644CA">
        <w:tblPrEx>
          <w:tblBorders>
            <w:left w:val="single" w:sz="4" w:space="0" w:color="auto"/>
          </w:tblBorders>
        </w:tblPrEx>
        <w:tc>
          <w:tcPr>
            <w:tcW w:w="846" w:type="dxa"/>
            <w:tcBorders>
              <w:top w:val="single" w:sz="4" w:space="0" w:color="auto"/>
              <w:bottom w:val="single" w:sz="4" w:space="0" w:color="auto"/>
            </w:tcBorders>
          </w:tcPr>
          <w:p w:rsidR="000644CA" w:rsidRDefault="000644CA">
            <w:pPr>
              <w:pStyle w:val="ConsPlusNormal"/>
            </w:pPr>
          </w:p>
        </w:tc>
        <w:tc>
          <w:tcPr>
            <w:tcW w:w="8220" w:type="dxa"/>
            <w:tcBorders>
              <w:top w:val="nil"/>
              <w:bottom w:val="nil"/>
              <w:right w:val="nil"/>
            </w:tcBorders>
          </w:tcPr>
          <w:p w:rsidR="000644CA" w:rsidRDefault="000644CA">
            <w:pPr>
              <w:pStyle w:val="ConsPlusNormal"/>
              <w:ind w:left="567"/>
              <w:jc w:val="both"/>
            </w:pPr>
            <w:r>
              <w:t>непосредственно при личном обращении;</w:t>
            </w:r>
          </w:p>
        </w:tc>
      </w:tr>
      <w:tr w:rsidR="000644CA">
        <w:tblPrEx>
          <w:tblBorders>
            <w:left w:val="single" w:sz="4" w:space="0" w:color="auto"/>
          </w:tblBorders>
        </w:tblPrEx>
        <w:tc>
          <w:tcPr>
            <w:tcW w:w="846" w:type="dxa"/>
            <w:tcBorders>
              <w:top w:val="single" w:sz="4" w:space="0" w:color="auto"/>
              <w:bottom w:val="single" w:sz="4" w:space="0" w:color="auto"/>
            </w:tcBorders>
          </w:tcPr>
          <w:p w:rsidR="000644CA" w:rsidRDefault="000644CA">
            <w:pPr>
              <w:pStyle w:val="ConsPlusNormal"/>
            </w:pPr>
          </w:p>
        </w:tc>
        <w:tc>
          <w:tcPr>
            <w:tcW w:w="8220" w:type="dxa"/>
            <w:tcBorders>
              <w:top w:val="nil"/>
              <w:bottom w:val="nil"/>
              <w:right w:val="nil"/>
            </w:tcBorders>
          </w:tcPr>
          <w:p w:rsidR="000644CA" w:rsidRDefault="000644CA">
            <w:pPr>
              <w:pStyle w:val="ConsPlusNormal"/>
              <w:ind w:left="567"/>
              <w:jc w:val="both"/>
            </w:pPr>
            <w:r>
              <w:t>посредством почтового отправления.</w:t>
            </w:r>
          </w:p>
        </w:tc>
      </w:tr>
    </w:tbl>
    <w:p w:rsidR="000644CA" w:rsidRDefault="000644CA">
      <w:pPr>
        <w:pStyle w:val="ConsPlusNormal"/>
        <w:jc w:val="both"/>
      </w:pPr>
    </w:p>
    <w:p w:rsidR="000644CA" w:rsidRDefault="000644CA">
      <w:pPr>
        <w:pStyle w:val="ConsPlusNonformat"/>
        <w:jc w:val="both"/>
      </w:pPr>
      <w:r>
        <w:t xml:space="preserve">    Приложение:</w:t>
      </w:r>
    </w:p>
    <w:p w:rsidR="000644CA" w:rsidRDefault="000644CA">
      <w:pPr>
        <w:pStyle w:val="ConsPlusNonformat"/>
        <w:jc w:val="both"/>
      </w:pPr>
    </w:p>
    <w:p w:rsidR="000644CA" w:rsidRDefault="000644CA">
      <w:pPr>
        <w:pStyle w:val="ConsPlusNonformat"/>
        <w:jc w:val="both"/>
      </w:pPr>
      <w:r>
        <w:t xml:space="preserve">    </w:t>
      </w:r>
      <w:proofErr w:type="gramStart"/>
      <w:r>
        <w:t>В  соответствии</w:t>
      </w:r>
      <w:proofErr w:type="gramEnd"/>
      <w:r>
        <w:t xml:space="preserve">  со  </w:t>
      </w:r>
      <w:hyperlink r:id="rId19" w:history="1">
        <w:r>
          <w:rPr>
            <w:color w:val="0000FF"/>
          </w:rPr>
          <w:t>статьей 9</w:t>
        </w:r>
      </w:hyperlink>
      <w:r>
        <w:t xml:space="preserve"> Федерального закона от 27 июля 2006 года</w:t>
      </w:r>
    </w:p>
    <w:p w:rsidR="000644CA" w:rsidRDefault="000644CA">
      <w:pPr>
        <w:pStyle w:val="ConsPlusNonformat"/>
        <w:jc w:val="both"/>
      </w:pPr>
      <w:proofErr w:type="gramStart"/>
      <w:r>
        <w:t>N  152</w:t>
      </w:r>
      <w:proofErr w:type="gramEnd"/>
      <w:r>
        <w:t>-ФЗ "О персональных данных" даю письменное согласие на обработку моих</w:t>
      </w:r>
    </w:p>
    <w:p w:rsidR="000644CA" w:rsidRDefault="000644CA">
      <w:pPr>
        <w:pStyle w:val="ConsPlusNonformat"/>
        <w:jc w:val="both"/>
      </w:pPr>
      <w:proofErr w:type="gramStart"/>
      <w:r>
        <w:t>персональных  данных</w:t>
      </w:r>
      <w:proofErr w:type="gramEnd"/>
      <w:r>
        <w:t>,  включающих:  фамилию,  имя,  отчество,  адрес  места</w:t>
      </w:r>
    </w:p>
    <w:p w:rsidR="000644CA" w:rsidRDefault="000644CA">
      <w:pPr>
        <w:pStyle w:val="ConsPlusNonformat"/>
        <w:jc w:val="both"/>
      </w:pPr>
      <w:proofErr w:type="gramStart"/>
      <w:r>
        <w:t xml:space="preserve">жительства,   </w:t>
      </w:r>
      <w:proofErr w:type="gramEnd"/>
      <w:r>
        <w:t>контактные  телефоны,  реквизиты  документа,  удостоверяющего</w:t>
      </w:r>
    </w:p>
    <w:p w:rsidR="000644CA" w:rsidRDefault="000644CA">
      <w:pPr>
        <w:pStyle w:val="ConsPlusNonformat"/>
        <w:jc w:val="both"/>
      </w:pPr>
      <w:proofErr w:type="gramStart"/>
      <w:r>
        <w:t>личность,  сведения</w:t>
      </w:r>
      <w:proofErr w:type="gramEnd"/>
      <w:r>
        <w:t xml:space="preserve">  о  дате  выдачи  указанного  документа  и выдавшем его</w:t>
      </w:r>
    </w:p>
    <w:p w:rsidR="000644CA" w:rsidRDefault="000644CA">
      <w:pPr>
        <w:pStyle w:val="ConsPlusNonformat"/>
        <w:jc w:val="both"/>
      </w:pPr>
      <w:proofErr w:type="gramStart"/>
      <w:r>
        <w:t>органе;  фамилию</w:t>
      </w:r>
      <w:proofErr w:type="gramEnd"/>
      <w:r>
        <w:t>,  имя, отчество, адрес представителя субъекта персональных</w:t>
      </w:r>
    </w:p>
    <w:p w:rsidR="000644CA" w:rsidRDefault="000644CA">
      <w:pPr>
        <w:pStyle w:val="ConsPlusNonformat"/>
        <w:jc w:val="both"/>
      </w:pPr>
      <w:proofErr w:type="gramStart"/>
      <w:r>
        <w:t>данных,  реквизиты</w:t>
      </w:r>
      <w:proofErr w:type="gramEnd"/>
      <w:r>
        <w:t xml:space="preserve">  документа,  удостоверяющего  личность,  сведения о дате</w:t>
      </w:r>
    </w:p>
    <w:p w:rsidR="000644CA" w:rsidRDefault="000644CA">
      <w:pPr>
        <w:pStyle w:val="ConsPlusNonformat"/>
        <w:jc w:val="both"/>
      </w:pPr>
      <w:proofErr w:type="gramStart"/>
      <w:r>
        <w:t>выдачи  указанного</w:t>
      </w:r>
      <w:proofErr w:type="gramEnd"/>
      <w:r>
        <w:t xml:space="preserve">  документа и выдавшем его органе, реквизиты доверенности</w:t>
      </w:r>
    </w:p>
    <w:p w:rsidR="000644CA" w:rsidRDefault="000644CA">
      <w:pPr>
        <w:pStyle w:val="ConsPlusNonformat"/>
        <w:jc w:val="both"/>
      </w:pPr>
      <w:proofErr w:type="gramStart"/>
      <w:r>
        <w:t>или  иного</w:t>
      </w:r>
      <w:proofErr w:type="gramEnd"/>
      <w:r>
        <w:t xml:space="preserve">  документа,  подтверждающего полномочия этого представителя (при</w:t>
      </w:r>
    </w:p>
    <w:p w:rsidR="000644CA" w:rsidRDefault="000644CA">
      <w:pPr>
        <w:pStyle w:val="ConsPlusNonformat"/>
        <w:jc w:val="both"/>
      </w:pPr>
      <w:r>
        <w:t>получении согласия от представителя субъекта персональных данных).</w:t>
      </w:r>
    </w:p>
    <w:p w:rsidR="000644CA" w:rsidRDefault="000644CA">
      <w:pPr>
        <w:pStyle w:val="ConsPlusNonformat"/>
        <w:jc w:val="both"/>
      </w:pPr>
      <w:r>
        <w:t xml:space="preserve">    Разрешаю   </w:t>
      </w:r>
      <w:proofErr w:type="gramStart"/>
      <w:r>
        <w:t xml:space="preserve">администрации  </w:t>
      </w:r>
      <w:proofErr w:type="spellStart"/>
      <w:r>
        <w:t>Добровского</w:t>
      </w:r>
      <w:proofErr w:type="spellEnd"/>
      <w:proofErr w:type="gramEnd"/>
      <w:r>
        <w:t xml:space="preserve">  муниципального  района  Липецкой</w:t>
      </w:r>
    </w:p>
    <w:p w:rsidR="000644CA" w:rsidRDefault="000644CA">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0644CA" w:rsidRDefault="000644CA">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0644CA" w:rsidRDefault="000644CA">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0644CA" w:rsidRDefault="000644CA">
      <w:pPr>
        <w:pStyle w:val="ConsPlusNonformat"/>
        <w:jc w:val="both"/>
      </w:pPr>
      <w:proofErr w:type="gramStart"/>
      <w:r>
        <w:t>о  предоставлении</w:t>
      </w:r>
      <w:proofErr w:type="gramEnd"/>
      <w:r>
        <w:t xml:space="preserve">  или  об  отказе  в  предоставлении  земельного  участка.</w:t>
      </w:r>
    </w:p>
    <w:p w:rsidR="000644CA" w:rsidRDefault="000644CA">
      <w:pPr>
        <w:pStyle w:val="ConsPlusNonformat"/>
        <w:jc w:val="both"/>
      </w:pPr>
      <w:proofErr w:type="gramStart"/>
      <w:r>
        <w:t>Согласие  на</w:t>
      </w:r>
      <w:proofErr w:type="gramEnd"/>
      <w:r>
        <w:t xml:space="preserve">  обработку  персональных  данных действует до даты его отзыва.</w:t>
      </w:r>
    </w:p>
    <w:p w:rsidR="000644CA" w:rsidRDefault="000644CA">
      <w:pPr>
        <w:pStyle w:val="ConsPlusNonformat"/>
        <w:jc w:val="both"/>
      </w:pPr>
      <w:proofErr w:type="gramStart"/>
      <w:r>
        <w:t>Согласие  на</w:t>
      </w:r>
      <w:proofErr w:type="gramEnd"/>
      <w:r>
        <w:t xml:space="preserve">  обработку  персональных данных может быть отозвано письменным</w:t>
      </w:r>
    </w:p>
    <w:p w:rsidR="000644CA" w:rsidRDefault="000644CA">
      <w:pPr>
        <w:pStyle w:val="ConsPlusNonformat"/>
        <w:jc w:val="both"/>
      </w:pPr>
      <w:r>
        <w:t>заявлением.</w:t>
      </w:r>
    </w:p>
    <w:p w:rsidR="000644CA" w:rsidRDefault="000644CA">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0644CA" w:rsidRDefault="000644CA">
      <w:pPr>
        <w:pStyle w:val="ConsPlusNonformat"/>
        <w:jc w:val="both"/>
      </w:pPr>
      <w:r>
        <w:t>с любой даты.</w:t>
      </w:r>
    </w:p>
    <w:p w:rsidR="000644CA" w:rsidRDefault="000644CA">
      <w:pPr>
        <w:pStyle w:val="ConsPlusNonformat"/>
        <w:jc w:val="both"/>
      </w:pPr>
      <w:r>
        <w:t xml:space="preserve">    Согласие   </w:t>
      </w:r>
      <w:proofErr w:type="gramStart"/>
      <w:r>
        <w:t>на  обработку</w:t>
      </w:r>
      <w:proofErr w:type="gramEnd"/>
      <w:r>
        <w:t xml:space="preserve">  персональных  данных  представителя  субъекта</w:t>
      </w:r>
    </w:p>
    <w:p w:rsidR="000644CA" w:rsidRDefault="000644CA">
      <w:pPr>
        <w:pStyle w:val="ConsPlusNonformat"/>
        <w:jc w:val="both"/>
      </w:pPr>
      <w:r>
        <w:t>персональных данных (при его наличии) прилагается.</w:t>
      </w:r>
    </w:p>
    <w:p w:rsidR="000644CA" w:rsidRDefault="000644CA">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0644CA" w:rsidRDefault="000644CA">
      <w:pPr>
        <w:pStyle w:val="ConsPlusNonformat"/>
        <w:jc w:val="both"/>
      </w:pPr>
      <w:r>
        <w:t xml:space="preserve">             1</w:t>
      </w:r>
    </w:p>
    <w:p w:rsidR="000644CA" w:rsidRDefault="000644CA">
      <w:pPr>
        <w:pStyle w:val="ConsPlusNonformat"/>
        <w:jc w:val="both"/>
      </w:pPr>
      <w:r>
        <w:t>с любой даты.</w:t>
      </w:r>
    </w:p>
    <w:p w:rsidR="000644CA" w:rsidRDefault="000644C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5"/>
        <w:gridCol w:w="340"/>
        <w:gridCol w:w="3779"/>
        <w:gridCol w:w="340"/>
        <w:gridCol w:w="2608"/>
      </w:tblGrid>
      <w:tr w:rsidR="000644CA">
        <w:tc>
          <w:tcPr>
            <w:tcW w:w="1965" w:type="dxa"/>
            <w:tcBorders>
              <w:top w:val="nil"/>
              <w:left w:val="nil"/>
              <w:right w:val="nil"/>
            </w:tcBorders>
          </w:tcPr>
          <w:p w:rsidR="000644CA" w:rsidRDefault="000644CA">
            <w:pPr>
              <w:pStyle w:val="ConsPlusNormal"/>
            </w:pPr>
          </w:p>
        </w:tc>
        <w:tc>
          <w:tcPr>
            <w:tcW w:w="340" w:type="dxa"/>
            <w:tcBorders>
              <w:top w:val="nil"/>
              <w:left w:val="nil"/>
              <w:bottom w:val="nil"/>
              <w:right w:val="nil"/>
            </w:tcBorders>
          </w:tcPr>
          <w:p w:rsidR="000644CA" w:rsidRDefault="000644CA">
            <w:pPr>
              <w:pStyle w:val="ConsPlusNormal"/>
            </w:pPr>
          </w:p>
        </w:tc>
        <w:tc>
          <w:tcPr>
            <w:tcW w:w="3779" w:type="dxa"/>
            <w:tcBorders>
              <w:top w:val="nil"/>
              <w:left w:val="nil"/>
              <w:right w:val="nil"/>
            </w:tcBorders>
          </w:tcPr>
          <w:p w:rsidR="000644CA" w:rsidRDefault="000644CA">
            <w:pPr>
              <w:pStyle w:val="ConsPlusNormal"/>
            </w:pPr>
          </w:p>
        </w:tc>
        <w:tc>
          <w:tcPr>
            <w:tcW w:w="340" w:type="dxa"/>
            <w:tcBorders>
              <w:top w:val="nil"/>
              <w:left w:val="nil"/>
              <w:bottom w:val="nil"/>
              <w:right w:val="nil"/>
            </w:tcBorders>
          </w:tcPr>
          <w:p w:rsidR="000644CA" w:rsidRDefault="000644CA">
            <w:pPr>
              <w:pStyle w:val="ConsPlusNormal"/>
            </w:pPr>
          </w:p>
        </w:tc>
        <w:tc>
          <w:tcPr>
            <w:tcW w:w="2608" w:type="dxa"/>
            <w:tcBorders>
              <w:top w:val="nil"/>
              <w:left w:val="nil"/>
              <w:right w:val="nil"/>
            </w:tcBorders>
          </w:tcPr>
          <w:p w:rsidR="000644CA" w:rsidRDefault="000644CA">
            <w:pPr>
              <w:pStyle w:val="ConsPlusNormal"/>
            </w:pPr>
          </w:p>
        </w:tc>
      </w:tr>
      <w:tr w:rsidR="000644CA">
        <w:tc>
          <w:tcPr>
            <w:tcW w:w="1965" w:type="dxa"/>
            <w:tcBorders>
              <w:left w:val="nil"/>
              <w:bottom w:val="nil"/>
              <w:right w:val="nil"/>
            </w:tcBorders>
          </w:tcPr>
          <w:p w:rsidR="000644CA" w:rsidRDefault="000644CA">
            <w:pPr>
              <w:pStyle w:val="ConsPlusNormal"/>
              <w:jc w:val="center"/>
            </w:pPr>
            <w:r>
              <w:t>(дата)</w:t>
            </w:r>
          </w:p>
        </w:tc>
        <w:tc>
          <w:tcPr>
            <w:tcW w:w="340" w:type="dxa"/>
            <w:tcBorders>
              <w:top w:val="nil"/>
              <w:left w:val="nil"/>
              <w:bottom w:val="nil"/>
              <w:right w:val="nil"/>
            </w:tcBorders>
          </w:tcPr>
          <w:p w:rsidR="000644CA" w:rsidRDefault="000644CA">
            <w:pPr>
              <w:pStyle w:val="ConsPlusNormal"/>
            </w:pPr>
          </w:p>
        </w:tc>
        <w:tc>
          <w:tcPr>
            <w:tcW w:w="3779" w:type="dxa"/>
            <w:tcBorders>
              <w:left w:val="nil"/>
              <w:bottom w:val="nil"/>
              <w:right w:val="nil"/>
            </w:tcBorders>
          </w:tcPr>
          <w:p w:rsidR="000644CA" w:rsidRDefault="000644CA">
            <w:pPr>
              <w:pStyle w:val="ConsPlusNormal"/>
              <w:jc w:val="center"/>
            </w:pPr>
            <w:r>
              <w:t>(фамилия, инициалы заявителя)</w:t>
            </w:r>
          </w:p>
        </w:tc>
        <w:tc>
          <w:tcPr>
            <w:tcW w:w="340" w:type="dxa"/>
            <w:tcBorders>
              <w:top w:val="nil"/>
              <w:left w:val="nil"/>
              <w:bottom w:val="nil"/>
              <w:right w:val="nil"/>
            </w:tcBorders>
          </w:tcPr>
          <w:p w:rsidR="000644CA" w:rsidRDefault="000644CA">
            <w:pPr>
              <w:pStyle w:val="ConsPlusNormal"/>
            </w:pPr>
          </w:p>
        </w:tc>
        <w:tc>
          <w:tcPr>
            <w:tcW w:w="2608" w:type="dxa"/>
            <w:tcBorders>
              <w:left w:val="nil"/>
              <w:bottom w:val="nil"/>
              <w:right w:val="nil"/>
            </w:tcBorders>
          </w:tcPr>
          <w:p w:rsidR="000644CA" w:rsidRDefault="000644CA">
            <w:pPr>
              <w:pStyle w:val="ConsPlusNormal"/>
              <w:jc w:val="center"/>
            </w:pPr>
            <w:r>
              <w:t>(подпись заявителя)</w:t>
            </w:r>
          </w:p>
        </w:tc>
      </w:tr>
    </w:tbl>
    <w:p w:rsidR="000644CA" w:rsidRDefault="000644CA">
      <w:pPr>
        <w:pStyle w:val="ConsPlusNormal"/>
        <w:jc w:val="both"/>
      </w:pPr>
    </w:p>
    <w:p w:rsidR="000644CA" w:rsidRDefault="000644CA">
      <w:pPr>
        <w:pStyle w:val="ConsPlusNonformat"/>
        <w:jc w:val="both"/>
      </w:pPr>
      <w:r>
        <w:t>1</w:t>
      </w:r>
    </w:p>
    <w:p w:rsidR="000644CA" w:rsidRDefault="000644CA">
      <w:pPr>
        <w:pStyle w:val="ConsPlusNonformat"/>
        <w:jc w:val="both"/>
      </w:pPr>
      <w:r>
        <w:t xml:space="preserve"> </w:t>
      </w:r>
      <w:proofErr w:type="gramStart"/>
      <w:r>
        <w:t>Согласие  на</w:t>
      </w:r>
      <w:proofErr w:type="gramEnd"/>
      <w:r>
        <w:t xml:space="preserve">  обработку  персональных  данных  требуется, когда заявителем</w:t>
      </w:r>
    </w:p>
    <w:p w:rsidR="000644CA" w:rsidRDefault="000644CA">
      <w:pPr>
        <w:pStyle w:val="ConsPlusNonformat"/>
        <w:jc w:val="both"/>
      </w:pPr>
      <w:r>
        <w:t>является физическое лицо.</w:t>
      </w:r>
    </w:p>
    <w:p w:rsidR="000644CA" w:rsidRDefault="000644CA">
      <w:pPr>
        <w:pStyle w:val="ConsPlusNormal"/>
        <w:jc w:val="both"/>
      </w:pPr>
    </w:p>
    <w:p w:rsidR="000644CA" w:rsidRDefault="000644CA">
      <w:pPr>
        <w:pStyle w:val="ConsPlusNormal"/>
        <w:jc w:val="both"/>
      </w:pPr>
    </w:p>
    <w:p w:rsidR="000644CA" w:rsidRDefault="000644CA">
      <w:pPr>
        <w:pStyle w:val="ConsPlusNormal"/>
        <w:jc w:val="both"/>
      </w:pPr>
    </w:p>
    <w:p w:rsidR="000644CA" w:rsidRDefault="000644CA">
      <w:pPr>
        <w:pStyle w:val="ConsPlusNormal"/>
        <w:jc w:val="both"/>
      </w:pPr>
    </w:p>
    <w:p w:rsidR="000644CA" w:rsidRDefault="000644CA">
      <w:pPr>
        <w:pStyle w:val="ConsPlusNormal"/>
        <w:jc w:val="both"/>
      </w:pPr>
    </w:p>
    <w:p w:rsidR="000644CA" w:rsidRDefault="000644CA">
      <w:pPr>
        <w:pStyle w:val="ConsPlusNormal"/>
        <w:jc w:val="both"/>
      </w:pPr>
    </w:p>
    <w:p w:rsidR="000644CA" w:rsidRDefault="000644CA">
      <w:pPr>
        <w:pStyle w:val="ConsPlusNormal"/>
        <w:jc w:val="both"/>
      </w:pPr>
    </w:p>
    <w:p w:rsidR="000644CA" w:rsidRDefault="000644CA">
      <w:pPr>
        <w:pStyle w:val="ConsPlusNormal"/>
        <w:jc w:val="both"/>
      </w:pPr>
    </w:p>
    <w:p w:rsidR="000644CA" w:rsidRDefault="000644CA">
      <w:pPr>
        <w:pStyle w:val="ConsPlusNormal"/>
        <w:jc w:val="both"/>
      </w:pPr>
    </w:p>
    <w:p w:rsidR="000644CA" w:rsidRDefault="000644CA">
      <w:pPr>
        <w:pStyle w:val="ConsPlusNormal"/>
        <w:jc w:val="both"/>
      </w:pPr>
      <w:bookmarkStart w:id="8" w:name="_GoBack"/>
      <w:bookmarkEnd w:id="8"/>
    </w:p>
    <w:p w:rsidR="000644CA" w:rsidRDefault="000644CA">
      <w:pPr>
        <w:pStyle w:val="ConsPlusNormal"/>
        <w:jc w:val="right"/>
        <w:outlineLvl w:val="1"/>
      </w:pPr>
      <w:r>
        <w:lastRenderedPageBreak/>
        <w:t>Приложение 2</w:t>
      </w:r>
    </w:p>
    <w:p w:rsidR="000644CA" w:rsidRDefault="000644CA">
      <w:pPr>
        <w:pStyle w:val="ConsPlusNormal"/>
        <w:jc w:val="right"/>
      </w:pPr>
      <w:r>
        <w:t>к административному регламенту</w:t>
      </w:r>
    </w:p>
    <w:p w:rsidR="000644CA" w:rsidRDefault="000644CA">
      <w:pPr>
        <w:pStyle w:val="ConsPlusNormal"/>
        <w:jc w:val="right"/>
      </w:pPr>
      <w:r>
        <w:t>предоставления муниципальной услуги</w:t>
      </w:r>
    </w:p>
    <w:p w:rsidR="000644CA" w:rsidRDefault="000644CA">
      <w:pPr>
        <w:pStyle w:val="ConsPlusNormal"/>
        <w:jc w:val="right"/>
      </w:pPr>
      <w:r>
        <w:t>"Предоставление земельного участка,</w:t>
      </w:r>
    </w:p>
    <w:p w:rsidR="000644CA" w:rsidRDefault="000644CA">
      <w:pPr>
        <w:pStyle w:val="ConsPlusNormal"/>
        <w:jc w:val="right"/>
      </w:pPr>
      <w:r>
        <w:t>государственная собственность</w:t>
      </w:r>
    </w:p>
    <w:p w:rsidR="000644CA" w:rsidRDefault="000644CA">
      <w:pPr>
        <w:pStyle w:val="ConsPlusNormal"/>
        <w:jc w:val="right"/>
      </w:pPr>
      <w:r>
        <w:t>на который не разграничена, или</w:t>
      </w:r>
    </w:p>
    <w:p w:rsidR="000644CA" w:rsidRDefault="000644CA">
      <w:pPr>
        <w:pStyle w:val="ConsPlusNormal"/>
        <w:jc w:val="right"/>
      </w:pPr>
      <w:r>
        <w:t>земельного участка, находящегося</w:t>
      </w:r>
    </w:p>
    <w:p w:rsidR="000644CA" w:rsidRDefault="000644CA">
      <w:pPr>
        <w:pStyle w:val="ConsPlusNormal"/>
        <w:jc w:val="right"/>
      </w:pPr>
      <w:r>
        <w:t>в муниципальной собственности,</w:t>
      </w:r>
    </w:p>
    <w:p w:rsidR="000644CA" w:rsidRDefault="000644CA">
      <w:pPr>
        <w:pStyle w:val="ConsPlusNormal"/>
        <w:jc w:val="right"/>
      </w:pPr>
      <w:r>
        <w:t>предназначенного для ведения</w:t>
      </w:r>
    </w:p>
    <w:p w:rsidR="000644CA" w:rsidRDefault="000644CA">
      <w:pPr>
        <w:pStyle w:val="ConsPlusNormal"/>
        <w:jc w:val="right"/>
      </w:pPr>
      <w:r>
        <w:t>сельскохозяйственного производства,</w:t>
      </w:r>
    </w:p>
    <w:p w:rsidR="000644CA" w:rsidRDefault="000644CA">
      <w:pPr>
        <w:pStyle w:val="ConsPlusNormal"/>
        <w:jc w:val="right"/>
      </w:pPr>
      <w:r>
        <w:t>в аренду без проведения торгов</w:t>
      </w:r>
    </w:p>
    <w:p w:rsidR="000644CA" w:rsidRDefault="000644CA">
      <w:pPr>
        <w:pStyle w:val="ConsPlusNormal"/>
        <w:jc w:val="right"/>
      </w:pPr>
      <w:r>
        <w:t>путем заключения нового договора</w:t>
      </w:r>
    </w:p>
    <w:p w:rsidR="000644CA" w:rsidRDefault="000644CA">
      <w:pPr>
        <w:pStyle w:val="ConsPlusNormal"/>
        <w:jc w:val="right"/>
      </w:pPr>
      <w:r>
        <w:t>аренды такого земельного участка"</w:t>
      </w:r>
    </w:p>
    <w:p w:rsidR="000644CA" w:rsidRDefault="000644CA">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025"/>
        <w:gridCol w:w="4995"/>
      </w:tblGrid>
      <w:tr w:rsidR="000644CA">
        <w:tc>
          <w:tcPr>
            <w:tcW w:w="4025" w:type="dxa"/>
            <w:vMerge w:val="restart"/>
            <w:tcBorders>
              <w:top w:val="nil"/>
              <w:left w:val="nil"/>
              <w:bottom w:val="nil"/>
              <w:right w:val="nil"/>
            </w:tcBorders>
          </w:tcPr>
          <w:p w:rsidR="000644CA" w:rsidRDefault="000644CA">
            <w:pPr>
              <w:pStyle w:val="ConsPlusNormal"/>
            </w:pPr>
          </w:p>
        </w:tc>
        <w:tc>
          <w:tcPr>
            <w:tcW w:w="4995" w:type="dxa"/>
            <w:tcBorders>
              <w:top w:val="nil"/>
              <w:left w:val="nil"/>
              <w:bottom w:val="nil"/>
              <w:right w:val="nil"/>
            </w:tcBorders>
          </w:tcPr>
          <w:p w:rsidR="000644CA" w:rsidRDefault="000644CA">
            <w:pPr>
              <w:pStyle w:val="ConsPlusNormal"/>
              <w:jc w:val="both"/>
            </w:pPr>
            <w:r>
              <w:t xml:space="preserve">Глава администрации </w:t>
            </w:r>
            <w:proofErr w:type="spellStart"/>
            <w:r>
              <w:t>Добровского</w:t>
            </w:r>
            <w:proofErr w:type="spellEnd"/>
            <w:r>
              <w:t xml:space="preserve"> муниципального района Липецкой области</w:t>
            </w:r>
          </w:p>
        </w:tc>
      </w:tr>
      <w:tr w:rsidR="000644CA">
        <w:tc>
          <w:tcPr>
            <w:tcW w:w="4025" w:type="dxa"/>
            <w:vMerge/>
            <w:tcBorders>
              <w:top w:val="nil"/>
              <w:left w:val="nil"/>
              <w:bottom w:val="nil"/>
              <w:right w:val="nil"/>
            </w:tcBorders>
          </w:tcPr>
          <w:p w:rsidR="000644CA" w:rsidRDefault="000644CA"/>
        </w:tc>
        <w:tc>
          <w:tcPr>
            <w:tcW w:w="4995" w:type="dxa"/>
            <w:tcBorders>
              <w:top w:val="nil"/>
              <w:left w:val="nil"/>
              <w:right w:val="nil"/>
            </w:tcBorders>
          </w:tcPr>
          <w:p w:rsidR="000644CA" w:rsidRDefault="000644CA">
            <w:pPr>
              <w:pStyle w:val="ConsPlusNormal"/>
            </w:pPr>
          </w:p>
        </w:tc>
      </w:tr>
      <w:tr w:rsidR="000644CA">
        <w:tc>
          <w:tcPr>
            <w:tcW w:w="4025" w:type="dxa"/>
            <w:vMerge/>
            <w:tcBorders>
              <w:top w:val="nil"/>
              <w:left w:val="nil"/>
              <w:bottom w:val="nil"/>
              <w:right w:val="nil"/>
            </w:tcBorders>
          </w:tcPr>
          <w:p w:rsidR="000644CA" w:rsidRDefault="000644CA"/>
        </w:tc>
        <w:tc>
          <w:tcPr>
            <w:tcW w:w="4995" w:type="dxa"/>
            <w:tcBorders>
              <w:left w:val="nil"/>
              <w:bottom w:val="nil"/>
              <w:right w:val="nil"/>
            </w:tcBorders>
          </w:tcPr>
          <w:p w:rsidR="000644CA" w:rsidRDefault="000644CA">
            <w:pPr>
              <w:pStyle w:val="ConsPlusNormal"/>
              <w:jc w:val="center"/>
            </w:pPr>
            <w:r>
              <w:t>фамилия, инициалы</w:t>
            </w:r>
          </w:p>
        </w:tc>
      </w:tr>
      <w:tr w:rsidR="000644CA">
        <w:tc>
          <w:tcPr>
            <w:tcW w:w="4025" w:type="dxa"/>
            <w:vMerge/>
            <w:tcBorders>
              <w:top w:val="nil"/>
              <w:left w:val="nil"/>
              <w:bottom w:val="nil"/>
              <w:right w:val="nil"/>
            </w:tcBorders>
          </w:tcPr>
          <w:p w:rsidR="000644CA" w:rsidRDefault="000644CA"/>
        </w:tc>
        <w:tc>
          <w:tcPr>
            <w:tcW w:w="4995" w:type="dxa"/>
            <w:tcBorders>
              <w:top w:val="nil"/>
              <w:left w:val="nil"/>
              <w:right w:val="nil"/>
            </w:tcBorders>
          </w:tcPr>
          <w:p w:rsidR="000644CA" w:rsidRDefault="000644CA">
            <w:pPr>
              <w:pStyle w:val="ConsPlusNormal"/>
            </w:pPr>
          </w:p>
        </w:tc>
      </w:tr>
      <w:tr w:rsidR="000644CA">
        <w:tc>
          <w:tcPr>
            <w:tcW w:w="4025" w:type="dxa"/>
            <w:vMerge/>
            <w:tcBorders>
              <w:top w:val="nil"/>
              <w:left w:val="nil"/>
              <w:bottom w:val="nil"/>
              <w:right w:val="nil"/>
            </w:tcBorders>
          </w:tcPr>
          <w:p w:rsidR="000644CA" w:rsidRDefault="000644CA"/>
        </w:tc>
        <w:tc>
          <w:tcPr>
            <w:tcW w:w="4995" w:type="dxa"/>
            <w:tcBorders>
              <w:left w:val="nil"/>
              <w:bottom w:val="nil"/>
              <w:right w:val="nil"/>
            </w:tcBorders>
          </w:tcPr>
          <w:p w:rsidR="000644CA" w:rsidRDefault="000644CA">
            <w:pPr>
              <w:pStyle w:val="ConsPlusNormal"/>
              <w:jc w:val="center"/>
            </w:pPr>
            <w:r>
              <w:t>наименование</w:t>
            </w:r>
          </w:p>
        </w:tc>
      </w:tr>
      <w:tr w:rsidR="000644CA">
        <w:tc>
          <w:tcPr>
            <w:tcW w:w="4025" w:type="dxa"/>
            <w:vMerge/>
            <w:tcBorders>
              <w:top w:val="nil"/>
              <w:left w:val="nil"/>
              <w:bottom w:val="nil"/>
              <w:right w:val="nil"/>
            </w:tcBorders>
          </w:tcPr>
          <w:p w:rsidR="000644CA" w:rsidRDefault="000644CA"/>
        </w:tc>
        <w:tc>
          <w:tcPr>
            <w:tcW w:w="4995" w:type="dxa"/>
            <w:tcBorders>
              <w:top w:val="nil"/>
              <w:left w:val="nil"/>
              <w:right w:val="nil"/>
            </w:tcBorders>
          </w:tcPr>
          <w:p w:rsidR="000644CA" w:rsidRDefault="000644CA">
            <w:pPr>
              <w:pStyle w:val="ConsPlusNormal"/>
            </w:pPr>
          </w:p>
        </w:tc>
      </w:tr>
      <w:tr w:rsidR="000644CA">
        <w:tblPrEx>
          <w:tblBorders>
            <w:insideH w:val="single" w:sz="4" w:space="0" w:color="auto"/>
          </w:tblBorders>
        </w:tblPrEx>
        <w:tc>
          <w:tcPr>
            <w:tcW w:w="4025" w:type="dxa"/>
            <w:vMerge/>
            <w:tcBorders>
              <w:top w:val="nil"/>
              <w:left w:val="nil"/>
              <w:bottom w:val="nil"/>
              <w:right w:val="nil"/>
            </w:tcBorders>
          </w:tcPr>
          <w:p w:rsidR="000644CA" w:rsidRDefault="000644CA"/>
        </w:tc>
        <w:tc>
          <w:tcPr>
            <w:tcW w:w="4995" w:type="dxa"/>
            <w:tcBorders>
              <w:left w:val="nil"/>
              <w:right w:val="nil"/>
            </w:tcBorders>
          </w:tcPr>
          <w:p w:rsidR="000644CA" w:rsidRDefault="000644CA">
            <w:pPr>
              <w:pStyle w:val="ConsPlusNormal"/>
            </w:pPr>
          </w:p>
        </w:tc>
      </w:tr>
      <w:tr w:rsidR="000644CA">
        <w:tc>
          <w:tcPr>
            <w:tcW w:w="4025" w:type="dxa"/>
            <w:vMerge/>
            <w:tcBorders>
              <w:top w:val="nil"/>
              <w:left w:val="nil"/>
              <w:bottom w:val="nil"/>
              <w:right w:val="nil"/>
            </w:tcBorders>
          </w:tcPr>
          <w:p w:rsidR="000644CA" w:rsidRDefault="000644CA"/>
        </w:tc>
        <w:tc>
          <w:tcPr>
            <w:tcW w:w="4995" w:type="dxa"/>
            <w:tcBorders>
              <w:left w:val="nil"/>
              <w:bottom w:val="nil"/>
              <w:right w:val="nil"/>
            </w:tcBorders>
          </w:tcPr>
          <w:p w:rsidR="000644CA" w:rsidRDefault="000644CA">
            <w:pPr>
              <w:pStyle w:val="ConsPlusNormal"/>
              <w:jc w:val="center"/>
            </w:pPr>
            <w:r>
              <w:t>место нахождения</w:t>
            </w:r>
          </w:p>
        </w:tc>
      </w:tr>
      <w:tr w:rsidR="000644CA">
        <w:tc>
          <w:tcPr>
            <w:tcW w:w="4025" w:type="dxa"/>
            <w:vMerge/>
            <w:tcBorders>
              <w:top w:val="nil"/>
              <w:left w:val="nil"/>
              <w:bottom w:val="nil"/>
              <w:right w:val="nil"/>
            </w:tcBorders>
          </w:tcPr>
          <w:p w:rsidR="000644CA" w:rsidRDefault="000644CA"/>
        </w:tc>
        <w:tc>
          <w:tcPr>
            <w:tcW w:w="4995" w:type="dxa"/>
            <w:tcBorders>
              <w:top w:val="nil"/>
              <w:left w:val="nil"/>
              <w:right w:val="nil"/>
            </w:tcBorders>
          </w:tcPr>
          <w:p w:rsidR="000644CA" w:rsidRDefault="000644CA">
            <w:pPr>
              <w:pStyle w:val="ConsPlusNormal"/>
            </w:pPr>
          </w:p>
        </w:tc>
      </w:tr>
      <w:tr w:rsidR="000644CA">
        <w:tc>
          <w:tcPr>
            <w:tcW w:w="4025" w:type="dxa"/>
            <w:vMerge/>
            <w:tcBorders>
              <w:top w:val="nil"/>
              <w:left w:val="nil"/>
              <w:bottom w:val="nil"/>
              <w:right w:val="nil"/>
            </w:tcBorders>
          </w:tcPr>
          <w:p w:rsidR="000644CA" w:rsidRDefault="000644CA"/>
        </w:tc>
        <w:tc>
          <w:tcPr>
            <w:tcW w:w="4995" w:type="dxa"/>
            <w:tcBorders>
              <w:left w:val="nil"/>
              <w:bottom w:val="nil"/>
              <w:right w:val="nil"/>
            </w:tcBorders>
          </w:tcPr>
          <w:p w:rsidR="000644CA" w:rsidRDefault="000644CA">
            <w:pPr>
              <w:pStyle w:val="ConsPlusNormal"/>
              <w:jc w:val="center"/>
            </w:pPr>
            <w:r>
              <w:t>государственный регистрационный номер записи о государственной регистрации в ЕГРЮЛ</w:t>
            </w:r>
          </w:p>
        </w:tc>
      </w:tr>
      <w:tr w:rsidR="000644CA">
        <w:tc>
          <w:tcPr>
            <w:tcW w:w="4025" w:type="dxa"/>
            <w:vMerge/>
            <w:tcBorders>
              <w:top w:val="nil"/>
              <w:left w:val="nil"/>
              <w:bottom w:val="nil"/>
              <w:right w:val="nil"/>
            </w:tcBorders>
          </w:tcPr>
          <w:p w:rsidR="000644CA" w:rsidRDefault="000644CA"/>
        </w:tc>
        <w:tc>
          <w:tcPr>
            <w:tcW w:w="4995" w:type="dxa"/>
            <w:tcBorders>
              <w:top w:val="nil"/>
              <w:left w:val="nil"/>
              <w:right w:val="nil"/>
            </w:tcBorders>
          </w:tcPr>
          <w:p w:rsidR="000644CA" w:rsidRDefault="000644CA">
            <w:pPr>
              <w:pStyle w:val="ConsPlusNormal"/>
            </w:pPr>
          </w:p>
        </w:tc>
      </w:tr>
      <w:tr w:rsidR="000644CA">
        <w:tc>
          <w:tcPr>
            <w:tcW w:w="4025" w:type="dxa"/>
            <w:vMerge/>
            <w:tcBorders>
              <w:top w:val="nil"/>
              <w:left w:val="nil"/>
              <w:bottom w:val="nil"/>
              <w:right w:val="nil"/>
            </w:tcBorders>
          </w:tcPr>
          <w:p w:rsidR="000644CA" w:rsidRDefault="000644CA"/>
        </w:tc>
        <w:tc>
          <w:tcPr>
            <w:tcW w:w="4995" w:type="dxa"/>
            <w:tcBorders>
              <w:left w:val="nil"/>
              <w:bottom w:val="nil"/>
              <w:right w:val="nil"/>
            </w:tcBorders>
          </w:tcPr>
          <w:p w:rsidR="000644CA" w:rsidRDefault="000644CA">
            <w:pPr>
              <w:pStyle w:val="ConsPlusNormal"/>
              <w:jc w:val="center"/>
            </w:pPr>
            <w:r>
              <w:t>идентификационный номер налогоплательщика</w:t>
            </w:r>
          </w:p>
        </w:tc>
      </w:tr>
      <w:tr w:rsidR="000644CA">
        <w:tc>
          <w:tcPr>
            <w:tcW w:w="4025" w:type="dxa"/>
            <w:vMerge/>
            <w:tcBorders>
              <w:top w:val="nil"/>
              <w:left w:val="nil"/>
              <w:bottom w:val="nil"/>
              <w:right w:val="nil"/>
            </w:tcBorders>
          </w:tcPr>
          <w:p w:rsidR="000644CA" w:rsidRDefault="000644CA"/>
        </w:tc>
        <w:tc>
          <w:tcPr>
            <w:tcW w:w="4995" w:type="dxa"/>
            <w:tcBorders>
              <w:top w:val="nil"/>
              <w:left w:val="nil"/>
              <w:right w:val="nil"/>
            </w:tcBorders>
          </w:tcPr>
          <w:p w:rsidR="000644CA" w:rsidRDefault="000644CA">
            <w:pPr>
              <w:pStyle w:val="ConsPlusNormal"/>
            </w:pPr>
          </w:p>
        </w:tc>
      </w:tr>
      <w:tr w:rsidR="000644CA">
        <w:tc>
          <w:tcPr>
            <w:tcW w:w="4025" w:type="dxa"/>
            <w:vMerge/>
            <w:tcBorders>
              <w:top w:val="nil"/>
              <w:left w:val="nil"/>
              <w:bottom w:val="nil"/>
              <w:right w:val="nil"/>
            </w:tcBorders>
          </w:tcPr>
          <w:p w:rsidR="000644CA" w:rsidRDefault="000644CA"/>
        </w:tc>
        <w:tc>
          <w:tcPr>
            <w:tcW w:w="4995" w:type="dxa"/>
            <w:tcBorders>
              <w:left w:val="nil"/>
              <w:bottom w:val="nil"/>
              <w:right w:val="nil"/>
            </w:tcBorders>
          </w:tcPr>
          <w:p w:rsidR="000644CA" w:rsidRDefault="000644CA">
            <w:pPr>
              <w:pStyle w:val="ConsPlusNormal"/>
              <w:jc w:val="center"/>
            </w:pPr>
            <w:r>
              <w:t>почтовый адрес и (или) адрес электронной почты</w:t>
            </w:r>
          </w:p>
        </w:tc>
      </w:tr>
      <w:tr w:rsidR="000644CA">
        <w:tc>
          <w:tcPr>
            <w:tcW w:w="4025" w:type="dxa"/>
            <w:vMerge/>
            <w:tcBorders>
              <w:top w:val="nil"/>
              <w:left w:val="nil"/>
              <w:bottom w:val="nil"/>
              <w:right w:val="nil"/>
            </w:tcBorders>
          </w:tcPr>
          <w:p w:rsidR="000644CA" w:rsidRDefault="000644CA"/>
        </w:tc>
        <w:tc>
          <w:tcPr>
            <w:tcW w:w="4995" w:type="dxa"/>
            <w:tcBorders>
              <w:top w:val="nil"/>
              <w:left w:val="nil"/>
              <w:right w:val="nil"/>
            </w:tcBorders>
          </w:tcPr>
          <w:p w:rsidR="000644CA" w:rsidRDefault="000644CA">
            <w:pPr>
              <w:pStyle w:val="ConsPlusNormal"/>
            </w:pPr>
          </w:p>
        </w:tc>
      </w:tr>
      <w:tr w:rsidR="000644CA">
        <w:tblPrEx>
          <w:tblBorders>
            <w:insideH w:val="single" w:sz="4" w:space="0" w:color="auto"/>
          </w:tblBorders>
        </w:tblPrEx>
        <w:tc>
          <w:tcPr>
            <w:tcW w:w="4025" w:type="dxa"/>
            <w:vMerge/>
            <w:tcBorders>
              <w:top w:val="nil"/>
              <w:left w:val="nil"/>
              <w:bottom w:val="nil"/>
              <w:right w:val="nil"/>
            </w:tcBorders>
          </w:tcPr>
          <w:p w:rsidR="000644CA" w:rsidRDefault="000644CA"/>
        </w:tc>
        <w:tc>
          <w:tcPr>
            <w:tcW w:w="4995" w:type="dxa"/>
            <w:tcBorders>
              <w:left w:val="nil"/>
              <w:bottom w:val="nil"/>
              <w:right w:val="nil"/>
            </w:tcBorders>
          </w:tcPr>
          <w:p w:rsidR="000644CA" w:rsidRDefault="000644CA">
            <w:pPr>
              <w:pStyle w:val="ConsPlusNormal"/>
              <w:jc w:val="center"/>
            </w:pPr>
            <w:r>
              <w:t>номер телефона для связи</w:t>
            </w:r>
          </w:p>
        </w:tc>
      </w:tr>
    </w:tbl>
    <w:p w:rsidR="000644CA" w:rsidRDefault="000644CA">
      <w:pPr>
        <w:pStyle w:val="ConsPlusNormal"/>
        <w:jc w:val="both"/>
      </w:pPr>
    </w:p>
    <w:p w:rsidR="000644CA" w:rsidRDefault="000644CA">
      <w:pPr>
        <w:pStyle w:val="ConsPlusNonformat"/>
        <w:jc w:val="both"/>
      </w:pPr>
      <w:r>
        <w:t xml:space="preserve">                                          2</w:t>
      </w:r>
    </w:p>
    <w:p w:rsidR="000644CA" w:rsidRDefault="000644CA">
      <w:pPr>
        <w:pStyle w:val="ConsPlusNonformat"/>
        <w:jc w:val="both"/>
      </w:pPr>
      <w:bookmarkStart w:id="9" w:name="P1061"/>
      <w:bookmarkEnd w:id="9"/>
      <w:r>
        <w:t xml:space="preserve">                                 заявление</w:t>
      </w:r>
    </w:p>
    <w:p w:rsidR="000644CA" w:rsidRDefault="000644CA">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3458"/>
        <w:gridCol w:w="2268"/>
      </w:tblGrid>
      <w:tr w:rsidR="000644CA">
        <w:tc>
          <w:tcPr>
            <w:tcW w:w="9071" w:type="dxa"/>
            <w:gridSpan w:val="5"/>
            <w:tcBorders>
              <w:top w:val="nil"/>
              <w:left w:val="nil"/>
              <w:bottom w:val="nil"/>
              <w:right w:val="nil"/>
            </w:tcBorders>
          </w:tcPr>
          <w:p w:rsidR="000644CA" w:rsidRDefault="000644CA">
            <w:pPr>
              <w:pStyle w:val="ConsPlusNormal"/>
              <w:ind w:firstLine="283"/>
              <w:jc w:val="both"/>
            </w:pPr>
            <w:r>
              <w:t>Прошу предоставить земельный участок с кадастровым (условным) номером</w:t>
            </w:r>
          </w:p>
        </w:tc>
      </w:tr>
      <w:tr w:rsidR="000644CA">
        <w:tc>
          <w:tcPr>
            <w:tcW w:w="3345" w:type="dxa"/>
            <w:gridSpan w:val="3"/>
            <w:tcBorders>
              <w:top w:val="nil"/>
              <w:left w:val="nil"/>
              <w:right w:val="nil"/>
            </w:tcBorders>
          </w:tcPr>
          <w:p w:rsidR="000644CA" w:rsidRDefault="000644CA">
            <w:pPr>
              <w:pStyle w:val="ConsPlusNormal"/>
            </w:pPr>
          </w:p>
        </w:tc>
        <w:tc>
          <w:tcPr>
            <w:tcW w:w="5726" w:type="dxa"/>
            <w:gridSpan w:val="2"/>
            <w:tcBorders>
              <w:top w:val="nil"/>
              <w:left w:val="nil"/>
              <w:bottom w:val="nil"/>
              <w:right w:val="nil"/>
            </w:tcBorders>
          </w:tcPr>
          <w:p w:rsidR="000644CA" w:rsidRDefault="000644CA">
            <w:pPr>
              <w:pStyle w:val="ConsPlusNormal"/>
            </w:pPr>
            <w:r>
              <w:t>, расположенный по адресу (местоположение):</w:t>
            </w:r>
          </w:p>
        </w:tc>
      </w:tr>
      <w:tr w:rsidR="000644CA">
        <w:tc>
          <w:tcPr>
            <w:tcW w:w="9071" w:type="dxa"/>
            <w:gridSpan w:val="5"/>
            <w:tcBorders>
              <w:top w:val="nil"/>
              <w:left w:val="nil"/>
              <w:right w:val="nil"/>
            </w:tcBorders>
          </w:tcPr>
          <w:p w:rsidR="000644CA" w:rsidRDefault="000644CA">
            <w:pPr>
              <w:pStyle w:val="ConsPlusNormal"/>
              <w:jc w:val="right"/>
            </w:pPr>
            <w:r>
              <w:t>,</w:t>
            </w:r>
          </w:p>
        </w:tc>
      </w:tr>
      <w:tr w:rsidR="000644CA">
        <w:tblPrEx>
          <w:tblBorders>
            <w:insideH w:val="single" w:sz="4" w:space="0" w:color="auto"/>
          </w:tblBorders>
        </w:tblPrEx>
        <w:tc>
          <w:tcPr>
            <w:tcW w:w="1417" w:type="dxa"/>
            <w:tcBorders>
              <w:left w:val="nil"/>
              <w:bottom w:val="nil"/>
              <w:right w:val="nil"/>
            </w:tcBorders>
          </w:tcPr>
          <w:p w:rsidR="000644CA" w:rsidRDefault="000644CA">
            <w:pPr>
              <w:pStyle w:val="ConsPlusNormal"/>
            </w:pPr>
            <w:r>
              <w:lastRenderedPageBreak/>
              <w:t>площадью</w:t>
            </w:r>
          </w:p>
        </w:tc>
        <w:tc>
          <w:tcPr>
            <w:tcW w:w="964" w:type="dxa"/>
            <w:tcBorders>
              <w:left w:val="nil"/>
              <w:right w:val="nil"/>
            </w:tcBorders>
          </w:tcPr>
          <w:p w:rsidR="000644CA" w:rsidRDefault="000644CA">
            <w:pPr>
              <w:pStyle w:val="ConsPlusNormal"/>
            </w:pPr>
          </w:p>
        </w:tc>
        <w:tc>
          <w:tcPr>
            <w:tcW w:w="4422" w:type="dxa"/>
            <w:gridSpan w:val="2"/>
            <w:tcBorders>
              <w:left w:val="nil"/>
              <w:bottom w:val="nil"/>
              <w:right w:val="nil"/>
            </w:tcBorders>
          </w:tcPr>
          <w:p w:rsidR="000644CA" w:rsidRDefault="000644CA">
            <w:pPr>
              <w:pStyle w:val="ConsPlusNormal"/>
              <w:jc w:val="center"/>
            </w:pPr>
            <w:r>
              <w:t>кв. м, с его целевым использованием</w:t>
            </w:r>
          </w:p>
        </w:tc>
        <w:tc>
          <w:tcPr>
            <w:tcW w:w="2268" w:type="dxa"/>
            <w:tcBorders>
              <w:left w:val="nil"/>
              <w:right w:val="nil"/>
            </w:tcBorders>
          </w:tcPr>
          <w:p w:rsidR="000644CA" w:rsidRDefault="000644CA">
            <w:pPr>
              <w:pStyle w:val="ConsPlusNormal"/>
            </w:pPr>
          </w:p>
        </w:tc>
      </w:tr>
      <w:tr w:rsidR="000644CA">
        <w:tc>
          <w:tcPr>
            <w:tcW w:w="9071" w:type="dxa"/>
            <w:gridSpan w:val="5"/>
            <w:tcBorders>
              <w:top w:val="nil"/>
              <w:left w:val="nil"/>
              <w:right w:val="nil"/>
            </w:tcBorders>
          </w:tcPr>
          <w:p w:rsidR="000644CA" w:rsidRDefault="000644CA">
            <w:pPr>
              <w:pStyle w:val="ConsPlusNormal"/>
            </w:pPr>
          </w:p>
        </w:tc>
      </w:tr>
      <w:tr w:rsidR="000644CA">
        <w:tblPrEx>
          <w:tblBorders>
            <w:insideH w:val="single" w:sz="4" w:space="0" w:color="auto"/>
          </w:tblBorders>
        </w:tblPrEx>
        <w:tc>
          <w:tcPr>
            <w:tcW w:w="3345" w:type="dxa"/>
            <w:gridSpan w:val="3"/>
            <w:tcBorders>
              <w:left w:val="nil"/>
              <w:bottom w:val="nil"/>
              <w:right w:val="nil"/>
            </w:tcBorders>
          </w:tcPr>
          <w:p w:rsidR="000644CA" w:rsidRDefault="000644CA">
            <w:pPr>
              <w:pStyle w:val="ConsPlusNormal"/>
            </w:pPr>
            <w:r>
              <w:t>на праве аренды сроком на:</w:t>
            </w:r>
          </w:p>
        </w:tc>
        <w:tc>
          <w:tcPr>
            <w:tcW w:w="5726" w:type="dxa"/>
            <w:gridSpan w:val="2"/>
            <w:tcBorders>
              <w:left w:val="nil"/>
              <w:right w:val="nil"/>
            </w:tcBorders>
          </w:tcPr>
          <w:p w:rsidR="000644CA" w:rsidRDefault="000644CA">
            <w:pPr>
              <w:pStyle w:val="ConsPlusNormal"/>
            </w:pPr>
          </w:p>
        </w:tc>
      </w:tr>
      <w:tr w:rsidR="000644CA">
        <w:tc>
          <w:tcPr>
            <w:tcW w:w="9071" w:type="dxa"/>
            <w:gridSpan w:val="5"/>
            <w:tcBorders>
              <w:top w:val="nil"/>
              <w:left w:val="nil"/>
              <w:bottom w:val="nil"/>
              <w:right w:val="nil"/>
            </w:tcBorders>
          </w:tcPr>
          <w:p w:rsidR="000644CA" w:rsidRDefault="000644CA">
            <w:pPr>
              <w:pStyle w:val="ConsPlusNormal"/>
            </w:pPr>
            <w:r>
              <w:t xml:space="preserve">без проведения торгов на основании </w:t>
            </w:r>
            <w:hyperlink r:id="rId20" w:history="1">
              <w:proofErr w:type="spellStart"/>
              <w:r>
                <w:rPr>
                  <w:color w:val="0000FF"/>
                </w:rPr>
                <w:t>пп</w:t>
              </w:r>
              <w:proofErr w:type="spellEnd"/>
              <w:r>
                <w:rPr>
                  <w:color w:val="0000FF"/>
                </w:rPr>
                <w:t>. 31 п. 2 ст. 39.6</w:t>
              </w:r>
            </w:hyperlink>
            <w:r>
              <w:t xml:space="preserve"> Земельного кодекса РФ.</w:t>
            </w:r>
          </w:p>
        </w:tc>
      </w:tr>
    </w:tbl>
    <w:p w:rsidR="000644CA" w:rsidRDefault="000644CA">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8220"/>
      </w:tblGrid>
      <w:tr w:rsidR="000644CA">
        <w:tc>
          <w:tcPr>
            <w:tcW w:w="9066" w:type="dxa"/>
            <w:gridSpan w:val="2"/>
            <w:tcBorders>
              <w:top w:val="nil"/>
              <w:left w:val="nil"/>
              <w:bottom w:val="nil"/>
              <w:right w:val="nil"/>
            </w:tcBorders>
          </w:tcPr>
          <w:p w:rsidR="000644CA" w:rsidRDefault="000644CA">
            <w:pPr>
              <w:pStyle w:val="ConsPlusNormal"/>
              <w:ind w:firstLine="540"/>
              <w:jc w:val="both"/>
            </w:pPr>
            <w:r>
              <w:t>Способ получения результата:</w:t>
            </w:r>
          </w:p>
        </w:tc>
      </w:tr>
      <w:tr w:rsidR="000644CA">
        <w:tblPrEx>
          <w:tblBorders>
            <w:left w:val="single" w:sz="4" w:space="0" w:color="auto"/>
          </w:tblBorders>
        </w:tblPrEx>
        <w:tc>
          <w:tcPr>
            <w:tcW w:w="846" w:type="dxa"/>
            <w:tcBorders>
              <w:top w:val="single" w:sz="4" w:space="0" w:color="auto"/>
              <w:bottom w:val="single" w:sz="4" w:space="0" w:color="auto"/>
            </w:tcBorders>
          </w:tcPr>
          <w:p w:rsidR="000644CA" w:rsidRDefault="000644CA">
            <w:pPr>
              <w:pStyle w:val="ConsPlusNormal"/>
            </w:pPr>
          </w:p>
        </w:tc>
        <w:tc>
          <w:tcPr>
            <w:tcW w:w="8220" w:type="dxa"/>
            <w:tcBorders>
              <w:top w:val="nil"/>
              <w:bottom w:val="nil"/>
              <w:right w:val="nil"/>
            </w:tcBorders>
          </w:tcPr>
          <w:p w:rsidR="000644CA" w:rsidRDefault="000644CA">
            <w:pPr>
              <w:pStyle w:val="ConsPlusNormal"/>
              <w:ind w:left="567"/>
              <w:jc w:val="both"/>
            </w:pPr>
            <w:r>
              <w:t>непосредственно при личном обращении;</w:t>
            </w:r>
          </w:p>
        </w:tc>
      </w:tr>
      <w:tr w:rsidR="000644CA">
        <w:tblPrEx>
          <w:tblBorders>
            <w:left w:val="single" w:sz="4" w:space="0" w:color="auto"/>
          </w:tblBorders>
        </w:tblPrEx>
        <w:tc>
          <w:tcPr>
            <w:tcW w:w="846" w:type="dxa"/>
            <w:tcBorders>
              <w:top w:val="single" w:sz="4" w:space="0" w:color="auto"/>
              <w:bottom w:val="single" w:sz="4" w:space="0" w:color="auto"/>
            </w:tcBorders>
          </w:tcPr>
          <w:p w:rsidR="000644CA" w:rsidRDefault="000644CA">
            <w:pPr>
              <w:pStyle w:val="ConsPlusNormal"/>
            </w:pPr>
          </w:p>
        </w:tc>
        <w:tc>
          <w:tcPr>
            <w:tcW w:w="8220" w:type="dxa"/>
            <w:tcBorders>
              <w:top w:val="nil"/>
              <w:bottom w:val="nil"/>
              <w:right w:val="nil"/>
            </w:tcBorders>
          </w:tcPr>
          <w:p w:rsidR="000644CA" w:rsidRDefault="000644CA">
            <w:pPr>
              <w:pStyle w:val="ConsPlusNormal"/>
              <w:ind w:left="567"/>
              <w:jc w:val="both"/>
            </w:pPr>
            <w:r>
              <w:t>посредством почтового отправления.</w:t>
            </w:r>
          </w:p>
        </w:tc>
      </w:tr>
    </w:tbl>
    <w:p w:rsidR="000644CA" w:rsidRDefault="000644CA">
      <w:pPr>
        <w:pStyle w:val="ConsPlusNormal"/>
        <w:jc w:val="both"/>
      </w:pPr>
    </w:p>
    <w:p w:rsidR="000644CA" w:rsidRDefault="000644CA">
      <w:pPr>
        <w:pStyle w:val="ConsPlusNonformat"/>
        <w:jc w:val="both"/>
      </w:pPr>
      <w:r>
        <w:t xml:space="preserve">    Приложение:</w:t>
      </w:r>
    </w:p>
    <w:p w:rsidR="000644CA" w:rsidRDefault="000644CA">
      <w:pPr>
        <w:pStyle w:val="ConsPlusNonformat"/>
        <w:jc w:val="both"/>
      </w:pPr>
    </w:p>
    <w:p w:rsidR="000644CA" w:rsidRDefault="000644CA">
      <w:pPr>
        <w:pStyle w:val="ConsPlusNonformat"/>
        <w:jc w:val="both"/>
      </w:pPr>
      <w:r>
        <w:t xml:space="preserve">    </w:t>
      </w:r>
      <w:proofErr w:type="gramStart"/>
      <w:r>
        <w:t>В  соответствии</w:t>
      </w:r>
      <w:proofErr w:type="gramEnd"/>
      <w:r>
        <w:t xml:space="preserve">  со  </w:t>
      </w:r>
      <w:hyperlink r:id="rId21" w:history="1">
        <w:r>
          <w:rPr>
            <w:color w:val="0000FF"/>
          </w:rPr>
          <w:t>статьей 9</w:t>
        </w:r>
      </w:hyperlink>
      <w:r>
        <w:t xml:space="preserve"> Федерального закона от 27 июля 2006 года</w:t>
      </w:r>
    </w:p>
    <w:p w:rsidR="000644CA" w:rsidRDefault="000644CA">
      <w:pPr>
        <w:pStyle w:val="ConsPlusNonformat"/>
        <w:jc w:val="both"/>
      </w:pPr>
      <w:proofErr w:type="gramStart"/>
      <w:r>
        <w:t>N  152</w:t>
      </w:r>
      <w:proofErr w:type="gramEnd"/>
      <w:r>
        <w:t>-ФЗ  "О  персональных данных" представитель заявителя дает письменное</w:t>
      </w:r>
    </w:p>
    <w:p w:rsidR="000644CA" w:rsidRDefault="000644CA">
      <w:pPr>
        <w:pStyle w:val="ConsPlusNonformat"/>
        <w:jc w:val="both"/>
      </w:pPr>
      <w:proofErr w:type="gramStart"/>
      <w:r>
        <w:t>согласие  на</w:t>
      </w:r>
      <w:proofErr w:type="gramEnd"/>
      <w:r>
        <w:t xml:space="preserve">  обработку  персональных  данных,  включающих:  фамилию,  имя,</w:t>
      </w:r>
    </w:p>
    <w:p w:rsidR="000644CA" w:rsidRDefault="000644CA">
      <w:pPr>
        <w:pStyle w:val="ConsPlusNonformat"/>
        <w:jc w:val="both"/>
      </w:pPr>
      <w:r>
        <w:t>отчество, адрес места жительства, контактные телефоны, реквизиты документа,</w:t>
      </w:r>
    </w:p>
    <w:p w:rsidR="000644CA" w:rsidRDefault="000644CA">
      <w:pPr>
        <w:pStyle w:val="ConsPlusNonformat"/>
        <w:jc w:val="both"/>
      </w:pPr>
      <w:proofErr w:type="gramStart"/>
      <w:r>
        <w:t>удостоверяющего  личность</w:t>
      </w:r>
      <w:proofErr w:type="gramEnd"/>
      <w:r>
        <w:t>,  сведения  о  дате выдачи указанного документа и</w:t>
      </w:r>
    </w:p>
    <w:p w:rsidR="000644CA" w:rsidRDefault="000644CA">
      <w:pPr>
        <w:pStyle w:val="ConsPlusNonformat"/>
        <w:jc w:val="both"/>
      </w:pPr>
      <w:r>
        <w:t xml:space="preserve">выдавшем   его   </w:t>
      </w:r>
      <w:proofErr w:type="gramStart"/>
      <w:r>
        <w:t xml:space="preserve">органе,   </w:t>
      </w:r>
      <w:proofErr w:type="gramEnd"/>
      <w:r>
        <w:t>реквизиты   доверенности  или  иного  документа,</w:t>
      </w:r>
    </w:p>
    <w:p w:rsidR="000644CA" w:rsidRDefault="000644CA">
      <w:pPr>
        <w:pStyle w:val="ConsPlusNonformat"/>
        <w:jc w:val="both"/>
      </w:pPr>
      <w:r>
        <w:t>подтверждающего полномочия этого представителя.</w:t>
      </w:r>
    </w:p>
    <w:p w:rsidR="000644CA" w:rsidRDefault="000644CA">
      <w:pPr>
        <w:pStyle w:val="ConsPlusNonformat"/>
        <w:jc w:val="both"/>
      </w:pPr>
      <w:r>
        <w:t xml:space="preserve">    </w:t>
      </w:r>
      <w:proofErr w:type="gramStart"/>
      <w:r>
        <w:t>Разрешает  администрации</w:t>
      </w:r>
      <w:proofErr w:type="gramEnd"/>
      <w:r>
        <w:t xml:space="preserve">  </w:t>
      </w:r>
      <w:proofErr w:type="spellStart"/>
      <w:r>
        <w:t>Добровского</w:t>
      </w:r>
      <w:proofErr w:type="spellEnd"/>
      <w:r>
        <w:t xml:space="preserve">  муниципального  района  Липецкой</w:t>
      </w:r>
    </w:p>
    <w:p w:rsidR="000644CA" w:rsidRDefault="000644CA">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0644CA" w:rsidRDefault="000644CA">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0644CA" w:rsidRDefault="000644CA">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0644CA" w:rsidRDefault="000644CA">
      <w:pPr>
        <w:pStyle w:val="ConsPlusNonformat"/>
        <w:jc w:val="both"/>
      </w:pPr>
      <w:proofErr w:type="gramStart"/>
      <w:r>
        <w:t>о  предоставлении</w:t>
      </w:r>
      <w:proofErr w:type="gramEnd"/>
      <w:r>
        <w:t xml:space="preserve">  или  об  отказе  в  предоставлении  земельного  участка.</w:t>
      </w:r>
    </w:p>
    <w:p w:rsidR="000644CA" w:rsidRDefault="000644CA">
      <w:pPr>
        <w:pStyle w:val="ConsPlusNonformat"/>
        <w:jc w:val="both"/>
      </w:pPr>
      <w:proofErr w:type="gramStart"/>
      <w:r>
        <w:t>Согласие  на</w:t>
      </w:r>
      <w:proofErr w:type="gramEnd"/>
      <w:r>
        <w:t xml:space="preserve">  обработку  персональных  данных действует до даты его отзыва.</w:t>
      </w:r>
    </w:p>
    <w:p w:rsidR="000644CA" w:rsidRDefault="000644CA">
      <w:pPr>
        <w:pStyle w:val="ConsPlusNonformat"/>
        <w:jc w:val="both"/>
      </w:pPr>
      <w:proofErr w:type="gramStart"/>
      <w:r>
        <w:t>Согласие  на</w:t>
      </w:r>
      <w:proofErr w:type="gramEnd"/>
      <w:r>
        <w:t xml:space="preserve">  обработку  персональных данных может быть отозвано письменным</w:t>
      </w:r>
    </w:p>
    <w:p w:rsidR="000644CA" w:rsidRDefault="000644CA">
      <w:pPr>
        <w:pStyle w:val="ConsPlusNonformat"/>
        <w:jc w:val="both"/>
      </w:pPr>
      <w:r>
        <w:t>заявлением.</w:t>
      </w:r>
    </w:p>
    <w:p w:rsidR="000644CA" w:rsidRDefault="000644CA">
      <w:pPr>
        <w:pStyle w:val="ConsPlusNonformat"/>
        <w:jc w:val="both"/>
      </w:pPr>
      <w:r>
        <w:t xml:space="preserve">    Сохраняет за собой право отозвать данное согласие письменным заявлением</w:t>
      </w:r>
    </w:p>
    <w:p w:rsidR="000644CA" w:rsidRDefault="000644CA">
      <w:pPr>
        <w:pStyle w:val="ConsPlusNonformat"/>
        <w:jc w:val="both"/>
      </w:pPr>
      <w:r>
        <w:t>с любой даты.</w:t>
      </w:r>
    </w:p>
    <w:p w:rsidR="000644CA" w:rsidRDefault="000644C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5"/>
        <w:gridCol w:w="340"/>
        <w:gridCol w:w="3779"/>
        <w:gridCol w:w="340"/>
        <w:gridCol w:w="2608"/>
      </w:tblGrid>
      <w:tr w:rsidR="000644CA">
        <w:tc>
          <w:tcPr>
            <w:tcW w:w="1965" w:type="dxa"/>
            <w:tcBorders>
              <w:top w:val="nil"/>
              <w:left w:val="nil"/>
              <w:right w:val="nil"/>
            </w:tcBorders>
          </w:tcPr>
          <w:p w:rsidR="000644CA" w:rsidRDefault="000644CA">
            <w:pPr>
              <w:pStyle w:val="ConsPlusNormal"/>
            </w:pPr>
          </w:p>
        </w:tc>
        <w:tc>
          <w:tcPr>
            <w:tcW w:w="340" w:type="dxa"/>
            <w:tcBorders>
              <w:top w:val="nil"/>
              <w:left w:val="nil"/>
              <w:bottom w:val="nil"/>
              <w:right w:val="nil"/>
            </w:tcBorders>
          </w:tcPr>
          <w:p w:rsidR="000644CA" w:rsidRDefault="000644CA">
            <w:pPr>
              <w:pStyle w:val="ConsPlusNormal"/>
            </w:pPr>
          </w:p>
        </w:tc>
        <w:tc>
          <w:tcPr>
            <w:tcW w:w="3779" w:type="dxa"/>
            <w:tcBorders>
              <w:top w:val="nil"/>
              <w:left w:val="nil"/>
              <w:right w:val="nil"/>
            </w:tcBorders>
          </w:tcPr>
          <w:p w:rsidR="000644CA" w:rsidRDefault="000644CA">
            <w:pPr>
              <w:pStyle w:val="ConsPlusNormal"/>
            </w:pPr>
          </w:p>
        </w:tc>
        <w:tc>
          <w:tcPr>
            <w:tcW w:w="340" w:type="dxa"/>
            <w:tcBorders>
              <w:top w:val="nil"/>
              <w:left w:val="nil"/>
              <w:bottom w:val="nil"/>
              <w:right w:val="nil"/>
            </w:tcBorders>
          </w:tcPr>
          <w:p w:rsidR="000644CA" w:rsidRDefault="000644CA">
            <w:pPr>
              <w:pStyle w:val="ConsPlusNormal"/>
            </w:pPr>
          </w:p>
        </w:tc>
        <w:tc>
          <w:tcPr>
            <w:tcW w:w="2608" w:type="dxa"/>
            <w:tcBorders>
              <w:top w:val="nil"/>
              <w:left w:val="nil"/>
              <w:right w:val="nil"/>
            </w:tcBorders>
          </w:tcPr>
          <w:p w:rsidR="000644CA" w:rsidRDefault="000644CA">
            <w:pPr>
              <w:pStyle w:val="ConsPlusNormal"/>
            </w:pPr>
          </w:p>
        </w:tc>
      </w:tr>
      <w:tr w:rsidR="000644CA">
        <w:tc>
          <w:tcPr>
            <w:tcW w:w="1965" w:type="dxa"/>
            <w:tcBorders>
              <w:left w:val="nil"/>
              <w:bottom w:val="nil"/>
              <w:right w:val="nil"/>
            </w:tcBorders>
          </w:tcPr>
          <w:p w:rsidR="000644CA" w:rsidRDefault="000644CA">
            <w:pPr>
              <w:pStyle w:val="ConsPlusNormal"/>
            </w:pPr>
          </w:p>
        </w:tc>
        <w:tc>
          <w:tcPr>
            <w:tcW w:w="340" w:type="dxa"/>
            <w:tcBorders>
              <w:top w:val="nil"/>
              <w:left w:val="nil"/>
              <w:bottom w:val="nil"/>
              <w:right w:val="nil"/>
            </w:tcBorders>
          </w:tcPr>
          <w:p w:rsidR="000644CA" w:rsidRDefault="000644CA">
            <w:pPr>
              <w:pStyle w:val="ConsPlusNormal"/>
            </w:pPr>
          </w:p>
        </w:tc>
        <w:tc>
          <w:tcPr>
            <w:tcW w:w="3779" w:type="dxa"/>
            <w:tcBorders>
              <w:left w:val="nil"/>
              <w:bottom w:val="nil"/>
              <w:right w:val="nil"/>
            </w:tcBorders>
          </w:tcPr>
          <w:p w:rsidR="000644CA" w:rsidRDefault="000644CA">
            <w:pPr>
              <w:pStyle w:val="ConsPlusNormal"/>
              <w:jc w:val="center"/>
            </w:pPr>
            <w:r>
              <w:t>(фамилия, инициалы заявителя)</w:t>
            </w:r>
          </w:p>
        </w:tc>
        <w:tc>
          <w:tcPr>
            <w:tcW w:w="340" w:type="dxa"/>
            <w:tcBorders>
              <w:top w:val="nil"/>
              <w:left w:val="nil"/>
              <w:bottom w:val="nil"/>
              <w:right w:val="nil"/>
            </w:tcBorders>
          </w:tcPr>
          <w:p w:rsidR="000644CA" w:rsidRDefault="000644CA">
            <w:pPr>
              <w:pStyle w:val="ConsPlusNormal"/>
            </w:pPr>
          </w:p>
        </w:tc>
        <w:tc>
          <w:tcPr>
            <w:tcW w:w="2608" w:type="dxa"/>
            <w:tcBorders>
              <w:left w:val="nil"/>
              <w:bottom w:val="nil"/>
              <w:right w:val="nil"/>
            </w:tcBorders>
          </w:tcPr>
          <w:p w:rsidR="000644CA" w:rsidRDefault="000644CA">
            <w:pPr>
              <w:pStyle w:val="ConsPlusNormal"/>
              <w:jc w:val="center"/>
            </w:pPr>
            <w:r>
              <w:t>(подпись заявителя)</w:t>
            </w:r>
          </w:p>
        </w:tc>
      </w:tr>
    </w:tbl>
    <w:p w:rsidR="000644CA" w:rsidRDefault="000644CA">
      <w:pPr>
        <w:pStyle w:val="ConsPlusNormal"/>
        <w:jc w:val="both"/>
      </w:pPr>
    </w:p>
    <w:p w:rsidR="000644CA" w:rsidRDefault="000644CA">
      <w:pPr>
        <w:pStyle w:val="ConsPlusNonformat"/>
        <w:jc w:val="both"/>
      </w:pPr>
      <w:r>
        <w:t>2</w:t>
      </w:r>
    </w:p>
    <w:p w:rsidR="000644CA" w:rsidRDefault="000644CA">
      <w:pPr>
        <w:pStyle w:val="ConsPlusNonformat"/>
        <w:jc w:val="both"/>
      </w:pPr>
      <w:r>
        <w:t xml:space="preserve"> </w:t>
      </w:r>
      <w:proofErr w:type="gramStart"/>
      <w:r>
        <w:t>Заявление  юридических</w:t>
      </w:r>
      <w:proofErr w:type="gramEnd"/>
      <w:r>
        <w:t xml:space="preserve"> лиц составляется на фирменном бланке организации, с</w:t>
      </w:r>
    </w:p>
    <w:p w:rsidR="000644CA" w:rsidRDefault="000644CA">
      <w:pPr>
        <w:pStyle w:val="ConsPlusNonformat"/>
        <w:jc w:val="both"/>
      </w:pPr>
      <w:proofErr w:type="gramStart"/>
      <w:r>
        <w:t>обязательным  указанием</w:t>
      </w:r>
      <w:proofErr w:type="gramEnd"/>
      <w:r>
        <w:t xml:space="preserve"> наименования, места нахождения юридического лица, а</w:t>
      </w:r>
    </w:p>
    <w:p w:rsidR="000644CA" w:rsidRDefault="000644CA">
      <w:pPr>
        <w:pStyle w:val="ConsPlusNonformat"/>
        <w:jc w:val="both"/>
      </w:pPr>
      <w:proofErr w:type="gramStart"/>
      <w:r>
        <w:t>также  государственного</w:t>
      </w:r>
      <w:proofErr w:type="gramEnd"/>
      <w:r>
        <w:t xml:space="preserve">  регистрационного  номера  записи о государственной</w:t>
      </w:r>
    </w:p>
    <w:p w:rsidR="000644CA" w:rsidRDefault="000644CA">
      <w:pPr>
        <w:pStyle w:val="ConsPlusNonformat"/>
        <w:jc w:val="both"/>
      </w:pPr>
      <w:proofErr w:type="gramStart"/>
      <w:r>
        <w:t>регистрации  юридического</w:t>
      </w:r>
      <w:proofErr w:type="gramEnd"/>
      <w:r>
        <w:t xml:space="preserve"> лица в едином государственном реестре юридических</w:t>
      </w:r>
    </w:p>
    <w:p w:rsidR="000644CA" w:rsidRDefault="000644CA">
      <w:pPr>
        <w:pStyle w:val="ConsPlusNonformat"/>
        <w:jc w:val="both"/>
      </w:pPr>
      <w:r>
        <w:t>лиц, и подписано руководителем (его уполномоченным представителем), подпись</w:t>
      </w:r>
    </w:p>
    <w:p w:rsidR="000644CA" w:rsidRDefault="000644CA">
      <w:pPr>
        <w:pStyle w:val="ConsPlusNonformat"/>
        <w:jc w:val="both"/>
      </w:pPr>
      <w:r>
        <w:t>должна быть заверена печатью организации.</w:t>
      </w:r>
    </w:p>
    <w:p w:rsidR="000644CA" w:rsidRDefault="000644CA">
      <w:pPr>
        <w:pStyle w:val="ConsPlusNormal"/>
        <w:jc w:val="both"/>
      </w:pPr>
    </w:p>
    <w:p w:rsidR="000644CA" w:rsidRDefault="000644CA">
      <w:pPr>
        <w:pStyle w:val="ConsPlusNormal"/>
        <w:jc w:val="both"/>
      </w:pPr>
    </w:p>
    <w:p w:rsidR="000644CA" w:rsidRDefault="000644CA">
      <w:pPr>
        <w:pStyle w:val="ConsPlusNormal"/>
        <w:pBdr>
          <w:top w:val="single" w:sz="6" w:space="0" w:color="auto"/>
        </w:pBdr>
        <w:spacing w:before="100" w:after="100"/>
        <w:jc w:val="both"/>
        <w:rPr>
          <w:sz w:val="2"/>
          <w:szCs w:val="2"/>
        </w:rPr>
      </w:pPr>
    </w:p>
    <w:p w:rsidR="005F3508" w:rsidRDefault="005F3508"/>
    <w:sectPr w:rsidR="005F3508" w:rsidSect="001B1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CA"/>
    <w:rsid w:val="000644CA"/>
    <w:rsid w:val="005F3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C3564-5F0D-4E81-98AB-42C3D70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4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4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5880&amp;dst=100352" TargetMode="External"/><Relationship Id="rId13" Type="http://schemas.openxmlformats.org/officeDocument/2006/relationships/hyperlink" Target="https://login.consultant.ru/link/?req=doc&amp;base=LAW&amp;n=382667" TargetMode="External"/><Relationship Id="rId18" Type="http://schemas.openxmlformats.org/officeDocument/2006/relationships/hyperlink" Target="https://login.consultant.ru/link/?req=doc&amp;base=LAW&amp;n=382667&amp;dst=158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73130&amp;dst=100278" TargetMode="External"/><Relationship Id="rId7" Type="http://schemas.openxmlformats.org/officeDocument/2006/relationships/hyperlink" Target="https://login.consultant.ru/link/?req=doc&amp;base=LAW&amp;n=355880&amp;dst=100056" TargetMode="External"/><Relationship Id="rId12" Type="http://schemas.openxmlformats.org/officeDocument/2006/relationships/hyperlink" Target="https://login.consultant.ru/link/?req=doc&amp;base=LAW&amp;n=355880&amp;dst=290" TargetMode="External"/><Relationship Id="rId17" Type="http://schemas.openxmlformats.org/officeDocument/2006/relationships/hyperlink" Target="https://login.consultant.ru/link/?req=doc&amp;base=LAW&amp;n=314820" TargetMode="External"/><Relationship Id="rId2" Type="http://schemas.openxmlformats.org/officeDocument/2006/relationships/settings" Target="settings.xml"/><Relationship Id="rId16" Type="http://schemas.openxmlformats.org/officeDocument/2006/relationships/hyperlink" Target="https://login.consultant.ru/link/?req=doc&amp;base=LAW&amp;n=355880" TargetMode="External"/><Relationship Id="rId20" Type="http://schemas.openxmlformats.org/officeDocument/2006/relationships/hyperlink" Target="https://login.consultant.ru/link/?req=doc&amp;base=LAW&amp;n=382667&amp;dst=1581" TargetMode="External"/><Relationship Id="rId1" Type="http://schemas.openxmlformats.org/officeDocument/2006/relationships/styles" Target="styles.xml"/><Relationship Id="rId6" Type="http://schemas.openxmlformats.org/officeDocument/2006/relationships/hyperlink" Target="https://login.consultant.ru/link/?req=doc&amp;base=LAW&amp;n=355880&amp;dst=43" TargetMode="External"/><Relationship Id="rId11" Type="http://schemas.openxmlformats.org/officeDocument/2006/relationships/hyperlink" Target="https://login.consultant.ru/link/?req=doc&amp;base=LAW&amp;n=305750" TargetMode="External"/><Relationship Id="rId5" Type="http://schemas.openxmlformats.org/officeDocument/2006/relationships/hyperlink" Target="https://login.consultant.ru/link/?req=doc&amp;base=LAW&amp;n=355880&amp;dst=100010" TargetMode="External"/><Relationship Id="rId15" Type="http://schemas.openxmlformats.org/officeDocument/2006/relationships/hyperlink" Target="https://login.consultant.ru/link/?req=doc&amp;base=LAW&amp;n=355880&amp;dst=244" TargetMode="External"/><Relationship Id="rId23" Type="http://schemas.openxmlformats.org/officeDocument/2006/relationships/theme" Target="theme/theme1.xml"/><Relationship Id="rId10" Type="http://schemas.openxmlformats.org/officeDocument/2006/relationships/hyperlink" Target="https://login.consultant.ru/link/?req=doc&amp;base=LAW&amp;n=382667&amp;dst=810" TargetMode="External"/><Relationship Id="rId19" Type="http://schemas.openxmlformats.org/officeDocument/2006/relationships/hyperlink" Target="https://login.consultant.ru/link/?req=doc&amp;base=LAW&amp;n=373130&amp;dst=100278" TargetMode="External"/><Relationship Id="rId4" Type="http://schemas.openxmlformats.org/officeDocument/2006/relationships/hyperlink" Target="https://login.consultant.ru/link/?req=doc&amp;base=LAW&amp;n=355880&amp;dst=38" TargetMode="External"/><Relationship Id="rId9" Type="http://schemas.openxmlformats.org/officeDocument/2006/relationships/hyperlink" Target="https://login.consultant.ru/link/?req=doc&amp;base=LAW&amp;n=355880&amp;dst=100352" TargetMode="External"/><Relationship Id="rId14" Type="http://schemas.openxmlformats.org/officeDocument/2006/relationships/hyperlink" Target="https://login.consultant.ru/link/?req=doc&amp;base=LAW&amp;n=369519&amp;dst=1000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17481</Words>
  <Characters>99645</Characters>
  <Application>Microsoft Office Word</Application>
  <DocSecurity>0</DocSecurity>
  <Lines>830</Lines>
  <Paragraphs>233</Paragraphs>
  <ScaleCrop>false</ScaleCrop>
  <Company/>
  <LinksUpToDate>false</LinksUpToDate>
  <CharactersWithSpaces>116893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2021-05-28T10:01:00Z</dcterms:created>
  <dcterms:modified xsi:type="dcterms:W3CDTF">2021-05-28T10:03:00Z</dcterms:modified>
</cp:coreProperties>
</file>