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A8" w:rsidRPr="002906D2" w:rsidRDefault="00D94FA8" w:rsidP="00D94FA8">
      <w:pPr>
        <w:pBdr>
          <w:top w:val="nil"/>
          <w:left w:val="nil"/>
          <w:bottom w:val="nil"/>
          <w:right w:val="nil"/>
          <w:between w:val="nil"/>
        </w:pBdr>
        <w:ind w:left="4820"/>
        <w:jc w:val="right"/>
        <w:rPr>
          <w:sz w:val="28"/>
          <w:szCs w:val="28"/>
        </w:rPr>
      </w:pPr>
      <w:r w:rsidRPr="002906D2">
        <w:rPr>
          <w:sz w:val="28"/>
          <w:szCs w:val="28"/>
        </w:rPr>
        <w:t>Приложение 24</w:t>
      </w:r>
    </w:p>
    <w:p w:rsidR="00D94FA8" w:rsidRPr="002906D2" w:rsidRDefault="00D94FA8" w:rsidP="00D94FA8">
      <w:pPr>
        <w:pBdr>
          <w:top w:val="nil"/>
          <w:left w:val="nil"/>
          <w:bottom w:val="nil"/>
          <w:right w:val="nil"/>
          <w:between w:val="nil"/>
        </w:pBdr>
        <w:ind w:left="4820"/>
        <w:jc w:val="right"/>
        <w:rPr>
          <w:sz w:val="28"/>
          <w:szCs w:val="28"/>
        </w:rPr>
      </w:pPr>
      <w:r w:rsidRPr="002906D2">
        <w:rPr>
          <w:sz w:val="28"/>
          <w:szCs w:val="28"/>
        </w:rPr>
        <w:t xml:space="preserve">к Соглашению о взаимодействии между областным бюджетным учреждением «Уполномоченный многофункциональный центр предоставления государственных и муниципальных услуг Липецкой области» и администрацией </w:t>
      </w:r>
      <w:r w:rsidR="005C36B1">
        <w:rPr>
          <w:sz w:val="28"/>
          <w:szCs w:val="28"/>
        </w:rPr>
        <w:t xml:space="preserve"> Добровского</w:t>
      </w:r>
      <w:r w:rsidRPr="002906D2">
        <w:rPr>
          <w:sz w:val="28"/>
          <w:szCs w:val="28"/>
        </w:rPr>
        <w:t xml:space="preserve"> муниципального района Липецкой области</w:t>
      </w:r>
    </w:p>
    <w:p w:rsidR="00D94FA8" w:rsidRPr="002906D2" w:rsidRDefault="00D94FA8" w:rsidP="00D94FA8">
      <w:pPr>
        <w:ind w:left="4820"/>
        <w:contextualSpacing/>
        <w:jc w:val="right"/>
        <w:rPr>
          <w:bCs/>
          <w:spacing w:val="-10"/>
          <w:sz w:val="28"/>
          <w:szCs w:val="28"/>
        </w:rPr>
      </w:pPr>
      <w:r w:rsidRPr="002906D2">
        <w:rPr>
          <w:bCs/>
          <w:spacing w:val="-10"/>
          <w:sz w:val="28"/>
          <w:szCs w:val="28"/>
        </w:rPr>
        <w:t xml:space="preserve">от «____» ______________ 20___ года </w:t>
      </w:r>
      <w:r w:rsidRPr="002906D2">
        <w:rPr>
          <w:bCs/>
          <w:spacing w:val="-10"/>
          <w:sz w:val="28"/>
          <w:szCs w:val="28"/>
          <w:lang w:val="en-US"/>
        </w:rPr>
        <w:t>N</w:t>
      </w:r>
      <w:r w:rsidRPr="002906D2">
        <w:rPr>
          <w:bCs/>
          <w:spacing w:val="-10"/>
          <w:sz w:val="28"/>
          <w:szCs w:val="28"/>
        </w:rPr>
        <w:t xml:space="preserve"> ____</w:t>
      </w:r>
    </w:p>
    <w:p w:rsidR="00D94FA8" w:rsidRPr="002906D2" w:rsidRDefault="00D94FA8" w:rsidP="00D94FA8">
      <w:pPr>
        <w:rPr>
          <w:sz w:val="28"/>
        </w:rPr>
      </w:pPr>
    </w:p>
    <w:p w:rsidR="00D94FA8" w:rsidRPr="002906D2" w:rsidRDefault="00D94FA8" w:rsidP="00D94FA8">
      <w:pPr>
        <w:autoSpaceDE w:val="0"/>
        <w:autoSpaceDN w:val="0"/>
        <w:adjustRightInd w:val="0"/>
        <w:contextualSpacing/>
        <w:jc w:val="center"/>
        <w:rPr>
          <w:b/>
          <w:sz w:val="28"/>
          <w:szCs w:val="28"/>
        </w:rPr>
      </w:pPr>
      <w:r w:rsidRPr="002906D2">
        <w:rPr>
          <w:b/>
          <w:sz w:val="28"/>
          <w:szCs w:val="28"/>
        </w:rPr>
        <w:t xml:space="preserve">Порядок организации предоставления муниципальной услуги </w:t>
      </w:r>
      <w:r>
        <w:rPr>
          <w:b/>
          <w:sz w:val="28"/>
          <w:szCs w:val="28"/>
        </w:rPr>
        <w:t>по предоставлению</w:t>
      </w:r>
      <w:r w:rsidRPr="002906D2">
        <w:rPr>
          <w:b/>
          <w:sz w:val="28"/>
          <w:szCs w:val="28"/>
        </w:rPr>
        <w:t xml:space="preserve"> земельного участка, государственная собственность на который не разграничена, или земельного участка, находящегося в муниципальной собственнос</w:t>
      </w:r>
      <w:r>
        <w:rPr>
          <w:b/>
          <w:sz w:val="28"/>
          <w:szCs w:val="28"/>
        </w:rPr>
        <w:t>ти, в безвозмездное пользование</w:t>
      </w:r>
      <w:r w:rsidRPr="002906D2">
        <w:rPr>
          <w:b/>
          <w:sz w:val="28"/>
          <w:szCs w:val="28"/>
        </w:rPr>
        <w:t xml:space="preserve"> в УМФЦ</w:t>
      </w:r>
    </w:p>
    <w:p w:rsidR="00D94FA8" w:rsidRPr="002906D2" w:rsidRDefault="00D94FA8" w:rsidP="00D94FA8">
      <w:pPr>
        <w:autoSpaceDE w:val="0"/>
        <w:autoSpaceDN w:val="0"/>
        <w:adjustRightInd w:val="0"/>
        <w:contextualSpacing/>
        <w:jc w:val="center"/>
        <w:rPr>
          <w:sz w:val="28"/>
          <w:szCs w:val="28"/>
        </w:rPr>
      </w:pPr>
      <w:r w:rsidRPr="002906D2">
        <w:rPr>
          <w:sz w:val="28"/>
          <w:szCs w:val="28"/>
        </w:rPr>
        <w:t>(далее – Порядок)</w:t>
      </w:r>
    </w:p>
    <w:p w:rsidR="00D94FA8" w:rsidRPr="002906D2" w:rsidRDefault="00D94FA8" w:rsidP="00D94FA8">
      <w:pPr>
        <w:autoSpaceDE w:val="0"/>
        <w:autoSpaceDN w:val="0"/>
        <w:adjustRightInd w:val="0"/>
        <w:contextualSpacing/>
        <w:rPr>
          <w:sz w:val="28"/>
          <w:szCs w:val="28"/>
        </w:rPr>
      </w:pPr>
    </w:p>
    <w:p w:rsidR="00D94FA8" w:rsidRPr="002906D2" w:rsidRDefault="00D94FA8" w:rsidP="00D94FA8">
      <w:pPr>
        <w:ind w:firstLine="709"/>
        <w:jc w:val="both"/>
        <w:rPr>
          <w:sz w:val="28"/>
          <w:szCs w:val="28"/>
          <w:highlight w:val="cyan"/>
        </w:rPr>
      </w:pPr>
      <w:r w:rsidRPr="002906D2">
        <w:rPr>
          <w:sz w:val="28"/>
          <w:szCs w:val="28"/>
        </w:rPr>
        <w:t>Исчерпывающий перечень административных процедур (действий), выполняемых сотрудниками УМФЦ:</w:t>
      </w:r>
    </w:p>
    <w:p w:rsidR="00D94FA8" w:rsidRPr="002906D2" w:rsidRDefault="00D94FA8" w:rsidP="00D94FA8">
      <w:pPr>
        <w:widowControl w:val="0"/>
        <w:ind w:firstLine="709"/>
        <w:contextualSpacing/>
        <w:jc w:val="both"/>
        <w:rPr>
          <w:color w:val="000000"/>
          <w:sz w:val="28"/>
          <w:szCs w:val="28"/>
        </w:rPr>
      </w:pPr>
      <w:r>
        <w:rPr>
          <w:color w:val="000000"/>
          <w:sz w:val="28"/>
          <w:szCs w:val="28"/>
        </w:rPr>
        <w:t>1.</w:t>
      </w:r>
      <w:r w:rsidRPr="002906D2">
        <w:rPr>
          <w:color w:val="000000"/>
          <w:sz w:val="28"/>
          <w:szCs w:val="28"/>
        </w:rPr>
        <w:t xml:space="preserve"> </w:t>
      </w:r>
      <w:r>
        <w:rPr>
          <w:color w:val="000000"/>
          <w:sz w:val="28"/>
          <w:szCs w:val="28"/>
        </w:rPr>
        <w:t>И</w:t>
      </w:r>
      <w:r w:rsidRPr="002906D2">
        <w:rPr>
          <w:color w:val="000000"/>
          <w:sz w:val="28"/>
          <w:szCs w:val="28"/>
        </w:rPr>
        <w:t>нформирование заявителей о порядке предоставления муниципальной услуги в УМФЦ,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УМФЦ</w:t>
      </w:r>
      <w:r>
        <w:rPr>
          <w:sz w:val="28"/>
          <w:szCs w:val="28"/>
        </w:rPr>
        <w:t>.</w:t>
      </w:r>
    </w:p>
    <w:p w:rsidR="00D94FA8" w:rsidRPr="002906D2" w:rsidRDefault="00D94FA8" w:rsidP="00D94FA8">
      <w:pPr>
        <w:autoSpaceDE w:val="0"/>
        <w:autoSpaceDN w:val="0"/>
        <w:adjustRightInd w:val="0"/>
        <w:ind w:firstLine="709"/>
        <w:jc w:val="both"/>
        <w:rPr>
          <w:sz w:val="28"/>
          <w:szCs w:val="28"/>
        </w:rPr>
      </w:pPr>
      <w:r>
        <w:rPr>
          <w:sz w:val="28"/>
          <w:szCs w:val="28"/>
        </w:rPr>
        <w:t>2. П</w:t>
      </w:r>
      <w:r w:rsidRPr="002906D2">
        <w:rPr>
          <w:color w:val="000000"/>
          <w:sz w:val="28"/>
          <w:szCs w:val="28"/>
        </w:rPr>
        <w:t>рием заявлений (запросов) заявителей о предоставлении муниципальной услуги и иных документов, необходимых для предоставления муниципальной услуги Органа в УМФЦ</w:t>
      </w:r>
      <w:r>
        <w:rPr>
          <w:sz w:val="28"/>
          <w:szCs w:val="28"/>
        </w:rPr>
        <w:t>.</w:t>
      </w:r>
    </w:p>
    <w:p w:rsidR="00D94FA8" w:rsidRPr="002906D2" w:rsidRDefault="00D94FA8" w:rsidP="00D94FA8">
      <w:pPr>
        <w:autoSpaceDE w:val="0"/>
        <w:autoSpaceDN w:val="0"/>
        <w:adjustRightInd w:val="0"/>
        <w:ind w:firstLine="709"/>
        <w:jc w:val="both"/>
        <w:rPr>
          <w:sz w:val="28"/>
          <w:szCs w:val="28"/>
        </w:rPr>
      </w:pPr>
      <w:r>
        <w:rPr>
          <w:sz w:val="28"/>
          <w:szCs w:val="28"/>
        </w:rPr>
        <w:t>3. П</w:t>
      </w:r>
      <w:r w:rsidRPr="002906D2">
        <w:rPr>
          <w:sz w:val="28"/>
          <w:szCs w:val="28"/>
        </w:rPr>
        <w:t>ередача заявления (запроса) и комплектов д</w:t>
      </w:r>
      <w:r>
        <w:rPr>
          <w:sz w:val="28"/>
          <w:szCs w:val="28"/>
        </w:rPr>
        <w:t>окументов из УМФЦ в Орган.</w:t>
      </w:r>
    </w:p>
    <w:p w:rsidR="00D94FA8" w:rsidRPr="002906D2" w:rsidRDefault="00D94FA8" w:rsidP="00D94FA8">
      <w:pPr>
        <w:autoSpaceDE w:val="0"/>
        <w:autoSpaceDN w:val="0"/>
        <w:adjustRightInd w:val="0"/>
        <w:ind w:firstLine="709"/>
        <w:jc w:val="both"/>
        <w:rPr>
          <w:sz w:val="28"/>
          <w:szCs w:val="28"/>
        </w:rPr>
      </w:pPr>
      <w:r>
        <w:rPr>
          <w:sz w:val="28"/>
          <w:szCs w:val="28"/>
        </w:rPr>
        <w:t>4. П</w:t>
      </w:r>
      <w:r w:rsidRPr="002906D2">
        <w:rPr>
          <w:sz w:val="28"/>
          <w:szCs w:val="28"/>
        </w:rPr>
        <w:t>ередача результата предоставления муниципальной услуги и компле</w:t>
      </w:r>
      <w:r>
        <w:rPr>
          <w:sz w:val="28"/>
          <w:szCs w:val="28"/>
        </w:rPr>
        <w:t>кта документов из Органа в УМФЦ.</w:t>
      </w:r>
    </w:p>
    <w:p w:rsidR="00D94FA8" w:rsidRPr="002906D2" w:rsidRDefault="00D94FA8" w:rsidP="00D94FA8">
      <w:pPr>
        <w:autoSpaceDE w:val="0"/>
        <w:autoSpaceDN w:val="0"/>
        <w:adjustRightInd w:val="0"/>
        <w:ind w:firstLine="709"/>
        <w:jc w:val="both"/>
        <w:rPr>
          <w:sz w:val="28"/>
          <w:szCs w:val="28"/>
        </w:rPr>
      </w:pPr>
      <w:r>
        <w:rPr>
          <w:sz w:val="28"/>
          <w:szCs w:val="28"/>
        </w:rPr>
        <w:t>5. В</w:t>
      </w:r>
      <w:r w:rsidRPr="002906D2">
        <w:rPr>
          <w:sz w:val="28"/>
          <w:szCs w:val="28"/>
        </w:rPr>
        <w:t>ыдача заявителю результата предоставле</w:t>
      </w:r>
      <w:r>
        <w:rPr>
          <w:sz w:val="28"/>
          <w:szCs w:val="28"/>
        </w:rPr>
        <w:t>ния муниципальной услуги в УМФЦ.</w:t>
      </w:r>
    </w:p>
    <w:p w:rsidR="00D94FA8" w:rsidRPr="002906D2" w:rsidRDefault="00D94FA8" w:rsidP="00D94FA8">
      <w:pPr>
        <w:widowControl w:val="0"/>
        <w:spacing w:after="200"/>
        <w:ind w:firstLine="709"/>
        <w:contextualSpacing/>
        <w:jc w:val="both"/>
        <w:rPr>
          <w:sz w:val="28"/>
          <w:szCs w:val="28"/>
        </w:rPr>
      </w:pPr>
      <w:r>
        <w:rPr>
          <w:sz w:val="28"/>
          <w:szCs w:val="28"/>
        </w:rPr>
        <w:t>6. И</w:t>
      </w:r>
      <w:r w:rsidRPr="002906D2">
        <w:rPr>
          <w:sz w:val="28"/>
          <w:szCs w:val="28"/>
        </w:rPr>
        <w:t>нформирование заявителей о порядке предоставления муниципальных услуг в УМФЦ,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УМФЦ посредств</w:t>
      </w:r>
      <w:r>
        <w:rPr>
          <w:sz w:val="28"/>
          <w:szCs w:val="28"/>
        </w:rPr>
        <w:t>ом комплексного запроса.</w:t>
      </w:r>
    </w:p>
    <w:p w:rsidR="00D94FA8" w:rsidRPr="002906D2" w:rsidRDefault="00D94FA8" w:rsidP="00D94FA8">
      <w:pPr>
        <w:widowControl w:val="0"/>
        <w:spacing w:after="200"/>
        <w:ind w:firstLine="709"/>
        <w:contextualSpacing/>
        <w:jc w:val="both"/>
        <w:rPr>
          <w:sz w:val="28"/>
          <w:szCs w:val="28"/>
        </w:rPr>
      </w:pPr>
      <w:r>
        <w:rPr>
          <w:sz w:val="28"/>
          <w:szCs w:val="28"/>
        </w:rPr>
        <w:t>7. П</w:t>
      </w:r>
      <w:r w:rsidRPr="002906D2">
        <w:rPr>
          <w:sz w:val="28"/>
          <w:szCs w:val="28"/>
        </w:rPr>
        <w:t>рием комплексного запроса от заявителя</w:t>
      </w:r>
      <w:r>
        <w:rPr>
          <w:sz w:val="28"/>
          <w:szCs w:val="28"/>
        </w:rPr>
        <w:t xml:space="preserve"> на предоставление муниципальной</w:t>
      </w:r>
      <w:r w:rsidRPr="002906D2">
        <w:rPr>
          <w:sz w:val="28"/>
          <w:szCs w:val="28"/>
        </w:rPr>
        <w:t xml:space="preserve"> услуг</w:t>
      </w:r>
      <w:r>
        <w:rPr>
          <w:sz w:val="28"/>
          <w:szCs w:val="28"/>
        </w:rPr>
        <w:t>и, входящей</w:t>
      </w:r>
      <w:r w:rsidRPr="002906D2">
        <w:rPr>
          <w:sz w:val="28"/>
          <w:szCs w:val="28"/>
        </w:rPr>
        <w:t xml:space="preserve"> в комплексный запрос и иных документов, необходимых для предоставления мун</w:t>
      </w:r>
      <w:r>
        <w:rPr>
          <w:sz w:val="28"/>
          <w:szCs w:val="28"/>
        </w:rPr>
        <w:t>иципальной услуги Органа в УМФЦ.</w:t>
      </w:r>
    </w:p>
    <w:p w:rsidR="00D94FA8" w:rsidRPr="002906D2" w:rsidRDefault="00D94FA8" w:rsidP="00D94FA8">
      <w:pPr>
        <w:widowControl w:val="0"/>
        <w:spacing w:after="200"/>
        <w:ind w:firstLine="709"/>
        <w:contextualSpacing/>
        <w:jc w:val="both"/>
        <w:rPr>
          <w:sz w:val="28"/>
          <w:szCs w:val="28"/>
        </w:rPr>
      </w:pPr>
      <w:r>
        <w:rPr>
          <w:sz w:val="28"/>
          <w:szCs w:val="28"/>
        </w:rPr>
        <w:t>8. П</w:t>
      </w:r>
      <w:r w:rsidRPr="002906D2">
        <w:rPr>
          <w:sz w:val="28"/>
          <w:szCs w:val="28"/>
        </w:rPr>
        <w:t>ередача комплексного запроса (заявления) на предоставление двух и более муниципальных услуг, и компл</w:t>
      </w:r>
      <w:r>
        <w:rPr>
          <w:sz w:val="28"/>
          <w:szCs w:val="28"/>
        </w:rPr>
        <w:t>екта документов из УМФЦ в Орган.</w:t>
      </w:r>
    </w:p>
    <w:p w:rsidR="00D94FA8" w:rsidRPr="002906D2" w:rsidRDefault="00D94FA8" w:rsidP="00D94FA8">
      <w:pPr>
        <w:widowControl w:val="0"/>
        <w:spacing w:after="200"/>
        <w:ind w:firstLine="709"/>
        <w:contextualSpacing/>
        <w:jc w:val="both"/>
        <w:rPr>
          <w:sz w:val="28"/>
          <w:szCs w:val="28"/>
        </w:rPr>
      </w:pPr>
      <w:r>
        <w:rPr>
          <w:sz w:val="28"/>
          <w:szCs w:val="28"/>
        </w:rPr>
        <w:t>9. Передача</w:t>
      </w:r>
      <w:r w:rsidRPr="002906D2">
        <w:rPr>
          <w:sz w:val="28"/>
          <w:szCs w:val="28"/>
        </w:rPr>
        <w:t xml:space="preserve"> результата предоставления муниципальной услуги, входящей в комплексный запрос, из Органа.</w:t>
      </w:r>
    </w:p>
    <w:p w:rsidR="00D94FA8" w:rsidRPr="002906D2" w:rsidRDefault="00D94FA8" w:rsidP="00D94FA8">
      <w:pPr>
        <w:widowControl w:val="0"/>
        <w:ind w:firstLine="709"/>
        <w:contextualSpacing/>
        <w:jc w:val="both"/>
        <w:rPr>
          <w:sz w:val="28"/>
          <w:szCs w:val="28"/>
        </w:rPr>
      </w:pPr>
      <w:r>
        <w:rPr>
          <w:sz w:val="28"/>
          <w:szCs w:val="28"/>
        </w:rPr>
        <w:t>10. В</w:t>
      </w:r>
      <w:r w:rsidRPr="002906D2">
        <w:rPr>
          <w:sz w:val="28"/>
          <w:szCs w:val="28"/>
        </w:rPr>
        <w:t>ыдача заявителю результата предоставления муниц</w:t>
      </w:r>
      <w:r>
        <w:rPr>
          <w:sz w:val="28"/>
          <w:szCs w:val="28"/>
        </w:rPr>
        <w:t>ипальной</w:t>
      </w:r>
      <w:r w:rsidRPr="002906D2">
        <w:rPr>
          <w:sz w:val="28"/>
          <w:szCs w:val="28"/>
        </w:rPr>
        <w:t xml:space="preserve"> услуг</w:t>
      </w:r>
      <w:r>
        <w:rPr>
          <w:sz w:val="28"/>
          <w:szCs w:val="28"/>
        </w:rPr>
        <w:t>и, входящей</w:t>
      </w:r>
      <w:r w:rsidRPr="002906D2">
        <w:rPr>
          <w:sz w:val="28"/>
          <w:szCs w:val="28"/>
        </w:rPr>
        <w:t xml:space="preserve"> в комплексный запрос в УМФЦ.</w:t>
      </w:r>
    </w:p>
    <w:p w:rsidR="00D94FA8" w:rsidRPr="00A84D44" w:rsidRDefault="00D94FA8" w:rsidP="00D94FA8">
      <w:pPr>
        <w:autoSpaceDE w:val="0"/>
        <w:autoSpaceDN w:val="0"/>
        <w:adjustRightInd w:val="0"/>
        <w:contextualSpacing/>
        <w:outlineLvl w:val="2"/>
        <w:rPr>
          <w:rFonts w:eastAsia="Calibri"/>
          <w:sz w:val="28"/>
          <w:szCs w:val="28"/>
          <w:lang w:eastAsia="en-US"/>
        </w:rPr>
      </w:pPr>
    </w:p>
    <w:p w:rsidR="00D94FA8" w:rsidRPr="002906D2" w:rsidRDefault="00D94FA8" w:rsidP="00D94FA8">
      <w:pPr>
        <w:numPr>
          <w:ilvl w:val="0"/>
          <w:numId w:val="1"/>
        </w:numPr>
        <w:autoSpaceDE w:val="0"/>
        <w:autoSpaceDN w:val="0"/>
        <w:adjustRightInd w:val="0"/>
        <w:ind w:left="0" w:firstLine="0"/>
        <w:contextualSpacing/>
        <w:jc w:val="center"/>
        <w:outlineLvl w:val="2"/>
        <w:rPr>
          <w:rFonts w:eastAsia="Calibri"/>
          <w:b/>
          <w:sz w:val="28"/>
          <w:szCs w:val="28"/>
          <w:lang w:eastAsia="en-US"/>
        </w:rPr>
      </w:pPr>
      <w:r w:rsidRPr="002906D2">
        <w:rPr>
          <w:rFonts w:eastAsia="Calibri"/>
          <w:b/>
          <w:sz w:val="28"/>
          <w:szCs w:val="28"/>
          <w:lang w:eastAsia="en-US"/>
        </w:rPr>
        <w:lastRenderedPageBreak/>
        <w:t>Информирование заявителей о порядке предоставления муниципальной услуги в УМФЦ,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УМФЦ.</w:t>
      </w:r>
    </w:p>
    <w:p w:rsidR="00D94FA8" w:rsidRPr="00A84D44" w:rsidRDefault="00D94FA8" w:rsidP="00D94FA8">
      <w:pPr>
        <w:autoSpaceDE w:val="0"/>
        <w:autoSpaceDN w:val="0"/>
        <w:adjustRightInd w:val="0"/>
        <w:contextualSpacing/>
        <w:outlineLvl w:val="2"/>
        <w:rPr>
          <w:rFonts w:eastAsia="Calibri"/>
          <w:sz w:val="28"/>
          <w:szCs w:val="28"/>
          <w:lang w:eastAsia="en-US"/>
        </w:rPr>
      </w:pPr>
    </w:p>
    <w:p w:rsidR="00D94FA8" w:rsidRPr="002906D2" w:rsidRDefault="00D94FA8" w:rsidP="00D94FA8">
      <w:pPr>
        <w:autoSpaceDE w:val="0"/>
        <w:autoSpaceDN w:val="0"/>
        <w:adjustRightInd w:val="0"/>
        <w:ind w:firstLine="709"/>
        <w:jc w:val="both"/>
        <w:rPr>
          <w:sz w:val="28"/>
          <w:szCs w:val="28"/>
        </w:rPr>
      </w:pPr>
      <w:r w:rsidRPr="002906D2">
        <w:rPr>
          <w:sz w:val="28"/>
          <w:szCs w:val="28"/>
        </w:rPr>
        <w:t>1.1. Основанием для начала административной процедуры является обращение заявителя, его уполномоченного представителя, в целях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в УМФЦ (личное посещение, по телефону).</w:t>
      </w:r>
    </w:p>
    <w:p w:rsidR="00D94FA8" w:rsidRPr="002906D2" w:rsidRDefault="00D94FA8" w:rsidP="00D94FA8">
      <w:pPr>
        <w:autoSpaceDE w:val="0"/>
        <w:autoSpaceDN w:val="0"/>
        <w:adjustRightInd w:val="0"/>
        <w:ind w:firstLine="709"/>
        <w:jc w:val="both"/>
        <w:rPr>
          <w:sz w:val="28"/>
          <w:szCs w:val="28"/>
        </w:rPr>
      </w:pPr>
      <w:r>
        <w:rPr>
          <w:sz w:val="28"/>
          <w:szCs w:val="28"/>
        </w:rPr>
        <w:t xml:space="preserve">1.2. </w:t>
      </w:r>
      <w:r w:rsidRPr="002906D2">
        <w:rPr>
          <w:sz w:val="28"/>
          <w:szCs w:val="28"/>
        </w:rPr>
        <w:t>Информирование осуществляет уполномоченный сотрудник УМФЦ.</w:t>
      </w:r>
    </w:p>
    <w:p w:rsidR="00D94FA8" w:rsidRPr="002906D2" w:rsidRDefault="00D94FA8" w:rsidP="00D94FA8">
      <w:pPr>
        <w:autoSpaceDE w:val="0"/>
        <w:autoSpaceDN w:val="0"/>
        <w:adjustRightInd w:val="0"/>
        <w:ind w:firstLine="709"/>
        <w:jc w:val="both"/>
        <w:rPr>
          <w:sz w:val="28"/>
          <w:szCs w:val="28"/>
        </w:rPr>
      </w:pPr>
      <w:r>
        <w:rPr>
          <w:sz w:val="28"/>
          <w:szCs w:val="28"/>
        </w:rPr>
        <w:t>1.3</w:t>
      </w:r>
      <w:r w:rsidRPr="002906D2">
        <w:rPr>
          <w:sz w:val="28"/>
          <w:szCs w:val="28"/>
        </w:rPr>
        <w:t>. Заявителю</w:t>
      </w:r>
      <w:r w:rsidRPr="002906D2">
        <w:rPr>
          <w:sz w:val="28"/>
          <w:szCs w:val="28"/>
          <w:vertAlign w:val="superscript"/>
        </w:rPr>
        <w:footnoteReference w:id="1"/>
      </w:r>
      <w:r w:rsidRPr="002906D2">
        <w:rPr>
          <w:sz w:val="28"/>
          <w:szCs w:val="28"/>
        </w:rPr>
        <w:t xml:space="preserve"> предоставляется информация:</w:t>
      </w:r>
    </w:p>
    <w:p w:rsidR="00D94FA8" w:rsidRPr="002906D2" w:rsidRDefault="00D94FA8" w:rsidP="00D94FA8">
      <w:pPr>
        <w:autoSpaceDE w:val="0"/>
        <w:autoSpaceDN w:val="0"/>
        <w:adjustRightInd w:val="0"/>
        <w:ind w:firstLine="709"/>
        <w:jc w:val="both"/>
        <w:rPr>
          <w:sz w:val="28"/>
          <w:szCs w:val="28"/>
        </w:rPr>
      </w:pPr>
      <w:r w:rsidRPr="002906D2">
        <w:rPr>
          <w:sz w:val="28"/>
          <w:szCs w:val="28"/>
        </w:rPr>
        <w:t>- о порядке и сроке</w:t>
      </w:r>
      <w:r w:rsidRPr="002906D2">
        <w:rPr>
          <w:sz w:val="28"/>
          <w:szCs w:val="28"/>
          <w:vertAlign w:val="superscript"/>
        </w:rPr>
        <w:footnoteReference w:id="2"/>
      </w:r>
      <w:r w:rsidRPr="002906D2">
        <w:rPr>
          <w:sz w:val="28"/>
          <w:szCs w:val="28"/>
        </w:rPr>
        <w:t xml:space="preserve"> предоставления муниципальной услуги;</w:t>
      </w:r>
    </w:p>
    <w:p w:rsidR="00D94FA8" w:rsidRPr="002906D2" w:rsidRDefault="00D94FA8" w:rsidP="00D94FA8">
      <w:pPr>
        <w:autoSpaceDE w:val="0"/>
        <w:autoSpaceDN w:val="0"/>
        <w:adjustRightInd w:val="0"/>
        <w:ind w:firstLine="709"/>
        <w:jc w:val="both"/>
        <w:rPr>
          <w:sz w:val="28"/>
          <w:szCs w:val="28"/>
        </w:rPr>
      </w:pPr>
      <w:r w:rsidRPr="002906D2">
        <w:rPr>
          <w:sz w:val="28"/>
          <w:szCs w:val="28"/>
        </w:rPr>
        <w:lastRenderedPageBreak/>
        <w:t>- о перечне документов, необходимых для получения муниципальной услуги;</w:t>
      </w:r>
    </w:p>
    <w:p w:rsidR="00D94FA8" w:rsidRPr="002906D2" w:rsidRDefault="00D94FA8" w:rsidP="00D94FA8">
      <w:pPr>
        <w:autoSpaceDE w:val="0"/>
        <w:autoSpaceDN w:val="0"/>
        <w:adjustRightInd w:val="0"/>
        <w:ind w:firstLine="709"/>
        <w:jc w:val="both"/>
        <w:rPr>
          <w:sz w:val="28"/>
          <w:szCs w:val="28"/>
        </w:rPr>
      </w:pPr>
      <w:r w:rsidRPr="002906D2">
        <w:rPr>
          <w:sz w:val="28"/>
          <w:szCs w:val="28"/>
        </w:rPr>
        <w:t>- о размере государственной пошлины, уплачиваемой заявителем при получении муниципальной услуг;</w:t>
      </w:r>
    </w:p>
    <w:p w:rsidR="00D94FA8" w:rsidRPr="002906D2" w:rsidRDefault="00D94FA8" w:rsidP="00D94FA8">
      <w:pPr>
        <w:autoSpaceDE w:val="0"/>
        <w:autoSpaceDN w:val="0"/>
        <w:adjustRightInd w:val="0"/>
        <w:ind w:firstLine="709"/>
        <w:jc w:val="both"/>
        <w:rPr>
          <w:sz w:val="28"/>
          <w:szCs w:val="28"/>
        </w:rPr>
      </w:pPr>
      <w:r w:rsidRPr="002906D2">
        <w:rPr>
          <w:sz w:val="28"/>
          <w:szCs w:val="28"/>
        </w:rPr>
        <w:t>- о ходе выполнения запроса о предоставлении муниципальной услуги;</w:t>
      </w:r>
    </w:p>
    <w:p w:rsidR="00D94FA8" w:rsidRPr="002906D2" w:rsidRDefault="00D94FA8" w:rsidP="00D94FA8">
      <w:pPr>
        <w:autoSpaceDE w:val="0"/>
        <w:autoSpaceDN w:val="0"/>
        <w:adjustRightInd w:val="0"/>
        <w:ind w:firstLine="709"/>
        <w:jc w:val="both"/>
        <w:rPr>
          <w:sz w:val="28"/>
          <w:szCs w:val="28"/>
        </w:rPr>
      </w:pPr>
      <w:r w:rsidRPr="002906D2">
        <w:rPr>
          <w:sz w:val="28"/>
          <w:szCs w:val="28"/>
        </w:rPr>
        <w:t>- о порядке досудебного (внесудебного) обжалования решений и действий (бездействия) УМФЦ и его сотрудников;</w:t>
      </w:r>
    </w:p>
    <w:p w:rsidR="00D94FA8" w:rsidRPr="002906D2" w:rsidRDefault="00D94FA8" w:rsidP="00D94FA8">
      <w:pPr>
        <w:autoSpaceDE w:val="0"/>
        <w:autoSpaceDN w:val="0"/>
        <w:adjustRightInd w:val="0"/>
        <w:ind w:firstLine="709"/>
        <w:jc w:val="both"/>
        <w:rPr>
          <w:sz w:val="28"/>
          <w:szCs w:val="28"/>
        </w:rPr>
      </w:pPr>
      <w:r w:rsidRPr="002906D2">
        <w:rPr>
          <w:sz w:val="28"/>
          <w:szCs w:val="28"/>
        </w:rPr>
        <w:t>- о графике работы УМФЦ;</w:t>
      </w:r>
    </w:p>
    <w:p w:rsidR="00D94FA8" w:rsidRPr="002906D2" w:rsidRDefault="00D94FA8" w:rsidP="00D94FA8">
      <w:pPr>
        <w:autoSpaceDE w:val="0"/>
        <w:autoSpaceDN w:val="0"/>
        <w:adjustRightInd w:val="0"/>
        <w:ind w:firstLine="709"/>
        <w:jc w:val="both"/>
        <w:rPr>
          <w:sz w:val="28"/>
          <w:szCs w:val="28"/>
        </w:rPr>
      </w:pPr>
      <w:r w:rsidRPr="002906D2">
        <w:rPr>
          <w:sz w:val="28"/>
          <w:szCs w:val="28"/>
        </w:rPr>
        <w:t>- по иным вопросам, связанным с предоставлением муниципальной услуги.</w:t>
      </w:r>
    </w:p>
    <w:p w:rsidR="00D94FA8" w:rsidRPr="002906D2" w:rsidRDefault="00D94FA8" w:rsidP="00D94FA8">
      <w:pPr>
        <w:autoSpaceDE w:val="0"/>
        <w:autoSpaceDN w:val="0"/>
        <w:adjustRightInd w:val="0"/>
        <w:ind w:firstLine="709"/>
        <w:jc w:val="both"/>
        <w:rPr>
          <w:sz w:val="28"/>
          <w:szCs w:val="28"/>
        </w:rPr>
      </w:pPr>
      <w:r>
        <w:rPr>
          <w:sz w:val="28"/>
          <w:szCs w:val="28"/>
        </w:rPr>
        <w:t xml:space="preserve">1.4. </w:t>
      </w:r>
      <w:r w:rsidRPr="002906D2">
        <w:rPr>
          <w:sz w:val="28"/>
          <w:szCs w:val="28"/>
        </w:rPr>
        <w:t xml:space="preserve">Максимальный срок выполнения административного действия </w:t>
      </w:r>
      <w:r>
        <w:rPr>
          <w:sz w:val="28"/>
          <w:szCs w:val="28"/>
        </w:rPr>
        <w:t>–</w:t>
      </w:r>
      <w:r w:rsidRPr="002906D2">
        <w:rPr>
          <w:sz w:val="28"/>
          <w:szCs w:val="28"/>
        </w:rPr>
        <w:t xml:space="preserve"> 15 минут.</w:t>
      </w:r>
    </w:p>
    <w:p w:rsidR="00D94FA8" w:rsidRPr="002906D2" w:rsidRDefault="00D94FA8" w:rsidP="00D94FA8">
      <w:pPr>
        <w:autoSpaceDE w:val="0"/>
        <w:autoSpaceDN w:val="0"/>
        <w:adjustRightInd w:val="0"/>
        <w:ind w:firstLine="709"/>
        <w:jc w:val="both"/>
        <w:rPr>
          <w:sz w:val="28"/>
          <w:szCs w:val="28"/>
        </w:rPr>
      </w:pPr>
      <w:r>
        <w:rPr>
          <w:sz w:val="28"/>
          <w:szCs w:val="28"/>
        </w:rPr>
        <w:t xml:space="preserve">1.5. </w:t>
      </w:r>
      <w:r w:rsidRPr="002906D2">
        <w:rPr>
          <w:sz w:val="28"/>
          <w:szCs w:val="28"/>
        </w:rPr>
        <w:t>Результат административной процедуры: предоставление необходимой информации и консультации.</w:t>
      </w:r>
    </w:p>
    <w:p w:rsidR="00D94FA8" w:rsidRPr="002906D2" w:rsidRDefault="00D94FA8" w:rsidP="00D94FA8">
      <w:pPr>
        <w:autoSpaceDE w:val="0"/>
        <w:autoSpaceDN w:val="0"/>
        <w:adjustRightInd w:val="0"/>
        <w:ind w:firstLine="709"/>
        <w:jc w:val="both"/>
        <w:rPr>
          <w:sz w:val="28"/>
          <w:szCs w:val="28"/>
        </w:rPr>
      </w:pPr>
      <w:r>
        <w:rPr>
          <w:sz w:val="28"/>
          <w:szCs w:val="28"/>
        </w:rPr>
        <w:t xml:space="preserve">1.6. </w:t>
      </w:r>
      <w:r w:rsidRPr="002906D2">
        <w:rPr>
          <w:sz w:val="28"/>
          <w:szCs w:val="28"/>
        </w:rPr>
        <w:t xml:space="preserve">Способ фиксации результата административной процедуры: регистрация обращения заявителя в </w:t>
      </w:r>
      <w:r>
        <w:rPr>
          <w:sz w:val="28"/>
          <w:szCs w:val="28"/>
        </w:rPr>
        <w:t>АИС МФЦ</w:t>
      </w:r>
      <w:r w:rsidRPr="002906D2">
        <w:rPr>
          <w:sz w:val="28"/>
          <w:szCs w:val="28"/>
        </w:rPr>
        <w:t>.</w:t>
      </w:r>
    </w:p>
    <w:p w:rsidR="00D94FA8" w:rsidRPr="00A84D44" w:rsidRDefault="00D94FA8" w:rsidP="00D94FA8">
      <w:pPr>
        <w:autoSpaceDE w:val="0"/>
        <w:autoSpaceDN w:val="0"/>
        <w:adjustRightInd w:val="0"/>
        <w:contextualSpacing/>
        <w:outlineLvl w:val="2"/>
        <w:rPr>
          <w:rFonts w:eastAsia="Calibri"/>
          <w:sz w:val="28"/>
          <w:szCs w:val="28"/>
          <w:lang w:eastAsia="en-US"/>
        </w:rPr>
      </w:pPr>
    </w:p>
    <w:p w:rsidR="00D94FA8" w:rsidRPr="002906D2" w:rsidRDefault="00D94FA8" w:rsidP="00D94FA8">
      <w:pPr>
        <w:numPr>
          <w:ilvl w:val="0"/>
          <w:numId w:val="1"/>
        </w:numPr>
        <w:autoSpaceDE w:val="0"/>
        <w:autoSpaceDN w:val="0"/>
        <w:adjustRightInd w:val="0"/>
        <w:spacing w:after="160"/>
        <w:ind w:left="0" w:firstLine="0"/>
        <w:contextualSpacing/>
        <w:jc w:val="center"/>
        <w:outlineLvl w:val="2"/>
        <w:rPr>
          <w:rFonts w:eastAsia="Calibri"/>
          <w:b/>
          <w:sz w:val="28"/>
          <w:szCs w:val="28"/>
          <w:lang w:eastAsia="en-US"/>
        </w:rPr>
      </w:pPr>
      <w:r w:rsidRPr="002906D2">
        <w:rPr>
          <w:rFonts w:eastAsia="Calibri"/>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в УМФЦ.</w:t>
      </w:r>
    </w:p>
    <w:p w:rsidR="00D94FA8" w:rsidRPr="00A84D44" w:rsidRDefault="00D94FA8" w:rsidP="00D94FA8">
      <w:pPr>
        <w:autoSpaceDE w:val="0"/>
        <w:autoSpaceDN w:val="0"/>
        <w:adjustRightInd w:val="0"/>
        <w:contextualSpacing/>
        <w:outlineLvl w:val="2"/>
        <w:rPr>
          <w:rFonts w:eastAsia="Calibri"/>
          <w:sz w:val="28"/>
          <w:szCs w:val="28"/>
          <w:lang w:eastAsia="en-US"/>
        </w:rPr>
      </w:pPr>
    </w:p>
    <w:p w:rsidR="00D94FA8" w:rsidRPr="002906D2" w:rsidRDefault="00D94FA8" w:rsidP="00D94FA8">
      <w:pPr>
        <w:autoSpaceDE w:val="0"/>
        <w:autoSpaceDN w:val="0"/>
        <w:adjustRightInd w:val="0"/>
        <w:ind w:firstLine="720"/>
        <w:jc w:val="both"/>
        <w:rPr>
          <w:sz w:val="28"/>
          <w:szCs w:val="28"/>
        </w:rPr>
      </w:pPr>
      <w:r w:rsidRPr="002906D2">
        <w:rPr>
          <w:sz w:val="28"/>
          <w:szCs w:val="28"/>
        </w:rPr>
        <w:t>2.1. Основанием для начала административной процедуры является обращение в УМФЦ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94FA8" w:rsidRPr="002906D2" w:rsidRDefault="00D94FA8" w:rsidP="00D94FA8">
      <w:pPr>
        <w:autoSpaceDE w:val="0"/>
        <w:autoSpaceDN w:val="0"/>
        <w:adjustRightInd w:val="0"/>
        <w:ind w:firstLine="720"/>
        <w:jc w:val="both"/>
        <w:rPr>
          <w:sz w:val="28"/>
          <w:szCs w:val="28"/>
        </w:rPr>
      </w:pPr>
      <w:r w:rsidRPr="002906D2">
        <w:rPr>
          <w:sz w:val="28"/>
          <w:szCs w:val="28"/>
        </w:rPr>
        <w:t>2.2.</w:t>
      </w:r>
      <w:r w:rsidRPr="002906D2">
        <w:rPr>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УМФЦ заявление о предоставлении земельного участка по форме согласно приложению 1 (для физических лиц) и приложению 2 (для юридических лиц) к Порядку (далее – заявление), с предъявлением документа, удостоверяющего личность.</w:t>
      </w:r>
    </w:p>
    <w:p w:rsidR="00D94FA8" w:rsidRPr="002906D2" w:rsidRDefault="00D94FA8" w:rsidP="00D94FA8">
      <w:pPr>
        <w:autoSpaceDE w:val="0"/>
        <w:autoSpaceDN w:val="0"/>
        <w:adjustRightInd w:val="0"/>
        <w:ind w:firstLine="720"/>
        <w:jc w:val="both"/>
        <w:rPr>
          <w:sz w:val="28"/>
          <w:szCs w:val="28"/>
        </w:rPr>
      </w:pPr>
      <w:r w:rsidRPr="002906D2">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D94FA8" w:rsidRPr="002906D2" w:rsidRDefault="00D94FA8" w:rsidP="00D94FA8">
      <w:pPr>
        <w:autoSpaceDE w:val="0"/>
        <w:autoSpaceDN w:val="0"/>
        <w:adjustRightInd w:val="0"/>
        <w:ind w:firstLine="720"/>
        <w:jc w:val="both"/>
        <w:rPr>
          <w:sz w:val="28"/>
          <w:szCs w:val="28"/>
        </w:rPr>
      </w:pPr>
      <w:r w:rsidRPr="002906D2">
        <w:rPr>
          <w:sz w:val="28"/>
          <w:szCs w:val="28"/>
        </w:rPr>
        <w:t>К заявлению прилагаются следующие документы:</w:t>
      </w:r>
    </w:p>
    <w:p w:rsidR="00D94FA8" w:rsidRPr="002906D2" w:rsidRDefault="00D94FA8" w:rsidP="00D94FA8">
      <w:pPr>
        <w:autoSpaceDE w:val="0"/>
        <w:autoSpaceDN w:val="0"/>
        <w:adjustRightInd w:val="0"/>
        <w:ind w:firstLine="720"/>
        <w:jc w:val="both"/>
        <w:rPr>
          <w:sz w:val="28"/>
          <w:szCs w:val="28"/>
        </w:rPr>
      </w:pPr>
      <w:r>
        <w:rPr>
          <w:sz w:val="28"/>
          <w:szCs w:val="28"/>
        </w:rPr>
        <w:t xml:space="preserve">1) </w:t>
      </w:r>
      <w:r w:rsidRPr="002906D2">
        <w:rPr>
          <w:sz w:val="28"/>
          <w:szCs w:val="28"/>
        </w:rPr>
        <w:t xml:space="preserve">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w:t>
      </w:r>
      <w:r w:rsidRPr="002906D2">
        <w:rPr>
          <w:sz w:val="28"/>
          <w:szCs w:val="28"/>
        </w:rPr>
        <w:lastRenderedPageBreak/>
        <w:t>Минэкономразвития России от 27 ноября 2014 года № 762)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D94FA8" w:rsidRPr="002906D2" w:rsidRDefault="00D94FA8" w:rsidP="00D94FA8">
      <w:pPr>
        <w:autoSpaceDE w:val="0"/>
        <w:autoSpaceDN w:val="0"/>
        <w:adjustRightInd w:val="0"/>
        <w:ind w:firstLine="720"/>
        <w:jc w:val="both"/>
        <w:rPr>
          <w:sz w:val="28"/>
          <w:szCs w:val="28"/>
        </w:rPr>
      </w:pPr>
      <w:r>
        <w:rPr>
          <w:sz w:val="28"/>
          <w:szCs w:val="28"/>
        </w:rPr>
        <w:t xml:space="preserve">2) </w:t>
      </w:r>
      <w:r w:rsidRPr="002906D2">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D94FA8" w:rsidRPr="002906D2" w:rsidRDefault="00D94FA8" w:rsidP="00D94FA8">
      <w:pPr>
        <w:autoSpaceDE w:val="0"/>
        <w:autoSpaceDN w:val="0"/>
        <w:adjustRightInd w:val="0"/>
        <w:ind w:firstLine="720"/>
        <w:jc w:val="both"/>
        <w:rPr>
          <w:sz w:val="28"/>
          <w:szCs w:val="28"/>
        </w:rPr>
      </w:pPr>
      <w:r>
        <w:rPr>
          <w:sz w:val="28"/>
          <w:szCs w:val="28"/>
        </w:rPr>
        <w:t xml:space="preserve">3) </w:t>
      </w:r>
      <w:r w:rsidRPr="002906D2">
        <w:rPr>
          <w:sz w:val="28"/>
          <w:szCs w:val="28"/>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D94FA8" w:rsidRPr="002906D2" w:rsidRDefault="00D94FA8" w:rsidP="00D94FA8">
      <w:pPr>
        <w:autoSpaceDE w:val="0"/>
        <w:autoSpaceDN w:val="0"/>
        <w:adjustRightInd w:val="0"/>
        <w:ind w:firstLine="720"/>
        <w:jc w:val="both"/>
        <w:rPr>
          <w:sz w:val="28"/>
          <w:szCs w:val="28"/>
        </w:rPr>
      </w:pPr>
      <w:r>
        <w:rPr>
          <w:sz w:val="28"/>
          <w:szCs w:val="28"/>
        </w:rPr>
        <w:t xml:space="preserve">4) </w:t>
      </w:r>
      <w:r w:rsidRPr="002906D2">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D94FA8" w:rsidRPr="002906D2" w:rsidRDefault="00D94FA8" w:rsidP="00D94FA8">
      <w:pPr>
        <w:autoSpaceDE w:val="0"/>
        <w:autoSpaceDN w:val="0"/>
        <w:adjustRightInd w:val="0"/>
        <w:ind w:firstLine="720"/>
        <w:jc w:val="both"/>
        <w:rPr>
          <w:sz w:val="28"/>
          <w:szCs w:val="28"/>
        </w:rPr>
      </w:pPr>
      <w:r>
        <w:rPr>
          <w:sz w:val="28"/>
          <w:szCs w:val="28"/>
        </w:rPr>
        <w:t xml:space="preserve">5) </w:t>
      </w:r>
      <w:r w:rsidRPr="002906D2">
        <w:rPr>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D94FA8" w:rsidRPr="002906D2" w:rsidRDefault="00D94FA8" w:rsidP="00D94FA8">
      <w:pPr>
        <w:autoSpaceDE w:val="0"/>
        <w:autoSpaceDN w:val="0"/>
        <w:adjustRightInd w:val="0"/>
        <w:ind w:firstLine="720"/>
        <w:jc w:val="both"/>
        <w:rPr>
          <w:sz w:val="28"/>
          <w:szCs w:val="28"/>
        </w:rPr>
      </w:pPr>
      <w:r>
        <w:rPr>
          <w:sz w:val="28"/>
          <w:szCs w:val="28"/>
        </w:rPr>
        <w:t xml:space="preserve">6) </w:t>
      </w:r>
      <w:r w:rsidRPr="002906D2">
        <w:rPr>
          <w:sz w:val="28"/>
          <w:szCs w:val="28"/>
        </w:rPr>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D94FA8" w:rsidRPr="002906D2" w:rsidRDefault="00D94FA8" w:rsidP="00D94FA8">
      <w:pPr>
        <w:autoSpaceDE w:val="0"/>
        <w:autoSpaceDN w:val="0"/>
        <w:adjustRightInd w:val="0"/>
        <w:ind w:firstLine="720"/>
        <w:jc w:val="both"/>
        <w:rPr>
          <w:sz w:val="28"/>
          <w:szCs w:val="28"/>
        </w:rPr>
      </w:pPr>
      <w:r>
        <w:rPr>
          <w:sz w:val="28"/>
          <w:szCs w:val="28"/>
        </w:rPr>
        <w:t xml:space="preserve">7) </w:t>
      </w:r>
      <w:r w:rsidRPr="002906D2">
        <w:rPr>
          <w:sz w:val="28"/>
          <w:szCs w:val="28"/>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94FA8" w:rsidRPr="002906D2" w:rsidRDefault="00D94FA8" w:rsidP="00D94FA8">
      <w:pPr>
        <w:autoSpaceDE w:val="0"/>
        <w:autoSpaceDN w:val="0"/>
        <w:adjustRightInd w:val="0"/>
        <w:ind w:firstLine="720"/>
        <w:jc w:val="both"/>
        <w:rPr>
          <w:sz w:val="28"/>
          <w:szCs w:val="28"/>
        </w:rPr>
      </w:pPr>
      <w:r>
        <w:rPr>
          <w:sz w:val="28"/>
          <w:szCs w:val="28"/>
        </w:rPr>
        <w:t xml:space="preserve">8) </w:t>
      </w:r>
      <w:r w:rsidRPr="002906D2">
        <w:rPr>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D94FA8" w:rsidRPr="002906D2" w:rsidRDefault="00D94FA8" w:rsidP="00D94FA8">
      <w:pPr>
        <w:autoSpaceDE w:val="0"/>
        <w:autoSpaceDN w:val="0"/>
        <w:adjustRightInd w:val="0"/>
        <w:ind w:firstLine="709"/>
        <w:jc w:val="both"/>
        <w:rPr>
          <w:sz w:val="28"/>
          <w:szCs w:val="28"/>
        </w:rPr>
      </w:pPr>
      <w:r w:rsidRPr="002906D2">
        <w:rPr>
          <w:sz w:val="28"/>
          <w:szCs w:val="28"/>
        </w:rPr>
        <w:t>2.3. Уполномоченный сотрудник УМФЦ выполняет следующие действия:</w:t>
      </w:r>
    </w:p>
    <w:p w:rsidR="00D94FA8" w:rsidRPr="002906D2" w:rsidRDefault="00D94FA8" w:rsidP="00D94FA8">
      <w:pPr>
        <w:autoSpaceDE w:val="0"/>
        <w:autoSpaceDN w:val="0"/>
        <w:adjustRightInd w:val="0"/>
        <w:ind w:firstLine="720"/>
        <w:jc w:val="both"/>
        <w:rPr>
          <w:sz w:val="28"/>
          <w:szCs w:val="28"/>
        </w:rPr>
      </w:pPr>
      <w:r w:rsidRPr="002906D2">
        <w:rPr>
          <w:sz w:val="28"/>
          <w:szCs w:val="28"/>
        </w:rPr>
        <w:t>- удостоверяет личность заявителя;</w:t>
      </w:r>
    </w:p>
    <w:p w:rsidR="00D94FA8" w:rsidRPr="002906D2" w:rsidRDefault="00D94FA8" w:rsidP="00D94FA8">
      <w:pPr>
        <w:autoSpaceDE w:val="0"/>
        <w:autoSpaceDN w:val="0"/>
        <w:adjustRightInd w:val="0"/>
        <w:ind w:firstLine="720"/>
        <w:jc w:val="both"/>
        <w:rPr>
          <w:sz w:val="28"/>
          <w:szCs w:val="28"/>
        </w:rPr>
      </w:pPr>
      <w:r w:rsidRPr="002906D2">
        <w:rPr>
          <w:sz w:val="28"/>
          <w:szCs w:val="28"/>
        </w:rPr>
        <w:t>- проверяет представленные заявление и документы необходимых для предоставления муниципальной услуги, а также их комплектность на соответствие п. 2.2. Порядка;</w:t>
      </w:r>
    </w:p>
    <w:p w:rsidR="00D94FA8" w:rsidRPr="002906D2" w:rsidRDefault="00D94FA8" w:rsidP="00D94FA8">
      <w:pPr>
        <w:autoSpaceDE w:val="0"/>
        <w:autoSpaceDN w:val="0"/>
        <w:adjustRightInd w:val="0"/>
        <w:ind w:firstLine="709"/>
        <w:jc w:val="both"/>
        <w:rPr>
          <w:sz w:val="28"/>
          <w:szCs w:val="28"/>
        </w:rPr>
      </w:pPr>
      <w:r>
        <w:rPr>
          <w:sz w:val="28"/>
          <w:szCs w:val="28"/>
        </w:rPr>
        <w:t xml:space="preserve">- </w:t>
      </w:r>
      <w:r w:rsidRPr="002906D2">
        <w:rPr>
          <w:sz w:val="28"/>
          <w:szCs w:val="28"/>
        </w:rPr>
        <w:t xml:space="preserve">при установлении несоответствия перечня документов, указанных в </w:t>
      </w:r>
      <w:r>
        <w:rPr>
          <w:sz w:val="28"/>
          <w:szCs w:val="28"/>
        </w:rPr>
        <w:t>пункте 2.2 настоящего Порядка</w:t>
      </w:r>
      <w:r w:rsidRPr="002906D2">
        <w:rPr>
          <w:sz w:val="28"/>
          <w:szCs w:val="28"/>
        </w:rPr>
        <w:t xml:space="preserve">, уполномоченный сотрудник УМФЦ уведомляет заявителя о </w:t>
      </w:r>
      <w:r w:rsidRPr="002906D2">
        <w:rPr>
          <w:sz w:val="28"/>
          <w:szCs w:val="28"/>
        </w:rPr>
        <w:lastRenderedPageBreak/>
        <w:t>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94FA8" w:rsidRPr="002906D2" w:rsidRDefault="00D94FA8" w:rsidP="00D94FA8">
      <w:pPr>
        <w:autoSpaceDE w:val="0"/>
        <w:autoSpaceDN w:val="0"/>
        <w:adjustRightInd w:val="0"/>
        <w:ind w:firstLine="720"/>
        <w:jc w:val="both"/>
        <w:rPr>
          <w:sz w:val="28"/>
          <w:szCs w:val="28"/>
        </w:rPr>
      </w:pPr>
      <w:r w:rsidRPr="002906D2">
        <w:rPr>
          <w:sz w:val="28"/>
          <w:szCs w:val="28"/>
        </w:rPr>
        <w:t>- если отсутствует необходимость в предоставлении нотариально заверенных копий документов, то уполномоченный сотрудник УМФЦ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94FA8" w:rsidRPr="002906D2" w:rsidRDefault="00D94FA8" w:rsidP="00D94FA8">
      <w:pPr>
        <w:autoSpaceDE w:val="0"/>
        <w:autoSpaceDN w:val="0"/>
        <w:adjustRightInd w:val="0"/>
        <w:ind w:firstLine="720"/>
        <w:jc w:val="both"/>
        <w:rPr>
          <w:sz w:val="28"/>
          <w:szCs w:val="28"/>
        </w:rPr>
      </w:pPr>
      <w:r w:rsidRPr="002906D2">
        <w:rPr>
          <w:sz w:val="28"/>
          <w:szCs w:val="28"/>
        </w:rPr>
        <w:t>2.4.</w:t>
      </w:r>
      <w:r w:rsidRPr="002906D2">
        <w:rPr>
          <w:sz w:val="28"/>
          <w:szCs w:val="28"/>
        </w:rPr>
        <w:tab/>
        <w:t>Уполномоченный сотрудник УМФЦ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94FA8" w:rsidRPr="002906D2" w:rsidRDefault="00D94FA8" w:rsidP="00D94FA8">
      <w:pPr>
        <w:autoSpaceDE w:val="0"/>
        <w:autoSpaceDN w:val="0"/>
        <w:adjustRightInd w:val="0"/>
        <w:ind w:firstLine="709"/>
        <w:jc w:val="both"/>
        <w:rPr>
          <w:sz w:val="28"/>
          <w:szCs w:val="28"/>
        </w:rPr>
      </w:pPr>
      <w:r>
        <w:rPr>
          <w:sz w:val="28"/>
          <w:szCs w:val="28"/>
        </w:rPr>
        <w:t xml:space="preserve">2.4.1. </w:t>
      </w:r>
      <w:r w:rsidRPr="002906D2">
        <w:rPr>
          <w:sz w:val="28"/>
          <w:szCs w:val="28"/>
        </w:rPr>
        <w:t>Максимальный срок выполнения действия –</w:t>
      </w:r>
      <w:r>
        <w:rPr>
          <w:sz w:val="28"/>
          <w:szCs w:val="28"/>
        </w:rPr>
        <w:t xml:space="preserve"> </w:t>
      </w:r>
      <w:r w:rsidRPr="002906D2">
        <w:rPr>
          <w:sz w:val="28"/>
          <w:szCs w:val="28"/>
        </w:rPr>
        <w:t>15 минут.</w:t>
      </w:r>
    </w:p>
    <w:p w:rsidR="00D94FA8" w:rsidRPr="00463251" w:rsidRDefault="00D94FA8" w:rsidP="00D94FA8">
      <w:pPr>
        <w:autoSpaceDE w:val="0"/>
        <w:autoSpaceDN w:val="0"/>
        <w:adjustRightInd w:val="0"/>
        <w:ind w:firstLine="720"/>
        <w:jc w:val="both"/>
        <w:rPr>
          <w:sz w:val="28"/>
          <w:szCs w:val="28"/>
        </w:rPr>
      </w:pPr>
      <w:r w:rsidRPr="00463251">
        <w:rPr>
          <w:sz w:val="28"/>
          <w:szCs w:val="28"/>
        </w:rPr>
        <w:t>2.5. Критерием принятия решения является формирование и подготовка комплекта документов для отправки в Орган.</w:t>
      </w:r>
    </w:p>
    <w:p w:rsidR="00D94FA8" w:rsidRPr="00463251" w:rsidRDefault="00D94FA8" w:rsidP="00D94FA8">
      <w:pPr>
        <w:autoSpaceDE w:val="0"/>
        <w:autoSpaceDN w:val="0"/>
        <w:adjustRightInd w:val="0"/>
        <w:ind w:firstLine="720"/>
        <w:jc w:val="both"/>
        <w:rPr>
          <w:sz w:val="28"/>
          <w:szCs w:val="28"/>
        </w:rPr>
      </w:pPr>
      <w:r w:rsidRPr="00463251">
        <w:rPr>
          <w:sz w:val="28"/>
          <w:szCs w:val="28"/>
        </w:rPr>
        <w:t xml:space="preserve">2.6. </w:t>
      </w:r>
      <w:r w:rsidRPr="00463251">
        <w:rPr>
          <w:rFonts w:eastAsia="Arial Unicode MS"/>
          <w:sz w:val="28"/>
          <w:szCs w:val="28"/>
          <w:lang w:bidi="ru-RU"/>
        </w:rPr>
        <w:t>Результат административной процедуры: прием заявления и документов, необходимых для предоставления муниципальной услуги.</w:t>
      </w:r>
    </w:p>
    <w:p w:rsidR="00D94FA8" w:rsidRPr="002906D2" w:rsidRDefault="00D94FA8" w:rsidP="00D94FA8">
      <w:pPr>
        <w:autoSpaceDE w:val="0"/>
        <w:autoSpaceDN w:val="0"/>
        <w:adjustRightInd w:val="0"/>
        <w:ind w:firstLine="720"/>
        <w:jc w:val="both"/>
        <w:rPr>
          <w:sz w:val="28"/>
          <w:szCs w:val="28"/>
        </w:rPr>
      </w:pPr>
      <w:r w:rsidRPr="00463251">
        <w:rPr>
          <w:sz w:val="28"/>
          <w:szCs w:val="28"/>
        </w:rPr>
        <w:t>2.7. Способ административной процедуры: регистрация запроса в АИС МФЦ и выдача расписки заявителю.</w:t>
      </w:r>
    </w:p>
    <w:p w:rsidR="00D94FA8" w:rsidRPr="002906D2" w:rsidRDefault="00D94FA8" w:rsidP="00D94FA8">
      <w:pPr>
        <w:autoSpaceDE w:val="0"/>
        <w:autoSpaceDN w:val="0"/>
        <w:adjustRightInd w:val="0"/>
        <w:contextualSpacing/>
        <w:outlineLvl w:val="2"/>
        <w:rPr>
          <w:rFonts w:eastAsia="Calibri"/>
          <w:sz w:val="28"/>
          <w:szCs w:val="28"/>
          <w:lang w:eastAsia="en-US"/>
        </w:rPr>
      </w:pPr>
    </w:p>
    <w:p w:rsidR="00D94FA8" w:rsidRPr="002906D2" w:rsidRDefault="00D94FA8" w:rsidP="00D94FA8">
      <w:pPr>
        <w:numPr>
          <w:ilvl w:val="0"/>
          <w:numId w:val="1"/>
        </w:numPr>
        <w:autoSpaceDE w:val="0"/>
        <w:autoSpaceDN w:val="0"/>
        <w:adjustRightInd w:val="0"/>
        <w:ind w:left="0" w:firstLine="0"/>
        <w:contextualSpacing/>
        <w:jc w:val="center"/>
        <w:outlineLvl w:val="2"/>
        <w:rPr>
          <w:rFonts w:eastAsia="Calibri"/>
          <w:b/>
          <w:sz w:val="28"/>
          <w:szCs w:val="28"/>
          <w:lang w:eastAsia="en-US"/>
        </w:rPr>
      </w:pPr>
      <w:r w:rsidRPr="002906D2">
        <w:rPr>
          <w:rFonts w:eastAsia="Calibri"/>
          <w:b/>
          <w:sz w:val="28"/>
          <w:szCs w:val="28"/>
          <w:lang w:eastAsia="en-US"/>
        </w:rPr>
        <w:t>Передача заявления (запроса) и компле</w:t>
      </w:r>
      <w:r>
        <w:rPr>
          <w:rFonts w:eastAsia="Calibri"/>
          <w:b/>
          <w:sz w:val="28"/>
          <w:szCs w:val="28"/>
          <w:lang w:eastAsia="en-US"/>
        </w:rPr>
        <w:t>ктов документов из УМФЦ в Орган</w:t>
      </w:r>
    </w:p>
    <w:p w:rsidR="00D94FA8" w:rsidRPr="002906D2" w:rsidRDefault="00D94FA8" w:rsidP="00D94FA8">
      <w:pPr>
        <w:autoSpaceDE w:val="0"/>
        <w:autoSpaceDN w:val="0"/>
        <w:adjustRightInd w:val="0"/>
        <w:outlineLvl w:val="2"/>
        <w:rPr>
          <w:sz w:val="28"/>
          <w:szCs w:val="28"/>
        </w:rPr>
      </w:pP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3.1.</w:t>
      </w:r>
      <w:r w:rsidRPr="002906D2">
        <w:rPr>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D94FA8" w:rsidRDefault="00D94FA8" w:rsidP="00D94FA8">
      <w:pPr>
        <w:autoSpaceDE w:val="0"/>
        <w:autoSpaceDN w:val="0"/>
        <w:adjustRightInd w:val="0"/>
        <w:ind w:firstLine="709"/>
        <w:contextualSpacing/>
        <w:jc w:val="both"/>
        <w:rPr>
          <w:sz w:val="28"/>
          <w:szCs w:val="28"/>
        </w:rPr>
      </w:pPr>
      <w:r>
        <w:rPr>
          <w:sz w:val="28"/>
          <w:szCs w:val="28"/>
        </w:rPr>
        <w:t xml:space="preserve">3.2. </w:t>
      </w:r>
      <w:r w:rsidRPr="002906D2">
        <w:rPr>
          <w:sz w:val="28"/>
          <w:szCs w:val="28"/>
        </w:rPr>
        <w:t>Уполномоченный сотрудник УМФЦ формирует опись на передаваемые комплекты документов в Орган.</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3.3. </w:t>
      </w:r>
      <w:r w:rsidRPr="002906D2">
        <w:rPr>
          <w:sz w:val="28"/>
          <w:szCs w:val="28"/>
        </w:rPr>
        <w:t>Передача комплектов документов на бумажном носителе осуществляется курьерской службой УМФЦ.</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3.3.1. </w:t>
      </w:r>
      <w:r w:rsidRPr="002906D2">
        <w:rPr>
          <w:sz w:val="28"/>
          <w:szCs w:val="28"/>
        </w:rPr>
        <w:t>Максимальный срок выпо</w:t>
      </w:r>
      <w:r>
        <w:rPr>
          <w:sz w:val="28"/>
          <w:szCs w:val="28"/>
        </w:rPr>
        <w:t xml:space="preserve">лнения процедуры – в течении </w:t>
      </w:r>
      <w:r w:rsidRPr="002906D2">
        <w:rPr>
          <w:sz w:val="28"/>
          <w:szCs w:val="28"/>
        </w:rPr>
        <w:t>одного рабочего дня следующего за днём приёма заявления и документов.</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3.4. </w:t>
      </w:r>
      <w:r w:rsidRPr="002906D2">
        <w:rPr>
          <w:sz w:val="28"/>
          <w:szCs w:val="28"/>
        </w:rPr>
        <w:t>Критерии принятия решения: формирование и подготовка комплектов документов для отправки в Орган.</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3.5. </w:t>
      </w:r>
      <w:r w:rsidRPr="002906D2">
        <w:rPr>
          <w:sz w:val="28"/>
          <w:szCs w:val="28"/>
        </w:rPr>
        <w:t>Результатом административной процедуры является передача комплекта документов в Орган.</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3.6. </w:t>
      </w:r>
      <w:r w:rsidRPr="002906D2">
        <w:rPr>
          <w:sz w:val="28"/>
          <w:szCs w:val="28"/>
        </w:rPr>
        <w:t>Способ фиксации результата административной процедуры: подписание описи комплекта документов, внесение сведений в АИС МФЦ.</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sz w:val="28"/>
          <w:szCs w:val="28"/>
        </w:rPr>
      </w:pPr>
      <w:r w:rsidRPr="002906D2">
        <w:rPr>
          <w:b/>
          <w:sz w:val="28"/>
          <w:szCs w:val="28"/>
        </w:rPr>
        <w:t>4.</w:t>
      </w:r>
      <w:r w:rsidRPr="002906D2">
        <w:rPr>
          <w:sz w:val="28"/>
          <w:szCs w:val="28"/>
        </w:rPr>
        <w:tab/>
      </w:r>
      <w:r w:rsidRPr="002906D2">
        <w:rPr>
          <w:b/>
          <w:sz w:val="28"/>
          <w:szCs w:val="28"/>
        </w:rPr>
        <w:t>Передача результата предоставления муниципальной услуги и комплекта документов из Органа в УМФЦ</w:t>
      </w:r>
    </w:p>
    <w:p w:rsidR="00D94FA8" w:rsidRPr="002906D2" w:rsidRDefault="00D94FA8" w:rsidP="00D94FA8">
      <w:pPr>
        <w:autoSpaceDE w:val="0"/>
        <w:autoSpaceDN w:val="0"/>
        <w:adjustRightInd w:val="0"/>
        <w:contextualSpacing/>
        <w:rPr>
          <w:sz w:val="28"/>
          <w:szCs w:val="28"/>
        </w:rPr>
      </w:pP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4.1. </w:t>
      </w:r>
      <w:r w:rsidRPr="002906D2">
        <w:rPr>
          <w:sz w:val="28"/>
          <w:szCs w:val="28"/>
        </w:rPr>
        <w:t>Основанием для начала административной процедуры является окончание подготовки результата</w:t>
      </w:r>
      <w:r w:rsidRPr="002906D2">
        <w:rPr>
          <w:sz w:val="28"/>
          <w:szCs w:val="28"/>
          <w:vertAlign w:val="superscript"/>
        </w:rPr>
        <w:footnoteReference w:id="3"/>
      </w:r>
      <w:r w:rsidRPr="002906D2">
        <w:rPr>
          <w:sz w:val="28"/>
          <w:szCs w:val="28"/>
        </w:rPr>
        <w:t xml:space="preserve"> предоставления муниципальной услуги Органа.</w:t>
      </w:r>
    </w:p>
    <w:p w:rsidR="00D94FA8" w:rsidRPr="002906D2" w:rsidRDefault="00D94FA8" w:rsidP="00D94FA8">
      <w:pPr>
        <w:autoSpaceDE w:val="0"/>
        <w:autoSpaceDN w:val="0"/>
        <w:adjustRightInd w:val="0"/>
        <w:ind w:firstLine="709"/>
        <w:contextualSpacing/>
        <w:jc w:val="both"/>
        <w:rPr>
          <w:sz w:val="28"/>
          <w:szCs w:val="28"/>
        </w:rPr>
      </w:pPr>
      <w:r>
        <w:rPr>
          <w:sz w:val="28"/>
          <w:szCs w:val="28"/>
        </w:rPr>
        <w:lastRenderedPageBreak/>
        <w:t xml:space="preserve">4.2. </w:t>
      </w:r>
      <w:r w:rsidRPr="002906D2">
        <w:rPr>
          <w:sz w:val="28"/>
          <w:szCs w:val="28"/>
        </w:rPr>
        <w:t>Уполномоченный сотрудник Органа передаёт готовый результат оказанной муниципальной услуги уполномоченному сотруднику УМФЦ.</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4.3. </w:t>
      </w:r>
      <w:r w:rsidRPr="002906D2">
        <w:rPr>
          <w:sz w:val="28"/>
          <w:szCs w:val="28"/>
        </w:rPr>
        <w:t>Передача комплектов документов на бумажном носителе осуществляется курьерской службой УМФЦ.</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4.3.1. </w:t>
      </w:r>
      <w:r w:rsidRPr="002906D2">
        <w:rPr>
          <w:sz w:val="28"/>
          <w:szCs w:val="28"/>
        </w:rPr>
        <w:t xml:space="preserve">Максимальный срок выполнения процедуры не должен превышать </w:t>
      </w:r>
      <w:r>
        <w:rPr>
          <w:sz w:val="28"/>
          <w:szCs w:val="28"/>
        </w:rPr>
        <w:t xml:space="preserve">одного рабочего дня </w:t>
      </w:r>
      <w:r w:rsidRPr="002906D2">
        <w:rPr>
          <w:sz w:val="28"/>
          <w:szCs w:val="28"/>
        </w:rPr>
        <w:t>со дня подготовки результата предоставления муниципальной услуги.</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4.4. </w:t>
      </w:r>
      <w:r w:rsidRPr="002906D2">
        <w:rPr>
          <w:sz w:val="28"/>
          <w:szCs w:val="28"/>
        </w:rPr>
        <w:t>Передача комплектов документов в электронном виде не предусмотрена.</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4.5. </w:t>
      </w:r>
      <w:r w:rsidRPr="002906D2">
        <w:rPr>
          <w:sz w:val="28"/>
          <w:szCs w:val="28"/>
        </w:rPr>
        <w:t>Критерии принятия решения: формирование и подготовка комплектов документов для отправки в УМФЦ.</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4.6. </w:t>
      </w:r>
      <w:r w:rsidRPr="002906D2">
        <w:rPr>
          <w:sz w:val="28"/>
          <w:szCs w:val="28"/>
        </w:rPr>
        <w:t>Результатом административной процедуры является передача комплекта документов из Органа в УМФЦ.</w:t>
      </w:r>
    </w:p>
    <w:p w:rsidR="00D94FA8" w:rsidRPr="002906D2" w:rsidRDefault="00D94FA8" w:rsidP="00D94FA8">
      <w:pPr>
        <w:autoSpaceDE w:val="0"/>
        <w:autoSpaceDN w:val="0"/>
        <w:adjustRightInd w:val="0"/>
        <w:ind w:firstLine="450"/>
        <w:contextualSpacing/>
        <w:jc w:val="both"/>
        <w:rPr>
          <w:sz w:val="28"/>
          <w:szCs w:val="28"/>
        </w:rPr>
      </w:pPr>
      <w:r>
        <w:rPr>
          <w:sz w:val="28"/>
          <w:szCs w:val="28"/>
        </w:rPr>
        <w:t xml:space="preserve">4.7. </w:t>
      </w:r>
      <w:r w:rsidRPr="002906D2">
        <w:rPr>
          <w:sz w:val="28"/>
          <w:szCs w:val="28"/>
        </w:rPr>
        <w:t>Способ фиксации результата административной процедуры: подписание описи комплекта документов уполномоченными сотрудниками Органа и УМФЦ.</w:t>
      </w:r>
    </w:p>
    <w:p w:rsidR="00D94FA8" w:rsidRPr="009E3087" w:rsidRDefault="00D94FA8" w:rsidP="00D94FA8">
      <w:pPr>
        <w:autoSpaceDE w:val="0"/>
        <w:autoSpaceDN w:val="0"/>
        <w:adjustRightInd w:val="0"/>
        <w:contextualSpacing/>
        <w:rPr>
          <w:sz w:val="28"/>
          <w:szCs w:val="28"/>
        </w:rPr>
      </w:pPr>
    </w:p>
    <w:p w:rsidR="00D94FA8" w:rsidRPr="002906D2" w:rsidRDefault="00D94FA8" w:rsidP="00D94FA8">
      <w:pPr>
        <w:autoSpaceDE w:val="0"/>
        <w:autoSpaceDN w:val="0"/>
        <w:adjustRightInd w:val="0"/>
        <w:spacing w:after="160"/>
        <w:contextualSpacing/>
        <w:jc w:val="center"/>
        <w:rPr>
          <w:b/>
          <w:sz w:val="28"/>
          <w:szCs w:val="28"/>
        </w:rPr>
      </w:pPr>
      <w:r>
        <w:rPr>
          <w:b/>
          <w:sz w:val="28"/>
          <w:szCs w:val="28"/>
        </w:rPr>
        <w:t xml:space="preserve">5. </w:t>
      </w:r>
      <w:r w:rsidRPr="002906D2">
        <w:rPr>
          <w:b/>
          <w:sz w:val="28"/>
          <w:szCs w:val="28"/>
        </w:rPr>
        <w:t>Выдача заявителю результата предоставления муниципальной услуги в УМФЦ</w:t>
      </w:r>
    </w:p>
    <w:p w:rsidR="00D94FA8" w:rsidRPr="009E3087" w:rsidRDefault="00D94FA8" w:rsidP="00D94FA8">
      <w:pPr>
        <w:autoSpaceDE w:val="0"/>
        <w:autoSpaceDN w:val="0"/>
        <w:adjustRightInd w:val="0"/>
        <w:contextualSpacing/>
        <w:rPr>
          <w:sz w:val="28"/>
          <w:szCs w:val="28"/>
        </w:rPr>
      </w:pP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5.1. Основанием для начала административной процедуры является передача из Органа в УМФЦ результата предоставления муниципальной услуги.</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5.2. </w:t>
      </w:r>
      <w:r w:rsidRPr="002906D2">
        <w:rPr>
          <w:sz w:val="28"/>
          <w:szCs w:val="28"/>
        </w:rPr>
        <w:t>Выдача документов по результатам предоставления муниципальной услуги осуществляется уполномоченным сотрудником УМФЦ при личном обращении заявителя (законного представителя заявителя).</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5.3. </w:t>
      </w:r>
      <w:r w:rsidRPr="002906D2">
        <w:rPr>
          <w:sz w:val="28"/>
          <w:szCs w:val="28"/>
        </w:rPr>
        <w:t>Уполномоченный сотрудник УМФЦ:</w:t>
      </w:r>
    </w:p>
    <w:p w:rsidR="00D94FA8" w:rsidRPr="002906D2" w:rsidRDefault="00D94FA8" w:rsidP="00D94FA8">
      <w:pPr>
        <w:autoSpaceDE w:val="0"/>
        <w:autoSpaceDN w:val="0"/>
        <w:adjustRightInd w:val="0"/>
        <w:ind w:firstLine="720"/>
        <w:contextualSpacing/>
        <w:jc w:val="both"/>
        <w:rPr>
          <w:sz w:val="28"/>
          <w:szCs w:val="28"/>
        </w:rPr>
      </w:pPr>
      <w:r w:rsidRPr="002906D2">
        <w:rPr>
          <w:sz w:val="28"/>
          <w:szCs w:val="28"/>
        </w:rPr>
        <w:t>- устанавливает личность заявителя;</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D94FA8" w:rsidRPr="002906D2" w:rsidRDefault="00D94FA8" w:rsidP="00D94FA8">
      <w:pPr>
        <w:autoSpaceDE w:val="0"/>
        <w:autoSpaceDN w:val="0"/>
        <w:adjustRightInd w:val="0"/>
        <w:ind w:firstLine="567"/>
        <w:contextualSpacing/>
        <w:jc w:val="both"/>
        <w:rPr>
          <w:sz w:val="28"/>
          <w:szCs w:val="28"/>
        </w:rPr>
      </w:pPr>
      <w:r>
        <w:rPr>
          <w:sz w:val="28"/>
          <w:szCs w:val="28"/>
        </w:rPr>
        <w:t xml:space="preserve">5.4. </w:t>
      </w:r>
      <w:r w:rsidRPr="002906D2">
        <w:rPr>
          <w:sz w:val="28"/>
          <w:szCs w:val="28"/>
        </w:rPr>
        <w:t>Максимальный срок выполнения административного действия – 10 минут.</w:t>
      </w:r>
    </w:p>
    <w:p w:rsidR="00D94FA8" w:rsidRPr="002906D2" w:rsidRDefault="00D94FA8" w:rsidP="00D94FA8">
      <w:pPr>
        <w:autoSpaceDE w:val="0"/>
        <w:autoSpaceDN w:val="0"/>
        <w:adjustRightInd w:val="0"/>
        <w:ind w:firstLine="567"/>
        <w:contextualSpacing/>
        <w:jc w:val="both"/>
        <w:rPr>
          <w:sz w:val="28"/>
          <w:szCs w:val="28"/>
        </w:rPr>
      </w:pPr>
      <w:r>
        <w:rPr>
          <w:sz w:val="28"/>
          <w:szCs w:val="28"/>
        </w:rPr>
        <w:t xml:space="preserve">5.5. </w:t>
      </w:r>
      <w:r w:rsidRPr="002906D2">
        <w:rPr>
          <w:sz w:val="28"/>
          <w:szCs w:val="28"/>
        </w:rPr>
        <w:t>Результат административной процедуры: выдача заявителю результата предоставления муниципальной услуги.</w:t>
      </w:r>
    </w:p>
    <w:p w:rsidR="00D94FA8" w:rsidRPr="002906D2" w:rsidRDefault="00D94FA8" w:rsidP="00D94FA8">
      <w:pPr>
        <w:autoSpaceDE w:val="0"/>
        <w:autoSpaceDN w:val="0"/>
        <w:adjustRightInd w:val="0"/>
        <w:ind w:firstLine="567"/>
        <w:contextualSpacing/>
        <w:jc w:val="both"/>
        <w:rPr>
          <w:sz w:val="28"/>
          <w:szCs w:val="28"/>
        </w:rPr>
      </w:pPr>
      <w:r>
        <w:rPr>
          <w:sz w:val="28"/>
          <w:szCs w:val="28"/>
        </w:rPr>
        <w:t xml:space="preserve">5.6. </w:t>
      </w:r>
      <w:r w:rsidRPr="002906D2">
        <w:rPr>
          <w:sz w:val="28"/>
          <w:szCs w:val="28"/>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spacing w:after="160"/>
        <w:contextualSpacing/>
        <w:jc w:val="center"/>
        <w:rPr>
          <w:b/>
          <w:sz w:val="28"/>
          <w:szCs w:val="28"/>
        </w:rPr>
      </w:pPr>
      <w:r>
        <w:rPr>
          <w:b/>
          <w:sz w:val="28"/>
          <w:szCs w:val="28"/>
        </w:rPr>
        <w:t xml:space="preserve">6. </w:t>
      </w:r>
      <w:r w:rsidRPr="002906D2">
        <w:rPr>
          <w:b/>
          <w:sz w:val="28"/>
          <w:szCs w:val="28"/>
        </w:rPr>
        <w:t>Информирование заявителей о порядке предоставления муниципальных услуг в УМФЦ,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УМФЦ посредством комплексного запроса.</w:t>
      </w:r>
    </w:p>
    <w:p w:rsidR="00D94FA8" w:rsidRPr="00EA4259" w:rsidRDefault="00D94FA8" w:rsidP="00D94FA8">
      <w:pPr>
        <w:autoSpaceDE w:val="0"/>
        <w:autoSpaceDN w:val="0"/>
        <w:adjustRightInd w:val="0"/>
        <w:contextualSpacing/>
        <w:rPr>
          <w:sz w:val="28"/>
          <w:szCs w:val="28"/>
        </w:rPr>
      </w:pP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6.1.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УМФЦ (личное посещение, по телефону, в электронном виде).</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6.2. </w:t>
      </w:r>
      <w:r w:rsidRPr="002906D2">
        <w:rPr>
          <w:sz w:val="28"/>
          <w:szCs w:val="28"/>
        </w:rPr>
        <w:t>Информирование осуществляет уполномоченный сотрудник УМФЦ.</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6.3. </w:t>
      </w:r>
      <w:r w:rsidRPr="002906D2">
        <w:rPr>
          <w:sz w:val="28"/>
          <w:szCs w:val="28"/>
        </w:rPr>
        <w:t>Заявителю предоставляется информация:</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о порядке и сроке предоставления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lastRenderedPageBreak/>
        <w:t xml:space="preserve">- </w:t>
      </w:r>
      <w:r w:rsidRPr="002906D2">
        <w:rPr>
          <w:sz w:val="28"/>
          <w:szCs w:val="28"/>
        </w:rPr>
        <w:t>о перечне документов, необходимых для получения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 </w:t>
      </w:r>
      <w:r w:rsidRPr="002906D2">
        <w:rPr>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о ходе выполнения запроса о предоставлении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 </w:t>
      </w:r>
      <w:r w:rsidRPr="002906D2">
        <w:rPr>
          <w:sz w:val="28"/>
          <w:szCs w:val="28"/>
        </w:rPr>
        <w:t xml:space="preserve">о порядке досудебного (внесудебного) обжалования решений и действий (бездействия) УМФЦ и его </w:t>
      </w:r>
      <w:r>
        <w:rPr>
          <w:sz w:val="28"/>
          <w:szCs w:val="28"/>
        </w:rPr>
        <w:t>сотрудников</w:t>
      </w:r>
      <w:r w:rsidRPr="002906D2">
        <w:rPr>
          <w:sz w:val="28"/>
          <w:szCs w:val="28"/>
        </w:rPr>
        <w:t>;</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 </w:t>
      </w:r>
      <w:r w:rsidRPr="002906D2">
        <w:rPr>
          <w:sz w:val="28"/>
          <w:szCs w:val="28"/>
        </w:rPr>
        <w:t xml:space="preserve">о графике работы структурных подразделений </w:t>
      </w:r>
      <w:r>
        <w:rPr>
          <w:sz w:val="28"/>
          <w:szCs w:val="28"/>
        </w:rPr>
        <w:t>У</w:t>
      </w:r>
      <w:r w:rsidRPr="002906D2">
        <w:rPr>
          <w:sz w:val="28"/>
          <w:szCs w:val="28"/>
        </w:rPr>
        <w:t>МФЦ;</w:t>
      </w:r>
    </w:p>
    <w:p w:rsidR="00D94FA8" w:rsidRDefault="00D94FA8" w:rsidP="00D94FA8">
      <w:pPr>
        <w:autoSpaceDE w:val="0"/>
        <w:autoSpaceDN w:val="0"/>
        <w:adjustRightInd w:val="0"/>
        <w:ind w:firstLine="709"/>
        <w:contextualSpacing/>
        <w:jc w:val="both"/>
        <w:rPr>
          <w:sz w:val="28"/>
          <w:szCs w:val="28"/>
        </w:rPr>
      </w:pPr>
      <w:r>
        <w:rPr>
          <w:sz w:val="28"/>
          <w:szCs w:val="28"/>
        </w:rPr>
        <w:t xml:space="preserve">- </w:t>
      </w:r>
      <w:r w:rsidRPr="002906D2">
        <w:rPr>
          <w:sz w:val="28"/>
          <w:szCs w:val="28"/>
        </w:rPr>
        <w:t>по иным вопросам, связанным с предоставлением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6.4. </w:t>
      </w:r>
      <w:r w:rsidRPr="002906D2">
        <w:rPr>
          <w:sz w:val="28"/>
          <w:szCs w:val="28"/>
        </w:rPr>
        <w:t xml:space="preserve">Уполномоченный сотрудник </w:t>
      </w:r>
      <w:r>
        <w:rPr>
          <w:sz w:val="28"/>
          <w:szCs w:val="28"/>
        </w:rPr>
        <w:t>У</w:t>
      </w:r>
      <w:r w:rsidRPr="002906D2">
        <w:rPr>
          <w:sz w:val="28"/>
          <w:szCs w:val="28"/>
        </w:rPr>
        <w:t>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6.5. </w:t>
      </w:r>
      <w:r w:rsidRPr="002906D2">
        <w:rPr>
          <w:sz w:val="28"/>
          <w:szCs w:val="28"/>
        </w:rPr>
        <w:t>Максимальный срок выполнения административного действия – 15 минут.</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6.6 </w:t>
      </w:r>
      <w:r w:rsidRPr="002906D2">
        <w:rPr>
          <w:sz w:val="28"/>
          <w:szCs w:val="28"/>
        </w:rPr>
        <w:t>Результатом административной процедуры: предоставление необходимой информации и консультации.</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6.7. </w:t>
      </w:r>
      <w:r w:rsidRPr="002906D2">
        <w:rPr>
          <w:sz w:val="28"/>
          <w:szCs w:val="28"/>
        </w:rPr>
        <w:t>Способ фиксации результата административной процедуры: регистрация обращения заявителя в АИС МФЦ.</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sz w:val="28"/>
          <w:szCs w:val="28"/>
        </w:rPr>
      </w:pPr>
      <w:r w:rsidRPr="002906D2">
        <w:rPr>
          <w:b/>
          <w:sz w:val="28"/>
          <w:szCs w:val="28"/>
        </w:rPr>
        <w:t>7.</w:t>
      </w:r>
      <w:r w:rsidRPr="002906D2">
        <w:rPr>
          <w:sz w:val="28"/>
          <w:szCs w:val="28"/>
        </w:rPr>
        <w:tab/>
      </w:r>
      <w:r w:rsidRPr="002906D2">
        <w:rPr>
          <w:b/>
          <w:sz w:val="28"/>
          <w:szCs w:val="28"/>
        </w:rPr>
        <w:t>Прием комплексного запроса от заявителя</w:t>
      </w:r>
      <w:r>
        <w:rPr>
          <w:b/>
          <w:sz w:val="28"/>
          <w:szCs w:val="28"/>
        </w:rPr>
        <w:t xml:space="preserve"> на предоставление муниципальной</w:t>
      </w:r>
      <w:r w:rsidRPr="002906D2">
        <w:rPr>
          <w:b/>
          <w:sz w:val="28"/>
          <w:szCs w:val="28"/>
        </w:rPr>
        <w:t xml:space="preserve"> услуг</w:t>
      </w:r>
      <w:r>
        <w:rPr>
          <w:b/>
          <w:sz w:val="28"/>
          <w:szCs w:val="28"/>
        </w:rPr>
        <w:t>и</w:t>
      </w:r>
      <w:r w:rsidRPr="002906D2">
        <w:rPr>
          <w:b/>
          <w:sz w:val="28"/>
          <w:szCs w:val="28"/>
        </w:rPr>
        <w:t xml:space="preserve">, </w:t>
      </w:r>
      <w:r>
        <w:rPr>
          <w:b/>
          <w:sz w:val="28"/>
          <w:szCs w:val="28"/>
        </w:rPr>
        <w:t>входящей</w:t>
      </w:r>
      <w:r w:rsidRPr="002906D2">
        <w:rPr>
          <w:b/>
          <w:sz w:val="28"/>
          <w:szCs w:val="28"/>
        </w:rPr>
        <w:t xml:space="preserve"> в комплексный запрос и иных документов, необходимых </w:t>
      </w:r>
      <w:r>
        <w:rPr>
          <w:b/>
          <w:sz w:val="28"/>
          <w:szCs w:val="28"/>
        </w:rPr>
        <w:t>для предоставления муниципальной</w:t>
      </w:r>
      <w:r w:rsidRPr="002906D2">
        <w:rPr>
          <w:b/>
          <w:sz w:val="28"/>
          <w:szCs w:val="28"/>
        </w:rPr>
        <w:t xml:space="preserve"> услуг</w:t>
      </w:r>
      <w:r>
        <w:rPr>
          <w:b/>
          <w:sz w:val="28"/>
          <w:szCs w:val="28"/>
        </w:rPr>
        <w:t>и</w:t>
      </w:r>
      <w:r w:rsidRPr="002906D2">
        <w:rPr>
          <w:b/>
          <w:sz w:val="28"/>
          <w:szCs w:val="28"/>
        </w:rPr>
        <w:t xml:space="preserve"> </w:t>
      </w:r>
      <w:r>
        <w:rPr>
          <w:b/>
          <w:sz w:val="28"/>
          <w:szCs w:val="28"/>
        </w:rPr>
        <w:t>Органа</w:t>
      </w:r>
      <w:r w:rsidRPr="002906D2">
        <w:rPr>
          <w:b/>
          <w:sz w:val="28"/>
          <w:szCs w:val="28"/>
        </w:rPr>
        <w:t xml:space="preserve"> в </w:t>
      </w:r>
      <w:r>
        <w:rPr>
          <w:b/>
          <w:sz w:val="28"/>
          <w:szCs w:val="28"/>
        </w:rPr>
        <w:t>УМФЦ</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7.1. Основанием для начала административной процедуры является обращение в УМФЦ заявителя, его уполномоченного представителя, в целях предоста</w:t>
      </w:r>
      <w:r>
        <w:rPr>
          <w:sz w:val="28"/>
          <w:szCs w:val="28"/>
        </w:rPr>
        <w:t>вления муниципальной</w:t>
      </w:r>
      <w:r w:rsidRPr="002906D2">
        <w:rPr>
          <w:sz w:val="28"/>
          <w:szCs w:val="28"/>
        </w:rPr>
        <w:t xml:space="preserve"> услуг</w:t>
      </w:r>
      <w:r>
        <w:rPr>
          <w:sz w:val="28"/>
          <w:szCs w:val="28"/>
        </w:rPr>
        <w:t>и</w:t>
      </w:r>
      <w:r w:rsidRPr="002906D2">
        <w:rPr>
          <w:sz w:val="28"/>
          <w:szCs w:val="28"/>
        </w:rPr>
        <w:t xml:space="preserve"> в УМФЦ с запросом о предоставлении двух и более муниципальных услуг (далее – комплексный запрос).</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7.2.</w:t>
      </w:r>
      <w:r w:rsidRPr="002906D2">
        <w:rPr>
          <w:sz w:val="28"/>
          <w:szCs w:val="28"/>
        </w:rPr>
        <w:tab/>
        <w:t>Уполномоченный сотрудник УМФЦ выполняет следующие действия:</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устанавливает личность заявителя;</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проверяет представленные заявление и документы необходимые для предоставления каждой муниципальной услуги, входящей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информирует заявителя о том, что результаты предоставления муниципальных услуг, входящих в комплексный запрос возможно получить исключительно в УМФЦ;</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Органа) или все результаты предоставления муниципальных услуг, входящих в комплексный запрос, одновременно;</w:t>
      </w:r>
    </w:p>
    <w:p w:rsidR="00D94FA8" w:rsidRPr="002906D2" w:rsidRDefault="00D94FA8" w:rsidP="00D94FA8">
      <w:pPr>
        <w:autoSpaceDE w:val="0"/>
        <w:autoSpaceDN w:val="0"/>
        <w:adjustRightInd w:val="0"/>
        <w:ind w:firstLine="709"/>
        <w:contextualSpacing/>
        <w:jc w:val="both"/>
        <w:rPr>
          <w:sz w:val="28"/>
          <w:szCs w:val="28"/>
        </w:rPr>
      </w:pPr>
      <w:r>
        <w:rPr>
          <w:sz w:val="28"/>
          <w:szCs w:val="28"/>
        </w:rPr>
        <w:lastRenderedPageBreak/>
        <w:t xml:space="preserve">- </w:t>
      </w:r>
      <w:r w:rsidRPr="002906D2">
        <w:rPr>
          <w:sz w:val="28"/>
          <w:szCs w:val="28"/>
        </w:rPr>
        <w:t>формирует и распечатывает комплексный запрос по форме, установленной УМФЦ;</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 </w:t>
      </w:r>
      <w:r w:rsidRPr="002906D2">
        <w:rPr>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выдает заявителю копию подписанного комплексного запроса, заверенную уполномоченным сотрудником УМФЦ;</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w:t>
      </w:r>
      <w:r>
        <w:rPr>
          <w:sz w:val="28"/>
          <w:szCs w:val="28"/>
        </w:rPr>
        <w:t xml:space="preserve"> </w:t>
      </w:r>
      <w:r w:rsidRPr="002906D2">
        <w:rPr>
          <w:sz w:val="28"/>
          <w:szCs w:val="28"/>
        </w:rPr>
        <w:t>принятые у заявителя комплексный запрос и документы передаёт уполномоченному сотруднику УМФЦ,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D94FA8" w:rsidRPr="002906D2" w:rsidRDefault="00D94FA8" w:rsidP="00D94FA8">
      <w:pPr>
        <w:autoSpaceDE w:val="0"/>
        <w:autoSpaceDN w:val="0"/>
        <w:adjustRightInd w:val="0"/>
        <w:ind w:firstLine="720"/>
        <w:contextualSpacing/>
        <w:jc w:val="both"/>
        <w:rPr>
          <w:sz w:val="28"/>
          <w:szCs w:val="28"/>
        </w:rPr>
      </w:pPr>
      <w:r w:rsidRPr="002906D2">
        <w:rPr>
          <w:sz w:val="28"/>
          <w:szCs w:val="28"/>
        </w:rPr>
        <w:t>7.3.</w:t>
      </w:r>
      <w:r w:rsidRPr="002906D2">
        <w:rPr>
          <w:sz w:val="28"/>
          <w:szCs w:val="28"/>
        </w:rPr>
        <w:tab/>
        <w:t>Критерием принятия решения является поступление документов, предусмотренных порядками предоставления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7.4. </w:t>
      </w:r>
      <w:r w:rsidRPr="002906D2">
        <w:rPr>
          <w:sz w:val="28"/>
          <w:szCs w:val="28"/>
        </w:rPr>
        <w:t>Максимальный срок выполнения процедуры – 20 минут.</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7.5. </w:t>
      </w:r>
      <w:r w:rsidRPr="002906D2">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7.6. </w:t>
      </w:r>
      <w:r w:rsidRPr="002906D2">
        <w:rPr>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sz w:val="28"/>
          <w:szCs w:val="28"/>
        </w:rPr>
      </w:pPr>
      <w:r w:rsidRPr="002906D2">
        <w:rPr>
          <w:b/>
          <w:sz w:val="28"/>
          <w:szCs w:val="28"/>
        </w:rPr>
        <w:t>8.</w:t>
      </w:r>
      <w:r w:rsidRPr="002906D2">
        <w:rPr>
          <w:sz w:val="28"/>
          <w:szCs w:val="28"/>
        </w:rPr>
        <w:tab/>
      </w:r>
      <w:r w:rsidRPr="002906D2">
        <w:rPr>
          <w:b/>
          <w:sz w:val="28"/>
          <w:szCs w:val="28"/>
        </w:rPr>
        <w:t>Передача комплексного запроса (заявления) на предоставление двух и более муниципальных услуг, и компл</w:t>
      </w:r>
      <w:r>
        <w:rPr>
          <w:b/>
          <w:sz w:val="28"/>
          <w:szCs w:val="28"/>
        </w:rPr>
        <w:t>екта документов из УМФЦ в Орган</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8.1.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8.2. </w:t>
      </w:r>
      <w:r w:rsidRPr="002906D2">
        <w:rPr>
          <w:sz w:val="28"/>
          <w:szCs w:val="28"/>
        </w:rPr>
        <w:t>Уполномоченный сотрудник УМФЦ формирует описи на передаваемые комплекты документов в Орган отдельно по каждой муниципальной услуге, входящей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8.3. </w:t>
      </w:r>
      <w:r w:rsidRPr="002906D2">
        <w:rPr>
          <w:sz w:val="28"/>
          <w:szCs w:val="28"/>
        </w:rPr>
        <w:t>УМФЦ передает в Орган заявление и пакет приложенных документов на бумажном носителе по сопроводительным описям в двух экземплярах курьером УМФЦ.</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8.3.1. </w:t>
      </w:r>
      <w:r w:rsidRPr="002906D2">
        <w:rPr>
          <w:sz w:val="28"/>
          <w:szCs w:val="28"/>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D94FA8" w:rsidRDefault="00D94FA8" w:rsidP="00D94FA8">
      <w:pPr>
        <w:autoSpaceDE w:val="0"/>
        <w:autoSpaceDN w:val="0"/>
        <w:adjustRightInd w:val="0"/>
        <w:ind w:firstLine="709"/>
        <w:contextualSpacing/>
        <w:jc w:val="both"/>
        <w:rPr>
          <w:sz w:val="28"/>
          <w:szCs w:val="28"/>
        </w:rPr>
      </w:pPr>
      <w:r>
        <w:rPr>
          <w:sz w:val="28"/>
          <w:szCs w:val="28"/>
        </w:rPr>
        <w:t xml:space="preserve">8.4. </w:t>
      </w:r>
      <w:r w:rsidRPr="002906D2">
        <w:rPr>
          <w:sz w:val="28"/>
          <w:szCs w:val="28"/>
        </w:rPr>
        <w:t>Передача комплексного запроса и прилагаемых к нему комплектов документов в элект</w:t>
      </w:r>
      <w:r>
        <w:rPr>
          <w:sz w:val="28"/>
          <w:szCs w:val="28"/>
        </w:rPr>
        <w:t>ронном виде – не предусмотрена.</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8.5. </w:t>
      </w:r>
      <w:r w:rsidRPr="002906D2">
        <w:rPr>
          <w:sz w:val="28"/>
          <w:szCs w:val="28"/>
        </w:rPr>
        <w:t>Комплексный запрос и документы, поступившие в Орган на бумажном носителе из УМФЦ принимает уполномоченный сотрудник Органа, ответственный за приём документов.</w:t>
      </w:r>
    </w:p>
    <w:p w:rsidR="00D94FA8" w:rsidRPr="002906D2" w:rsidRDefault="00D94FA8" w:rsidP="00D94FA8">
      <w:pPr>
        <w:autoSpaceDE w:val="0"/>
        <w:autoSpaceDN w:val="0"/>
        <w:adjustRightInd w:val="0"/>
        <w:ind w:firstLine="708"/>
        <w:contextualSpacing/>
        <w:jc w:val="both"/>
        <w:rPr>
          <w:sz w:val="28"/>
          <w:szCs w:val="28"/>
        </w:rPr>
      </w:pPr>
      <w:r>
        <w:rPr>
          <w:sz w:val="28"/>
          <w:szCs w:val="28"/>
        </w:rPr>
        <w:t xml:space="preserve">8.5.1. </w:t>
      </w:r>
      <w:r w:rsidRPr="002906D2">
        <w:rPr>
          <w:sz w:val="28"/>
          <w:szCs w:val="28"/>
        </w:rPr>
        <w:t>Максимальный срок выполнения административного действия – 10 минут.</w:t>
      </w:r>
    </w:p>
    <w:p w:rsidR="00D94FA8" w:rsidRPr="002906D2" w:rsidRDefault="00D94FA8" w:rsidP="00D94FA8">
      <w:pPr>
        <w:autoSpaceDE w:val="0"/>
        <w:autoSpaceDN w:val="0"/>
        <w:adjustRightInd w:val="0"/>
        <w:ind w:firstLine="708"/>
        <w:contextualSpacing/>
        <w:jc w:val="both"/>
        <w:rPr>
          <w:sz w:val="28"/>
          <w:szCs w:val="28"/>
        </w:rPr>
      </w:pPr>
      <w:r>
        <w:rPr>
          <w:sz w:val="28"/>
          <w:szCs w:val="28"/>
        </w:rPr>
        <w:t xml:space="preserve">8.6. </w:t>
      </w:r>
      <w:r w:rsidRPr="002906D2">
        <w:rPr>
          <w:sz w:val="28"/>
          <w:szCs w:val="28"/>
        </w:rPr>
        <w:t>Критерием принятия решения является формирование и подготовка комплектов документов для отправки в Орган.</w:t>
      </w:r>
    </w:p>
    <w:p w:rsidR="00D94FA8" w:rsidRPr="002906D2" w:rsidRDefault="00D94FA8" w:rsidP="00D94FA8">
      <w:pPr>
        <w:autoSpaceDE w:val="0"/>
        <w:autoSpaceDN w:val="0"/>
        <w:adjustRightInd w:val="0"/>
        <w:ind w:firstLine="708"/>
        <w:contextualSpacing/>
        <w:jc w:val="both"/>
        <w:rPr>
          <w:sz w:val="28"/>
          <w:szCs w:val="28"/>
        </w:rPr>
      </w:pPr>
      <w:r>
        <w:rPr>
          <w:sz w:val="28"/>
          <w:szCs w:val="28"/>
        </w:rPr>
        <w:t xml:space="preserve">8.7. </w:t>
      </w:r>
      <w:r w:rsidRPr="002906D2">
        <w:rPr>
          <w:sz w:val="28"/>
          <w:szCs w:val="28"/>
        </w:rPr>
        <w:t>Результатом административной процедуры является передача комплекта документов в ОМСУ.</w:t>
      </w:r>
    </w:p>
    <w:p w:rsidR="00D94FA8" w:rsidRPr="002906D2" w:rsidRDefault="00D94FA8" w:rsidP="00D94FA8">
      <w:pPr>
        <w:autoSpaceDE w:val="0"/>
        <w:autoSpaceDN w:val="0"/>
        <w:adjustRightInd w:val="0"/>
        <w:ind w:firstLine="708"/>
        <w:contextualSpacing/>
        <w:jc w:val="both"/>
        <w:rPr>
          <w:sz w:val="28"/>
          <w:szCs w:val="28"/>
        </w:rPr>
      </w:pPr>
      <w:r>
        <w:rPr>
          <w:sz w:val="28"/>
          <w:szCs w:val="28"/>
        </w:rPr>
        <w:lastRenderedPageBreak/>
        <w:t xml:space="preserve">8.8. </w:t>
      </w:r>
      <w:r w:rsidRPr="002906D2">
        <w:rPr>
          <w:sz w:val="28"/>
          <w:szCs w:val="28"/>
        </w:rPr>
        <w:t>Способ фиксации результата административной процедуры: подписание описи комплекта документов, внесение сведений в АИС МФЦ.</w:t>
      </w:r>
    </w:p>
    <w:p w:rsidR="00D94FA8" w:rsidRPr="001656FD" w:rsidRDefault="00D94FA8" w:rsidP="00D94FA8">
      <w:pPr>
        <w:autoSpaceDE w:val="0"/>
        <w:autoSpaceDN w:val="0"/>
        <w:adjustRightInd w:val="0"/>
        <w:contextualSpacing/>
        <w:rPr>
          <w:sz w:val="28"/>
          <w:szCs w:val="28"/>
        </w:rPr>
      </w:pPr>
    </w:p>
    <w:p w:rsidR="00D94FA8" w:rsidRPr="002906D2" w:rsidRDefault="00D94FA8" w:rsidP="00D94FA8">
      <w:pPr>
        <w:autoSpaceDE w:val="0"/>
        <w:autoSpaceDN w:val="0"/>
        <w:adjustRightInd w:val="0"/>
        <w:contextualSpacing/>
        <w:jc w:val="center"/>
        <w:rPr>
          <w:sz w:val="28"/>
          <w:szCs w:val="28"/>
        </w:rPr>
      </w:pPr>
      <w:r w:rsidRPr="002906D2">
        <w:rPr>
          <w:b/>
          <w:sz w:val="28"/>
          <w:szCs w:val="28"/>
        </w:rPr>
        <w:t xml:space="preserve">9. </w:t>
      </w:r>
      <w:r>
        <w:rPr>
          <w:b/>
          <w:sz w:val="28"/>
          <w:szCs w:val="28"/>
        </w:rPr>
        <w:t>Передача</w:t>
      </w:r>
      <w:r w:rsidRPr="002906D2">
        <w:rPr>
          <w:b/>
          <w:sz w:val="28"/>
          <w:szCs w:val="28"/>
        </w:rPr>
        <w:t xml:space="preserve"> результата предоставления муниципальной услуги,</w:t>
      </w:r>
      <w:r>
        <w:rPr>
          <w:b/>
          <w:sz w:val="28"/>
          <w:szCs w:val="28"/>
        </w:rPr>
        <w:t xml:space="preserve"> входящей в комплексный запрос </w:t>
      </w:r>
      <w:r w:rsidRPr="002906D2">
        <w:rPr>
          <w:b/>
          <w:sz w:val="28"/>
          <w:szCs w:val="28"/>
        </w:rPr>
        <w:t>из Органа</w:t>
      </w:r>
      <w:r>
        <w:rPr>
          <w:b/>
          <w:sz w:val="28"/>
          <w:szCs w:val="28"/>
        </w:rPr>
        <w:t xml:space="preserve"> в УМФЦ</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9.1. </w:t>
      </w:r>
      <w:r w:rsidRPr="002906D2">
        <w:rPr>
          <w:sz w:val="28"/>
          <w:szCs w:val="28"/>
        </w:rPr>
        <w:t>Основанием для начала административной процедуры является окончание подготовки результата предоставления муниципальной услуги Органа.</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9.2. </w:t>
      </w:r>
      <w:r w:rsidRPr="002906D2">
        <w:rPr>
          <w:sz w:val="28"/>
          <w:szCs w:val="28"/>
        </w:rPr>
        <w:t xml:space="preserve">Уполномоченный </w:t>
      </w:r>
      <w:r>
        <w:rPr>
          <w:sz w:val="28"/>
          <w:szCs w:val="28"/>
        </w:rPr>
        <w:t>сотрудник</w:t>
      </w:r>
      <w:r w:rsidRPr="002906D2">
        <w:rPr>
          <w:sz w:val="28"/>
          <w:szCs w:val="28"/>
        </w:rPr>
        <w:t xml:space="preserve"> УМФЦ получает от должностного лица Органа ответственного за предоставление муниципальной услуги, документ, являющийся результатом предоставления муниципальной услуги, </w:t>
      </w:r>
      <w:r>
        <w:rPr>
          <w:sz w:val="28"/>
          <w:szCs w:val="28"/>
        </w:rPr>
        <w:t>по описи</w:t>
      </w:r>
      <w:r w:rsidRPr="002906D2">
        <w:rPr>
          <w:sz w:val="28"/>
          <w:szCs w:val="28"/>
        </w:rPr>
        <w:t xml:space="preserve"> с указанием должности, фамилии, имени, отчества (при наличии).</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9.3. </w:t>
      </w:r>
      <w:r w:rsidRPr="002906D2">
        <w:rPr>
          <w:sz w:val="28"/>
          <w:szCs w:val="28"/>
        </w:rPr>
        <w:t>Передача комплектов документов на бумажном носителе осуществляется курьерской службой УМФЦ.</w:t>
      </w:r>
    </w:p>
    <w:p w:rsidR="00D94FA8" w:rsidRDefault="00D94FA8" w:rsidP="00D94FA8">
      <w:pPr>
        <w:autoSpaceDE w:val="0"/>
        <w:autoSpaceDN w:val="0"/>
        <w:adjustRightInd w:val="0"/>
        <w:ind w:firstLine="709"/>
        <w:contextualSpacing/>
        <w:jc w:val="both"/>
        <w:rPr>
          <w:sz w:val="28"/>
          <w:szCs w:val="28"/>
        </w:rPr>
      </w:pPr>
      <w:r>
        <w:rPr>
          <w:sz w:val="28"/>
          <w:szCs w:val="28"/>
        </w:rPr>
        <w:t xml:space="preserve">9.3.1. </w:t>
      </w:r>
      <w:r w:rsidRPr="002906D2">
        <w:rPr>
          <w:sz w:val="28"/>
          <w:szCs w:val="28"/>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9.4. </w:t>
      </w:r>
      <w:r w:rsidRPr="002906D2">
        <w:rPr>
          <w:sz w:val="28"/>
          <w:szCs w:val="28"/>
        </w:rPr>
        <w:t>Выполнение административных действий в электронном виде не предусмотрено.</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9.5. </w:t>
      </w:r>
      <w:r w:rsidRPr="002906D2">
        <w:rPr>
          <w:sz w:val="28"/>
          <w:szCs w:val="28"/>
        </w:rPr>
        <w:t>Критерии принятия решения: поступление информации от Органа о готовности документов, являющихся результатом предоставления муниципальной услуги, входящей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9.6. </w:t>
      </w:r>
      <w:r w:rsidRPr="002906D2">
        <w:rPr>
          <w:sz w:val="28"/>
          <w:szCs w:val="28"/>
        </w:rPr>
        <w:t>Результатом административной процедуры является прием документов, являющихся результатом предоставления муниципальной услуги, от Органа.</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9.7. </w:t>
      </w:r>
      <w:r w:rsidRPr="002906D2">
        <w:rPr>
          <w:sz w:val="28"/>
          <w:szCs w:val="28"/>
        </w:rPr>
        <w:t>Способ фиксации результата административной процедуры: подписание описи комплекта документов, внесение сведений в АИС МФЦ.</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sz w:val="28"/>
          <w:szCs w:val="28"/>
        </w:rPr>
      </w:pPr>
      <w:r w:rsidRPr="002906D2">
        <w:rPr>
          <w:b/>
          <w:sz w:val="28"/>
          <w:szCs w:val="28"/>
        </w:rPr>
        <w:t>10.</w:t>
      </w:r>
      <w:r w:rsidRPr="002906D2">
        <w:rPr>
          <w:sz w:val="28"/>
          <w:szCs w:val="28"/>
        </w:rPr>
        <w:tab/>
      </w:r>
      <w:r>
        <w:rPr>
          <w:b/>
          <w:sz w:val="28"/>
          <w:szCs w:val="28"/>
        </w:rPr>
        <w:t>Выдача заявителю результата предоставления муниципальной</w:t>
      </w:r>
      <w:r w:rsidRPr="002906D2">
        <w:rPr>
          <w:b/>
          <w:sz w:val="28"/>
          <w:szCs w:val="28"/>
        </w:rPr>
        <w:t xml:space="preserve"> услуг</w:t>
      </w:r>
      <w:r>
        <w:rPr>
          <w:b/>
          <w:sz w:val="28"/>
          <w:szCs w:val="28"/>
        </w:rPr>
        <w:t>и, входящей в комплексный запрос</w:t>
      </w:r>
    </w:p>
    <w:p w:rsidR="00D94FA8"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10.1. </w:t>
      </w:r>
      <w:r w:rsidRPr="002906D2">
        <w:rPr>
          <w:sz w:val="28"/>
          <w:szCs w:val="28"/>
        </w:rPr>
        <w:t>Основанием для начала административной процедуры является получение УМФЦ из Органа результата предоставления муниципальной услуги, входящей в комплексный запрос.</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10.2. </w:t>
      </w:r>
      <w:r w:rsidRPr="002906D2">
        <w:rPr>
          <w:sz w:val="28"/>
          <w:szCs w:val="28"/>
        </w:rPr>
        <w:t xml:space="preserve">Выдача документов по результатам предоставления муниципальной услуги осуществляется уполномоченным сотрудником </w:t>
      </w:r>
      <w:r>
        <w:rPr>
          <w:sz w:val="28"/>
          <w:szCs w:val="28"/>
        </w:rPr>
        <w:t>У</w:t>
      </w:r>
      <w:r w:rsidRPr="002906D2">
        <w:rPr>
          <w:sz w:val="28"/>
          <w:szCs w:val="28"/>
        </w:rPr>
        <w:t>МФЦ при личном обращении заявителя.</w:t>
      </w:r>
    </w:p>
    <w:p w:rsidR="00D94FA8" w:rsidRPr="002906D2" w:rsidRDefault="00D94FA8" w:rsidP="00D94FA8">
      <w:pPr>
        <w:autoSpaceDE w:val="0"/>
        <w:autoSpaceDN w:val="0"/>
        <w:adjustRightInd w:val="0"/>
        <w:ind w:firstLine="709"/>
        <w:contextualSpacing/>
        <w:jc w:val="both"/>
        <w:rPr>
          <w:sz w:val="28"/>
          <w:szCs w:val="28"/>
        </w:rPr>
      </w:pPr>
      <w:r>
        <w:rPr>
          <w:sz w:val="28"/>
          <w:szCs w:val="28"/>
        </w:rPr>
        <w:t>10.3</w:t>
      </w:r>
      <w:r w:rsidRPr="002906D2">
        <w:rPr>
          <w:sz w:val="28"/>
          <w:szCs w:val="28"/>
        </w:rPr>
        <w:t>. Уполномоченный сотрудник МФЦ:</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 устанавливает личность заявителя;</w:t>
      </w:r>
    </w:p>
    <w:p w:rsidR="00D94FA8" w:rsidRPr="002906D2" w:rsidRDefault="00D94FA8" w:rsidP="00D94FA8">
      <w:pPr>
        <w:autoSpaceDE w:val="0"/>
        <w:autoSpaceDN w:val="0"/>
        <w:adjustRightInd w:val="0"/>
        <w:ind w:firstLine="709"/>
        <w:contextualSpacing/>
        <w:jc w:val="both"/>
        <w:rPr>
          <w:sz w:val="28"/>
          <w:szCs w:val="28"/>
        </w:rPr>
      </w:pPr>
      <w:r w:rsidRPr="002906D2">
        <w:rPr>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10.4. </w:t>
      </w:r>
      <w:r w:rsidRPr="002906D2">
        <w:rPr>
          <w:sz w:val="28"/>
          <w:szCs w:val="28"/>
        </w:rPr>
        <w:t>Максимальный срок выполнения процедуры – 10 минут.</w:t>
      </w:r>
    </w:p>
    <w:p w:rsidR="00D94FA8" w:rsidRPr="002906D2" w:rsidRDefault="00D94FA8" w:rsidP="00D94FA8">
      <w:pPr>
        <w:autoSpaceDE w:val="0"/>
        <w:autoSpaceDN w:val="0"/>
        <w:adjustRightInd w:val="0"/>
        <w:ind w:firstLine="709"/>
        <w:contextualSpacing/>
        <w:jc w:val="both"/>
        <w:rPr>
          <w:sz w:val="28"/>
          <w:szCs w:val="28"/>
        </w:rPr>
      </w:pPr>
      <w:r>
        <w:rPr>
          <w:sz w:val="28"/>
          <w:szCs w:val="28"/>
        </w:rPr>
        <w:t xml:space="preserve">10.5. </w:t>
      </w:r>
      <w:r w:rsidRPr="002906D2">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94FA8" w:rsidRPr="002906D2" w:rsidRDefault="00D94FA8" w:rsidP="00D94FA8">
      <w:pPr>
        <w:autoSpaceDE w:val="0"/>
        <w:autoSpaceDN w:val="0"/>
        <w:adjustRightInd w:val="0"/>
        <w:ind w:firstLine="708"/>
        <w:contextualSpacing/>
        <w:jc w:val="both"/>
        <w:rPr>
          <w:sz w:val="28"/>
          <w:szCs w:val="28"/>
        </w:rPr>
      </w:pPr>
      <w:r>
        <w:rPr>
          <w:sz w:val="28"/>
          <w:szCs w:val="28"/>
        </w:rPr>
        <w:t xml:space="preserve">10.6. </w:t>
      </w:r>
      <w:r w:rsidRPr="002906D2">
        <w:rPr>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sz w:val="28"/>
          <w:szCs w:val="28"/>
        </w:rPr>
      </w:pPr>
      <w:r w:rsidRPr="002906D2">
        <w:rPr>
          <w:b/>
          <w:sz w:val="28"/>
          <w:szCs w:val="28"/>
        </w:rPr>
        <w:lastRenderedPageBreak/>
        <w:t xml:space="preserve">Порядок досудебного (внесудебного) обжалования решений и действий (бездействия) УМФЦ и их </w:t>
      </w:r>
      <w:r>
        <w:rPr>
          <w:b/>
          <w:sz w:val="28"/>
          <w:szCs w:val="28"/>
        </w:rPr>
        <w:t>сотрудников</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ind w:firstLine="708"/>
        <w:contextualSpacing/>
        <w:jc w:val="both"/>
        <w:rPr>
          <w:sz w:val="28"/>
          <w:szCs w:val="28"/>
        </w:rPr>
      </w:pPr>
      <w:r w:rsidRPr="002906D2">
        <w:rPr>
          <w:sz w:val="28"/>
          <w:szCs w:val="28"/>
        </w:rPr>
        <w:t xml:space="preserve">Заявитель имеет право подать жалобу на решения и (или) действия (бездействие) УМФЦ, а также их должностных лиц, </w:t>
      </w:r>
      <w:r>
        <w:rPr>
          <w:sz w:val="28"/>
          <w:szCs w:val="28"/>
        </w:rPr>
        <w:t>сотрудников</w:t>
      </w:r>
      <w:r w:rsidRPr="002906D2">
        <w:rPr>
          <w:sz w:val="28"/>
          <w:szCs w:val="28"/>
        </w:rPr>
        <w:t>, принятые (осуществляемые) в ходе предоставления муниципальной услуги.</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sz w:val="28"/>
          <w:szCs w:val="28"/>
        </w:rPr>
      </w:pPr>
      <w:r>
        <w:rPr>
          <w:b/>
          <w:sz w:val="28"/>
          <w:szCs w:val="28"/>
        </w:rPr>
        <w:t>Предмет жалобы</w:t>
      </w:r>
    </w:p>
    <w:p w:rsidR="00D94FA8" w:rsidRPr="002906D2" w:rsidRDefault="00D94FA8" w:rsidP="00D94FA8">
      <w:pPr>
        <w:autoSpaceDE w:val="0"/>
        <w:autoSpaceDN w:val="0"/>
        <w:adjustRightInd w:val="0"/>
        <w:contextualSpacing/>
        <w:rPr>
          <w:sz w:val="28"/>
          <w:szCs w:val="28"/>
        </w:rPr>
      </w:pPr>
    </w:p>
    <w:p w:rsidR="00D94FA8" w:rsidRPr="002906D2" w:rsidRDefault="00D94FA8" w:rsidP="00D94FA8">
      <w:pPr>
        <w:autoSpaceDE w:val="0"/>
        <w:autoSpaceDN w:val="0"/>
        <w:adjustRightInd w:val="0"/>
        <w:ind w:firstLine="708"/>
        <w:contextualSpacing/>
        <w:jc w:val="both"/>
        <w:rPr>
          <w:b/>
          <w:sz w:val="28"/>
          <w:szCs w:val="28"/>
        </w:rPr>
      </w:pPr>
      <w:r w:rsidRPr="002906D2">
        <w:rPr>
          <w:sz w:val="28"/>
          <w:szCs w:val="28"/>
        </w:rPr>
        <w:t>Заявитель может обратиться с жалобой, в том числе в следующих случаях:</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1) нарушение срока регистрации запроса о предоставлении </w:t>
      </w:r>
      <w:r w:rsidRPr="002906D2">
        <w:rPr>
          <w:sz w:val="28"/>
          <w:szCs w:val="28"/>
        </w:rPr>
        <w:t>муниципальной</w:t>
      </w:r>
      <w:r w:rsidRPr="002906D2">
        <w:rPr>
          <w:iCs/>
          <w:sz w:val="28"/>
          <w:szCs w:val="28"/>
        </w:rPr>
        <w:t xml:space="preserve"> услуги, запроса, указанного в </w:t>
      </w:r>
      <w:hyperlink r:id="rId8" w:history="1">
        <w:r w:rsidRPr="002906D2">
          <w:rPr>
            <w:iCs/>
            <w:color w:val="0563C1" w:themeColor="hyperlink"/>
            <w:sz w:val="28"/>
            <w:szCs w:val="28"/>
            <w:u w:val="single"/>
          </w:rPr>
          <w:t>статье 15.1</w:t>
        </w:r>
      </w:hyperlink>
      <w:r w:rsidRPr="002906D2">
        <w:rPr>
          <w:iCs/>
          <w:sz w:val="28"/>
          <w:szCs w:val="28"/>
        </w:rPr>
        <w:t xml:space="preserve"> Федерального закона;</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906D2">
        <w:rPr>
          <w:sz w:val="28"/>
          <w:szCs w:val="28"/>
        </w:rPr>
        <w:t>Липецкой области</w:t>
      </w:r>
      <w:r w:rsidRPr="002906D2">
        <w:rPr>
          <w:iCs/>
          <w:sz w:val="28"/>
          <w:szCs w:val="28"/>
        </w:rPr>
        <w:t>, муниципальными правовыми актами для предоставления муниципальной услуги;</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906D2">
        <w:rPr>
          <w:sz w:val="28"/>
          <w:szCs w:val="28"/>
        </w:rPr>
        <w:t>Липецкой области</w:t>
      </w:r>
      <w:r w:rsidRPr="002906D2">
        <w:rPr>
          <w:iCs/>
          <w:sz w:val="28"/>
          <w:szCs w:val="28"/>
        </w:rPr>
        <w:t>, муниципальными правовыми актами для предоставления муниципальной услуги, у заявителя;</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2906D2">
        <w:rPr>
          <w:sz w:val="28"/>
          <w:szCs w:val="28"/>
        </w:rPr>
        <w:t>Липецкой области</w:t>
      </w:r>
      <w:r w:rsidRPr="002906D2">
        <w:rPr>
          <w:iCs/>
          <w:sz w:val="28"/>
          <w:szCs w:val="28"/>
        </w:rPr>
        <w:t>, муниципальными правовыми актами;</w:t>
      </w:r>
      <w:r w:rsidRPr="002906D2">
        <w:rPr>
          <w:iCs/>
          <w:sz w:val="28"/>
          <w:szCs w:val="28"/>
        </w:rPr>
        <w:tab/>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5)</w:t>
      </w:r>
      <w:r w:rsidRPr="002906D2">
        <w:rPr>
          <w:sz w:val="28"/>
          <w:szCs w:val="28"/>
        </w:rPr>
        <w:t xml:space="preserve"> </w:t>
      </w:r>
      <w:r w:rsidRPr="002906D2">
        <w:rPr>
          <w:iCs/>
          <w:sz w:val="28"/>
          <w:szCs w:val="28"/>
        </w:rPr>
        <w:t>нарушение срока или порядка выдачи документов по результатам предоставления муниципальной услуги.</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ind w:firstLine="708"/>
        <w:contextualSpacing/>
        <w:jc w:val="both"/>
        <w:rPr>
          <w:b/>
          <w:iCs/>
          <w:sz w:val="28"/>
          <w:szCs w:val="28"/>
        </w:rPr>
      </w:pPr>
      <w:r w:rsidRPr="002906D2">
        <w:rPr>
          <w:b/>
          <w:iCs/>
          <w:sz w:val="28"/>
          <w:szCs w:val="28"/>
        </w:rPr>
        <w:t>Органы местного самоуправления, организации, должностные лица, которым может быть направлена жалоба.</w:t>
      </w:r>
    </w:p>
    <w:p w:rsidR="00D94FA8" w:rsidRPr="002906D2" w:rsidRDefault="00D94FA8" w:rsidP="00D94FA8">
      <w:pPr>
        <w:autoSpaceDE w:val="0"/>
        <w:autoSpaceDN w:val="0"/>
        <w:adjustRightInd w:val="0"/>
        <w:contextualSpacing/>
        <w:jc w:val="both"/>
        <w:rPr>
          <w:iCs/>
          <w:sz w:val="28"/>
          <w:szCs w:val="28"/>
        </w:rPr>
      </w:pPr>
    </w:p>
    <w:p w:rsidR="00D94FA8" w:rsidRPr="002906D2" w:rsidRDefault="00D94FA8" w:rsidP="00D94FA8">
      <w:pPr>
        <w:autoSpaceDE w:val="0"/>
        <w:autoSpaceDN w:val="0"/>
        <w:adjustRightInd w:val="0"/>
        <w:ind w:firstLine="708"/>
        <w:contextualSpacing/>
        <w:jc w:val="both"/>
        <w:rPr>
          <w:sz w:val="28"/>
          <w:szCs w:val="28"/>
        </w:rPr>
      </w:pPr>
      <w:r w:rsidRPr="002906D2">
        <w:rPr>
          <w:sz w:val="28"/>
          <w:szCs w:val="28"/>
        </w:rPr>
        <w:t xml:space="preserve">Жалобы на решения и действия (бездействие) </w:t>
      </w:r>
      <w:r>
        <w:rPr>
          <w:sz w:val="28"/>
          <w:szCs w:val="28"/>
        </w:rPr>
        <w:t>сотрудника</w:t>
      </w:r>
      <w:r w:rsidRPr="002906D2">
        <w:rPr>
          <w:sz w:val="28"/>
          <w:szCs w:val="28"/>
        </w:rPr>
        <w:t xml:space="preserve"> УМФЦ подаются руководителю этого УМФЦ. Жалобы на решения и действия (бездействие) УМФЦ подаются заместителю главы администрации Липецкой области, уполномоченному постановлением администрации Липецкой области. </w:t>
      </w:r>
    </w:p>
    <w:p w:rsidR="00D94FA8" w:rsidRPr="002906D2" w:rsidRDefault="00D94FA8" w:rsidP="00D94FA8">
      <w:pPr>
        <w:autoSpaceDE w:val="0"/>
        <w:autoSpaceDN w:val="0"/>
        <w:adjustRightInd w:val="0"/>
        <w:ind w:firstLine="708"/>
        <w:contextualSpacing/>
        <w:jc w:val="both"/>
        <w:rPr>
          <w:sz w:val="28"/>
          <w:szCs w:val="28"/>
        </w:rPr>
      </w:pPr>
      <w:r w:rsidRPr="002906D2">
        <w:rPr>
          <w:sz w:val="28"/>
          <w:szCs w:val="28"/>
        </w:rPr>
        <w:t xml:space="preserve">Жалобы на решения и действия (бездействие) </w:t>
      </w:r>
      <w:r>
        <w:rPr>
          <w:sz w:val="28"/>
          <w:szCs w:val="28"/>
        </w:rPr>
        <w:t>сотрудников</w:t>
      </w:r>
      <w:r w:rsidRPr="002906D2">
        <w:rPr>
          <w:sz w:val="28"/>
          <w:szCs w:val="28"/>
        </w:rPr>
        <w:t xml:space="preserve"> организаций, предусмотренных частью 1.1 статьи 16 Федерального Закона, подаются руководителям этих организаций.</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bCs/>
          <w:sz w:val="28"/>
          <w:szCs w:val="28"/>
        </w:rPr>
      </w:pPr>
      <w:r w:rsidRPr="002906D2">
        <w:rPr>
          <w:b/>
          <w:bCs/>
          <w:sz w:val="28"/>
          <w:szCs w:val="28"/>
        </w:rPr>
        <w:t>Порядок подачи и рассмотрения жалобы</w:t>
      </w:r>
    </w:p>
    <w:p w:rsidR="00D94FA8" w:rsidRPr="002906D2" w:rsidRDefault="00D94FA8" w:rsidP="00D94FA8">
      <w:pPr>
        <w:autoSpaceDE w:val="0"/>
        <w:autoSpaceDN w:val="0"/>
        <w:adjustRightInd w:val="0"/>
        <w:contextualSpacing/>
        <w:jc w:val="both"/>
        <w:rPr>
          <w:bCs/>
          <w:sz w:val="28"/>
          <w:szCs w:val="28"/>
        </w:rPr>
      </w:pPr>
    </w:p>
    <w:p w:rsidR="00D94FA8" w:rsidRPr="002906D2" w:rsidRDefault="00D94FA8" w:rsidP="00D94FA8">
      <w:pPr>
        <w:autoSpaceDE w:val="0"/>
        <w:autoSpaceDN w:val="0"/>
        <w:adjustRightInd w:val="0"/>
        <w:ind w:firstLine="708"/>
        <w:contextualSpacing/>
        <w:jc w:val="both"/>
        <w:rPr>
          <w:bCs/>
          <w:sz w:val="28"/>
          <w:szCs w:val="28"/>
        </w:rPr>
      </w:pPr>
      <w:r w:rsidRPr="002906D2">
        <w:rPr>
          <w:bCs/>
          <w:sz w:val="28"/>
          <w:szCs w:val="28"/>
        </w:rPr>
        <w:t>Жалоба подается в письменной форме на бумажном носителе, а также в электронной форме.</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Жалоба на решения и действия (бездействие) УМФЦ, </w:t>
      </w:r>
      <w:r>
        <w:rPr>
          <w:iCs/>
          <w:sz w:val="28"/>
          <w:szCs w:val="28"/>
        </w:rPr>
        <w:t>сотрудника</w:t>
      </w:r>
      <w:r w:rsidRPr="002906D2">
        <w:rPr>
          <w:iCs/>
          <w:sz w:val="28"/>
          <w:szCs w:val="28"/>
        </w:rPr>
        <w:t xml:space="preserve"> УМФЦ может быть направлена по почте, с использованием информаци</w:t>
      </w:r>
      <w:r>
        <w:rPr>
          <w:iCs/>
          <w:sz w:val="28"/>
          <w:szCs w:val="28"/>
        </w:rPr>
        <w:t>онно-телекоммуникационной сети «</w:t>
      </w:r>
      <w:r w:rsidRPr="002906D2">
        <w:rPr>
          <w:iCs/>
          <w:sz w:val="28"/>
          <w:szCs w:val="28"/>
        </w:rPr>
        <w:t>Интерн</w:t>
      </w:r>
      <w:r>
        <w:rPr>
          <w:iCs/>
          <w:sz w:val="28"/>
          <w:szCs w:val="28"/>
        </w:rPr>
        <w:t>ет»</w:t>
      </w:r>
      <w:r w:rsidRPr="002906D2">
        <w:rPr>
          <w:iCs/>
          <w:sz w:val="28"/>
          <w:szCs w:val="28"/>
        </w:rPr>
        <w:t>, официального сайта УМФЦ, ЕПГУ либо РПГУ, а также может быть принята при личном приеме заявителя.</w:t>
      </w:r>
    </w:p>
    <w:p w:rsidR="00D94FA8" w:rsidRPr="002906D2" w:rsidRDefault="00D94FA8" w:rsidP="00D94FA8">
      <w:pPr>
        <w:autoSpaceDE w:val="0"/>
        <w:autoSpaceDN w:val="0"/>
        <w:adjustRightInd w:val="0"/>
        <w:ind w:firstLine="708"/>
        <w:contextualSpacing/>
        <w:jc w:val="both"/>
        <w:rPr>
          <w:bCs/>
          <w:sz w:val="28"/>
          <w:szCs w:val="28"/>
        </w:rPr>
      </w:pPr>
      <w:r w:rsidRPr="002906D2">
        <w:rPr>
          <w:bCs/>
          <w:sz w:val="28"/>
          <w:szCs w:val="28"/>
        </w:rPr>
        <w:lastRenderedPageBreak/>
        <w:t>Жалоба должна содержать:</w:t>
      </w:r>
    </w:p>
    <w:p w:rsidR="00D94FA8" w:rsidRPr="002906D2" w:rsidRDefault="00D94FA8" w:rsidP="00D94FA8">
      <w:pPr>
        <w:autoSpaceDE w:val="0"/>
        <w:autoSpaceDN w:val="0"/>
        <w:adjustRightInd w:val="0"/>
        <w:ind w:firstLine="708"/>
        <w:contextualSpacing/>
        <w:jc w:val="both"/>
        <w:rPr>
          <w:bCs/>
          <w:sz w:val="28"/>
          <w:szCs w:val="28"/>
        </w:rPr>
      </w:pPr>
      <w:r w:rsidRPr="002906D2">
        <w:rPr>
          <w:bCs/>
          <w:sz w:val="28"/>
          <w:szCs w:val="28"/>
        </w:rPr>
        <w:t xml:space="preserve">1) наименование УМФЦ, его руководителя и (или) </w:t>
      </w:r>
      <w:r>
        <w:rPr>
          <w:bCs/>
          <w:sz w:val="28"/>
          <w:szCs w:val="28"/>
        </w:rPr>
        <w:t>сотрудника</w:t>
      </w:r>
      <w:r w:rsidRPr="002906D2">
        <w:rPr>
          <w:bCs/>
          <w:sz w:val="28"/>
          <w:szCs w:val="28"/>
        </w:rPr>
        <w:t xml:space="preserve">, организаций, предусмотренных частью 1.1 статьи 16 Федерального закона, их руководителей и (или) </w:t>
      </w:r>
      <w:r>
        <w:rPr>
          <w:bCs/>
          <w:sz w:val="28"/>
          <w:szCs w:val="28"/>
        </w:rPr>
        <w:t>сотрудников</w:t>
      </w:r>
      <w:r w:rsidRPr="002906D2">
        <w:rPr>
          <w:bCs/>
          <w:sz w:val="28"/>
          <w:szCs w:val="28"/>
        </w:rPr>
        <w:t>, решения и действия (бездействия) которых обжалуются;</w:t>
      </w:r>
    </w:p>
    <w:p w:rsidR="00D94FA8" w:rsidRPr="002906D2" w:rsidRDefault="00D94FA8" w:rsidP="00D94FA8">
      <w:pPr>
        <w:autoSpaceDE w:val="0"/>
        <w:autoSpaceDN w:val="0"/>
        <w:adjustRightInd w:val="0"/>
        <w:ind w:firstLine="709"/>
        <w:contextualSpacing/>
        <w:jc w:val="both"/>
        <w:rPr>
          <w:iCs/>
          <w:sz w:val="28"/>
          <w:szCs w:val="28"/>
        </w:rPr>
      </w:pPr>
      <w:r w:rsidRPr="002906D2">
        <w:rPr>
          <w:bCs/>
          <w:sz w:val="28"/>
          <w:szCs w:val="28"/>
        </w:rPr>
        <w:t xml:space="preserve">2) </w:t>
      </w:r>
      <w:r w:rsidRPr="002906D2">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FA8" w:rsidRPr="002906D2" w:rsidRDefault="00D94FA8" w:rsidP="00D94FA8">
      <w:pPr>
        <w:autoSpaceDE w:val="0"/>
        <w:autoSpaceDN w:val="0"/>
        <w:adjustRightInd w:val="0"/>
        <w:ind w:firstLine="709"/>
        <w:contextualSpacing/>
        <w:jc w:val="both"/>
        <w:rPr>
          <w:iCs/>
          <w:sz w:val="28"/>
          <w:szCs w:val="28"/>
        </w:rPr>
      </w:pPr>
      <w:r w:rsidRPr="002906D2">
        <w:rPr>
          <w:iCs/>
          <w:sz w:val="28"/>
          <w:szCs w:val="28"/>
        </w:rPr>
        <w:t xml:space="preserve">3) сведения об обжалуемых решениях и действиях (бездействии) УМФЦ, </w:t>
      </w:r>
      <w:r>
        <w:rPr>
          <w:iCs/>
          <w:sz w:val="28"/>
          <w:szCs w:val="28"/>
        </w:rPr>
        <w:t>сотрудника</w:t>
      </w:r>
      <w:r w:rsidRPr="002906D2">
        <w:rPr>
          <w:iCs/>
          <w:sz w:val="28"/>
          <w:szCs w:val="28"/>
        </w:rPr>
        <w:t xml:space="preserve"> УМФЦ, организаций, предусмотренных </w:t>
      </w:r>
      <w:hyperlink r:id="rId9" w:history="1">
        <w:r w:rsidRPr="002906D2">
          <w:rPr>
            <w:iCs/>
            <w:color w:val="0563C1" w:themeColor="hyperlink"/>
            <w:sz w:val="28"/>
            <w:szCs w:val="28"/>
            <w:u w:val="single"/>
          </w:rPr>
          <w:t>частью 1.1 статьи 16</w:t>
        </w:r>
      </w:hyperlink>
      <w:r>
        <w:rPr>
          <w:iCs/>
          <w:sz w:val="28"/>
          <w:szCs w:val="28"/>
        </w:rPr>
        <w:t xml:space="preserve"> </w:t>
      </w:r>
      <w:r w:rsidRPr="002906D2">
        <w:rPr>
          <w:iCs/>
          <w:sz w:val="28"/>
          <w:szCs w:val="28"/>
        </w:rPr>
        <w:t xml:space="preserve">Федерального закона, их </w:t>
      </w:r>
      <w:r>
        <w:rPr>
          <w:iCs/>
          <w:sz w:val="28"/>
          <w:szCs w:val="28"/>
        </w:rPr>
        <w:t>сотрудников</w:t>
      </w:r>
      <w:r w:rsidRPr="002906D2">
        <w:rPr>
          <w:iCs/>
          <w:sz w:val="28"/>
          <w:szCs w:val="28"/>
        </w:rPr>
        <w:t>;</w:t>
      </w:r>
    </w:p>
    <w:p w:rsidR="00D94FA8" w:rsidRPr="002906D2" w:rsidRDefault="00D94FA8" w:rsidP="00D94FA8">
      <w:pPr>
        <w:autoSpaceDE w:val="0"/>
        <w:autoSpaceDN w:val="0"/>
        <w:adjustRightInd w:val="0"/>
        <w:ind w:firstLine="709"/>
        <w:contextualSpacing/>
        <w:jc w:val="both"/>
        <w:rPr>
          <w:iCs/>
          <w:sz w:val="28"/>
          <w:szCs w:val="28"/>
        </w:rPr>
      </w:pPr>
      <w:r w:rsidRPr="002906D2">
        <w:rPr>
          <w:iCs/>
          <w:sz w:val="28"/>
          <w:szCs w:val="28"/>
        </w:rPr>
        <w:t xml:space="preserve">4) доводы, на основании которых заявитель не согласен с решением и действием (бездействием) УМФЦ, </w:t>
      </w:r>
      <w:r>
        <w:rPr>
          <w:iCs/>
          <w:sz w:val="28"/>
          <w:szCs w:val="28"/>
        </w:rPr>
        <w:t>сотрудника</w:t>
      </w:r>
      <w:r w:rsidRPr="002906D2">
        <w:rPr>
          <w:iCs/>
          <w:sz w:val="28"/>
          <w:szCs w:val="28"/>
        </w:rPr>
        <w:t xml:space="preserve"> УМФЦ, организаций, предусмотренных </w:t>
      </w:r>
      <w:hyperlink r:id="rId10" w:history="1">
        <w:r w:rsidRPr="002906D2">
          <w:rPr>
            <w:iCs/>
            <w:color w:val="0563C1" w:themeColor="hyperlink"/>
            <w:sz w:val="28"/>
            <w:szCs w:val="28"/>
            <w:u w:val="single"/>
          </w:rPr>
          <w:t>частью 1.1 статьи 16</w:t>
        </w:r>
      </w:hyperlink>
      <w:r>
        <w:rPr>
          <w:iCs/>
          <w:sz w:val="28"/>
          <w:szCs w:val="28"/>
        </w:rPr>
        <w:t xml:space="preserve"> </w:t>
      </w:r>
      <w:r w:rsidRPr="002906D2">
        <w:rPr>
          <w:iCs/>
          <w:sz w:val="28"/>
          <w:szCs w:val="28"/>
        </w:rPr>
        <w:t xml:space="preserve">Федерального закона, их </w:t>
      </w:r>
      <w:r>
        <w:rPr>
          <w:iCs/>
          <w:sz w:val="28"/>
          <w:szCs w:val="28"/>
        </w:rPr>
        <w:t>сотрудников</w:t>
      </w:r>
      <w:r w:rsidRPr="002906D2">
        <w:rPr>
          <w:iCs/>
          <w:sz w:val="28"/>
          <w:szCs w:val="28"/>
        </w:rPr>
        <w:t xml:space="preserve">. </w:t>
      </w:r>
    </w:p>
    <w:p w:rsidR="00D94FA8" w:rsidRPr="002906D2" w:rsidRDefault="00D94FA8" w:rsidP="00D94FA8">
      <w:pPr>
        <w:autoSpaceDE w:val="0"/>
        <w:autoSpaceDN w:val="0"/>
        <w:adjustRightInd w:val="0"/>
        <w:contextualSpacing/>
        <w:jc w:val="both"/>
        <w:rPr>
          <w:iCs/>
          <w:sz w:val="28"/>
          <w:szCs w:val="28"/>
        </w:rPr>
      </w:pPr>
      <w:r w:rsidRPr="002906D2">
        <w:rPr>
          <w:iCs/>
          <w:sz w:val="28"/>
          <w:szCs w:val="28"/>
        </w:rPr>
        <w:t>Заявителем могут быть представлены документы (при наличии), подтверждающие доводы заявителя, либо их копии.</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Ответ на жалобу не дается в следующих случаях: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УМФЦ вправе оставить заявление без ответа по существу в случаях: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УМФЦ,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lastRenderedPageBreak/>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УМФЦ, либо вышестоящему должностному лицу.</w:t>
      </w:r>
    </w:p>
    <w:p w:rsidR="00D94FA8" w:rsidRPr="002906D2" w:rsidRDefault="00D94FA8" w:rsidP="00D94FA8">
      <w:pPr>
        <w:autoSpaceDE w:val="0"/>
        <w:autoSpaceDN w:val="0"/>
        <w:adjustRightInd w:val="0"/>
        <w:contextualSpacing/>
        <w:jc w:val="both"/>
        <w:rPr>
          <w:iCs/>
          <w:sz w:val="28"/>
          <w:szCs w:val="28"/>
        </w:rPr>
      </w:pPr>
    </w:p>
    <w:p w:rsidR="00D94FA8" w:rsidRPr="002906D2" w:rsidRDefault="00D94FA8" w:rsidP="00D94FA8">
      <w:pPr>
        <w:autoSpaceDE w:val="0"/>
        <w:autoSpaceDN w:val="0"/>
        <w:adjustRightInd w:val="0"/>
        <w:contextualSpacing/>
        <w:jc w:val="center"/>
        <w:rPr>
          <w:b/>
          <w:iCs/>
          <w:sz w:val="28"/>
          <w:szCs w:val="28"/>
        </w:rPr>
      </w:pPr>
      <w:r w:rsidRPr="002906D2">
        <w:rPr>
          <w:b/>
          <w:iCs/>
          <w:sz w:val="28"/>
          <w:szCs w:val="28"/>
        </w:rPr>
        <w:t>Сроки рассмотрения жалобы</w:t>
      </w:r>
    </w:p>
    <w:p w:rsidR="00D94FA8" w:rsidRPr="002906D2" w:rsidRDefault="00D94FA8" w:rsidP="00D94FA8">
      <w:pPr>
        <w:autoSpaceDE w:val="0"/>
        <w:autoSpaceDN w:val="0"/>
        <w:adjustRightInd w:val="0"/>
        <w:contextualSpacing/>
        <w:jc w:val="both"/>
        <w:rPr>
          <w:i/>
          <w:iCs/>
          <w:sz w:val="28"/>
          <w:szCs w:val="28"/>
        </w:rPr>
      </w:pPr>
    </w:p>
    <w:p w:rsidR="00D94FA8" w:rsidRPr="002906D2" w:rsidRDefault="00D94FA8" w:rsidP="00D94FA8">
      <w:pPr>
        <w:autoSpaceDE w:val="0"/>
        <w:autoSpaceDN w:val="0"/>
        <w:adjustRightInd w:val="0"/>
        <w:ind w:firstLine="709"/>
        <w:contextualSpacing/>
        <w:jc w:val="both"/>
        <w:rPr>
          <w:i/>
          <w:iCs/>
          <w:sz w:val="28"/>
          <w:szCs w:val="28"/>
        </w:rPr>
      </w:pPr>
      <w:r w:rsidRPr="002906D2">
        <w:rPr>
          <w:iCs/>
          <w:sz w:val="28"/>
          <w:szCs w:val="28"/>
        </w:rPr>
        <w:t xml:space="preserve">Жалоба, поступившая в УМФЦ, учредителю УМФЦ, в организации, предусмотренные </w:t>
      </w:r>
      <w:hyperlink r:id="rId11" w:history="1">
        <w:r w:rsidRPr="002906D2">
          <w:rPr>
            <w:iCs/>
            <w:color w:val="0563C1" w:themeColor="hyperlink"/>
            <w:sz w:val="28"/>
            <w:szCs w:val="28"/>
            <w:u w:val="single"/>
          </w:rPr>
          <w:t>частью 1.1 статьи 16</w:t>
        </w:r>
      </w:hyperlink>
      <w:r w:rsidRPr="002906D2">
        <w:rPr>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УМФЦ, организаций, предусмотренных </w:t>
      </w:r>
      <w:hyperlink r:id="rId12" w:history="1">
        <w:r w:rsidRPr="002906D2">
          <w:rPr>
            <w:iCs/>
            <w:color w:val="0563C1" w:themeColor="hyperlink"/>
            <w:sz w:val="28"/>
            <w:szCs w:val="28"/>
            <w:u w:val="single"/>
          </w:rPr>
          <w:t>частью 1.1 статьи 16</w:t>
        </w:r>
      </w:hyperlink>
      <w:r w:rsidRPr="002906D2">
        <w:rPr>
          <w:iCs/>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906D2">
        <w:rPr>
          <w:i/>
          <w:iCs/>
          <w:sz w:val="28"/>
          <w:szCs w:val="28"/>
        </w:rPr>
        <w:t>.</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b/>
          <w:iCs/>
          <w:sz w:val="28"/>
          <w:szCs w:val="28"/>
        </w:rPr>
      </w:pPr>
      <w:r>
        <w:rPr>
          <w:b/>
          <w:iCs/>
          <w:sz w:val="28"/>
          <w:szCs w:val="28"/>
        </w:rPr>
        <w:t>Результат рассмотрения жалобы</w:t>
      </w:r>
    </w:p>
    <w:p w:rsidR="00D94FA8" w:rsidRPr="002906D2" w:rsidRDefault="00D94FA8" w:rsidP="00D94FA8">
      <w:pPr>
        <w:autoSpaceDE w:val="0"/>
        <w:autoSpaceDN w:val="0"/>
        <w:adjustRightInd w:val="0"/>
        <w:contextualSpacing/>
        <w:jc w:val="both"/>
        <w:rPr>
          <w:iCs/>
          <w:sz w:val="28"/>
          <w:szCs w:val="28"/>
        </w:rPr>
      </w:pP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По результатам рассмотрения жалобы принимается одно из следующих решений:</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2) в удов</w:t>
      </w:r>
      <w:r>
        <w:rPr>
          <w:iCs/>
          <w:sz w:val="28"/>
          <w:szCs w:val="28"/>
        </w:rPr>
        <w:t>летворении жалобы отказывается.</w:t>
      </w:r>
    </w:p>
    <w:p w:rsidR="00D94FA8" w:rsidRPr="002906D2" w:rsidRDefault="00D94FA8" w:rsidP="00D94FA8">
      <w:pPr>
        <w:autoSpaceDE w:val="0"/>
        <w:autoSpaceDN w:val="0"/>
        <w:adjustRightInd w:val="0"/>
        <w:contextualSpacing/>
        <w:jc w:val="both"/>
        <w:rPr>
          <w:iCs/>
          <w:sz w:val="28"/>
          <w:szCs w:val="28"/>
        </w:rPr>
      </w:pPr>
    </w:p>
    <w:p w:rsidR="00D94FA8" w:rsidRPr="002906D2" w:rsidRDefault="00D94FA8" w:rsidP="00D94FA8">
      <w:pPr>
        <w:autoSpaceDE w:val="0"/>
        <w:autoSpaceDN w:val="0"/>
        <w:adjustRightInd w:val="0"/>
        <w:contextualSpacing/>
        <w:jc w:val="center"/>
        <w:rPr>
          <w:b/>
          <w:iCs/>
          <w:sz w:val="28"/>
          <w:szCs w:val="28"/>
        </w:rPr>
      </w:pPr>
      <w:r w:rsidRPr="002906D2">
        <w:rPr>
          <w:b/>
          <w:iCs/>
          <w:sz w:val="28"/>
          <w:szCs w:val="28"/>
        </w:rPr>
        <w:t xml:space="preserve">Порядок информирования заявителя о </w:t>
      </w:r>
      <w:r>
        <w:rPr>
          <w:b/>
          <w:iCs/>
          <w:sz w:val="28"/>
          <w:szCs w:val="28"/>
        </w:rPr>
        <w:t>результатах рассмотрения жалобы</w:t>
      </w:r>
    </w:p>
    <w:p w:rsidR="00D94FA8" w:rsidRPr="002906D2" w:rsidRDefault="00D94FA8" w:rsidP="00D94FA8">
      <w:pPr>
        <w:autoSpaceDE w:val="0"/>
        <w:autoSpaceDN w:val="0"/>
        <w:adjustRightInd w:val="0"/>
        <w:contextualSpacing/>
        <w:jc w:val="both"/>
        <w:rPr>
          <w:i/>
          <w:iCs/>
          <w:sz w:val="28"/>
          <w:szCs w:val="28"/>
        </w:rPr>
      </w:pP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4FA8" w:rsidRPr="002906D2" w:rsidRDefault="00D94FA8" w:rsidP="00D94FA8">
      <w:pPr>
        <w:autoSpaceDE w:val="0"/>
        <w:autoSpaceDN w:val="0"/>
        <w:adjustRightInd w:val="0"/>
        <w:contextualSpacing/>
        <w:jc w:val="both"/>
        <w:rPr>
          <w:iCs/>
          <w:sz w:val="28"/>
          <w:szCs w:val="28"/>
        </w:rPr>
      </w:pPr>
      <w:r w:rsidRPr="002906D2">
        <w:rPr>
          <w:iCs/>
          <w:sz w:val="28"/>
          <w:szCs w:val="28"/>
        </w:rPr>
        <w:t xml:space="preserve">В случае признания жалобы подлежащей удовлетворению в ответе заявителю, дается информация о действиях, осуществляемым  УМФЦ либо организацией, предусмотренной </w:t>
      </w:r>
      <w:hyperlink r:id="rId13" w:history="1">
        <w:r w:rsidRPr="002906D2">
          <w:rPr>
            <w:iCs/>
            <w:color w:val="0563C1" w:themeColor="hyperlink"/>
            <w:sz w:val="28"/>
            <w:szCs w:val="28"/>
            <w:u w:val="single"/>
          </w:rPr>
          <w:t>частью 1.1 статьи 16</w:t>
        </w:r>
      </w:hyperlink>
      <w:r w:rsidRPr="002906D2">
        <w:rPr>
          <w:i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FA8" w:rsidRPr="002906D2" w:rsidRDefault="00D94FA8" w:rsidP="00D94FA8">
      <w:pPr>
        <w:autoSpaceDE w:val="0"/>
        <w:autoSpaceDN w:val="0"/>
        <w:adjustRightInd w:val="0"/>
        <w:contextualSpacing/>
        <w:jc w:val="both"/>
        <w:rPr>
          <w:iCs/>
          <w:sz w:val="28"/>
          <w:szCs w:val="28"/>
        </w:rPr>
      </w:pPr>
      <w:r w:rsidRPr="002906D2">
        <w:rPr>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FA8" w:rsidRPr="002906D2" w:rsidRDefault="00D94FA8" w:rsidP="00D94FA8">
      <w:pPr>
        <w:autoSpaceDE w:val="0"/>
        <w:autoSpaceDN w:val="0"/>
        <w:adjustRightInd w:val="0"/>
        <w:ind w:firstLine="284"/>
        <w:contextualSpacing/>
        <w:jc w:val="both"/>
        <w:rPr>
          <w:iCs/>
          <w:sz w:val="28"/>
          <w:szCs w:val="28"/>
        </w:rPr>
      </w:pPr>
      <w:r w:rsidRPr="002906D2">
        <w:rPr>
          <w:iCs/>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сотрудник</w:t>
      </w:r>
      <w:r w:rsidRPr="002906D2">
        <w:rPr>
          <w:iCs/>
          <w:sz w:val="28"/>
          <w:szCs w:val="28"/>
        </w:rPr>
        <w:t>, наделенные полномочиями по рассмотрению жалоб, незамедлительно направляют имеющиеся материалы в органы прокуратуры.</w:t>
      </w:r>
    </w:p>
    <w:p w:rsidR="00D94FA8" w:rsidRPr="002906D2" w:rsidRDefault="00D94FA8" w:rsidP="00D94FA8">
      <w:pPr>
        <w:autoSpaceDE w:val="0"/>
        <w:autoSpaceDN w:val="0"/>
        <w:adjustRightInd w:val="0"/>
        <w:contextualSpacing/>
        <w:jc w:val="both"/>
        <w:rPr>
          <w:iCs/>
          <w:sz w:val="28"/>
          <w:szCs w:val="28"/>
        </w:rPr>
      </w:pPr>
    </w:p>
    <w:p w:rsidR="00D94FA8" w:rsidRPr="002906D2" w:rsidRDefault="00D94FA8" w:rsidP="00D94FA8">
      <w:pPr>
        <w:autoSpaceDE w:val="0"/>
        <w:autoSpaceDN w:val="0"/>
        <w:adjustRightInd w:val="0"/>
        <w:contextualSpacing/>
        <w:jc w:val="center"/>
        <w:rPr>
          <w:b/>
          <w:iCs/>
          <w:sz w:val="28"/>
          <w:szCs w:val="28"/>
        </w:rPr>
      </w:pPr>
      <w:r w:rsidRPr="002906D2">
        <w:rPr>
          <w:b/>
          <w:iCs/>
          <w:sz w:val="28"/>
          <w:szCs w:val="28"/>
        </w:rPr>
        <w:t>Порядок обжалования решения по жалобе.</w:t>
      </w:r>
    </w:p>
    <w:p w:rsidR="00D94FA8" w:rsidRPr="002906D2" w:rsidRDefault="00D94FA8" w:rsidP="00D94FA8">
      <w:pPr>
        <w:autoSpaceDE w:val="0"/>
        <w:autoSpaceDN w:val="0"/>
        <w:adjustRightInd w:val="0"/>
        <w:contextualSpacing/>
        <w:jc w:val="both"/>
        <w:rPr>
          <w:i/>
          <w:iCs/>
          <w:sz w:val="28"/>
          <w:szCs w:val="28"/>
        </w:rPr>
      </w:pPr>
    </w:p>
    <w:p w:rsidR="00D94FA8" w:rsidRPr="002906D2" w:rsidRDefault="00D94FA8" w:rsidP="00D94FA8">
      <w:pPr>
        <w:autoSpaceDE w:val="0"/>
        <w:autoSpaceDN w:val="0"/>
        <w:adjustRightInd w:val="0"/>
        <w:ind w:firstLine="659"/>
        <w:contextualSpacing/>
        <w:jc w:val="both"/>
        <w:rPr>
          <w:iCs/>
          <w:sz w:val="28"/>
          <w:szCs w:val="28"/>
        </w:rPr>
      </w:pPr>
      <w:r w:rsidRPr="002906D2">
        <w:rPr>
          <w:iCs/>
          <w:sz w:val="28"/>
          <w:szCs w:val="28"/>
        </w:rPr>
        <w:t>Заявитель имеет право обжаловать решение по жалобе в прокуратуру Липецкой области, а также в судебном порядке.</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ind w:firstLine="659"/>
        <w:contextualSpacing/>
        <w:jc w:val="center"/>
        <w:rPr>
          <w:b/>
          <w:iCs/>
          <w:sz w:val="28"/>
          <w:szCs w:val="28"/>
        </w:rPr>
      </w:pPr>
      <w:r w:rsidRPr="002906D2">
        <w:rPr>
          <w:b/>
          <w:iCs/>
          <w:sz w:val="28"/>
          <w:szCs w:val="28"/>
        </w:rPr>
        <w:t>Право заявителя на получение информации и документов, необходимых для обоснования и рассмотрения жалобы.</w:t>
      </w:r>
    </w:p>
    <w:p w:rsidR="00D94FA8" w:rsidRPr="002906D2" w:rsidRDefault="00D94FA8" w:rsidP="00D94FA8">
      <w:pPr>
        <w:autoSpaceDE w:val="0"/>
        <w:autoSpaceDN w:val="0"/>
        <w:adjustRightInd w:val="0"/>
        <w:contextualSpacing/>
        <w:jc w:val="both"/>
        <w:rPr>
          <w:iCs/>
          <w:sz w:val="28"/>
          <w:szCs w:val="28"/>
        </w:rPr>
      </w:pPr>
    </w:p>
    <w:p w:rsidR="00D94FA8" w:rsidRPr="002906D2" w:rsidRDefault="00D94FA8" w:rsidP="00D94FA8">
      <w:pPr>
        <w:autoSpaceDE w:val="0"/>
        <w:autoSpaceDN w:val="0"/>
        <w:adjustRightInd w:val="0"/>
        <w:ind w:firstLine="659"/>
        <w:contextualSpacing/>
        <w:jc w:val="both"/>
        <w:rPr>
          <w:iCs/>
          <w:sz w:val="28"/>
          <w:szCs w:val="28"/>
        </w:rPr>
      </w:pPr>
      <w:r w:rsidRPr="002906D2">
        <w:rPr>
          <w:iCs/>
          <w:sz w:val="28"/>
          <w:szCs w:val="28"/>
        </w:rPr>
        <w:t>Заявитель имеет право на:</w:t>
      </w:r>
    </w:p>
    <w:p w:rsidR="00D94FA8" w:rsidRPr="002906D2" w:rsidRDefault="00D94FA8" w:rsidP="00D94FA8">
      <w:pPr>
        <w:autoSpaceDE w:val="0"/>
        <w:autoSpaceDN w:val="0"/>
        <w:adjustRightInd w:val="0"/>
        <w:ind w:firstLine="709"/>
        <w:contextualSpacing/>
        <w:jc w:val="both"/>
        <w:rPr>
          <w:iCs/>
          <w:sz w:val="28"/>
          <w:szCs w:val="28"/>
        </w:rPr>
      </w:pPr>
      <w:r w:rsidRPr="002906D2">
        <w:rPr>
          <w:i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94FA8" w:rsidRPr="002906D2" w:rsidRDefault="00D94FA8" w:rsidP="00D94FA8">
      <w:pPr>
        <w:autoSpaceDE w:val="0"/>
        <w:autoSpaceDN w:val="0"/>
        <w:adjustRightInd w:val="0"/>
        <w:ind w:firstLine="709"/>
        <w:contextualSpacing/>
        <w:jc w:val="both"/>
        <w:rPr>
          <w:iCs/>
          <w:sz w:val="28"/>
          <w:szCs w:val="28"/>
        </w:rPr>
      </w:pPr>
      <w:r w:rsidRPr="002906D2">
        <w:rPr>
          <w:iCs/>
          <w:sz w:val="28"/>
          <w:szCs w:val="28"/>
        </w:rPr>
        <w:t>2) получение информации и документов, необходимых для обоснования и рассмотрения жалобы.</w:t>
      </w:r>
    </w:p>
    <w:p w:rsidR="00D94FA8" w:rsidRPr="002906D2" w:rsidRDefault="00D94FA8" w:rsidP="00D94FA8">
      <w:pPr>
        <w:autoSpaceDE w:val="0"/>
        <w:autoSpaceDN w:val="0"/>
        <w:adjustRightInd w:val="0"/>
        <w:contextualSpacing/>
        <w:jc w:val="both"/>
        <w:rPr>
          <w:iCs/>
          <w:sz w:val="28"/>
          <w:szCs w:val="28"/>
        </w:rPr>
      </w:pPr>
    </w:p>
    <w:p w:rsidR="00D94FA8" w:rsidRPr="002906D2" w:rsidRDefault="00D94FA8" w:rsidP="00D94FA8">
      <w:pPr>
        <w:autoSpaceDE w:val="0"/>
        <w:autoSpaceDN w:val="0"/>
        <w:adjustRightInd w:val="0"/>
        <w:ind w:firstLine="708"/>
        <w:contextualSpacing/>
        <w:jc w:val="center"/>
        <w:rPr>
          <w:b/>
          <w:iCs/>
          <w:sz w:val="28"/>
          <w:szCs w:val="28"/>
        </w:rPr>
      </w:pPr>
      <w:r w:rsidRPr="002906D2">
        <w:rPr>
          <w:b/>
          <w:iCs/>
          <w:sz w:val="28"/>
          <w:szCs w:val="28"/>
        </w:rPr>
        <w:t>Способы информирования заявителей о порядке подачи и рассмотрения жалобы</w:t>
      </w:r>
    </w:p>
    <w:p w:rsidR="00D94FA8" w:rsidRPr="00463251" w:rsidRDefault="00D94FA8" w:rsidP="00D94FA8">
      <w:pPr>
        <w:autoSpaceDE w:val="0"/>
        <w:autoSpaceDN w:val="0"/>
        <w:adjustRightInd w:val="0"/>
        <w:contextualSpacing/>
        <w:rPr>
          <w:iCs/>
          <w:sz w:val="28"/>
          <w:szCs w:val="28"/>
        </w:rPr>
      </w:pPr>
    </w:p>
    <w:p w:rsidR="00D94FA8" w:rsidRPr="002906D2" w:rsidRDefault="00D94FA8" w:rsidP="00D94FA8">
      <w:pPr>
        <w:autoSpaceDE w:val="0"/>
        <w:autoSpaceDN w:val="0"/>
        <w:adjustRightInd w:val="0"/>
        <w:ind w:firstLine="708"/>
        <w:contextualSpacing/>
        <w:jc w:val="both"/>
        <w:rPr>
          <w:iCs/>
          <w:sz w:val="28"/>
          <w:szCs w:val="28"/>
        </w:rPr>
      </w:pPr>
      <w:r w:rsidRPr="002906D2">
        <w:rPr>
          <w:iCs/>
          <w:sz w:val="28"/>
          <w:szCs w:val="28"/>
        </w:rPr>
        <w:t>Информация о порядке подачи и рассмотрения жалобы размещается в информационно-телекоммуникационной сети «Интернет» на сайте УМФЦ, на ЕПГУ, РПГУ, а также может быть сообщена заявителю при личном обращении в УМФЦ.</w:t>
      </w:r>
    </w:p>
    <w:p w:rsidR="00D94FA8" w:rsidRPr="002906D2" w:rsidRDefault="00D94FA8" w:rsidP="00D94FA8">
      <w:pPr>
        <w:spacing w:after="160"/>
        <w:rPr>
          <w:iCs/>
          <w:sz w:val="28"/>
          <w:szCs w:val="28"/>
        </w:rPr>
      </w:pPr>
      <w:r w:rsidRPr="002906D2">
        <w:rPr>
          <w:iCs/>
          <w:sz w:val="28"/>
          <w:szCs w:val="28"/>
        </w:rPr>
        <w:br w:type="page"/>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lastRenderedPageBreak/>
        <w:t>Приложение 1 к Порядку</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 предоставления муниципальной услуги по предоставлению земельного участка,</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 государственная собственность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на который не разграничена,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и земельного участка,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находящегося в муниципальной</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 собственности,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в безвозмездное пользование</w:t>
      </w:r>
    </w:p>
    <w:p w:rsidR="00D94FA8" w:rsidRPr="002906D2" w:rsidRDefault="00D94FA8" w:rsidP="00D94FA8">
      <w:pPr>
        <w:autoSpaceDE w:val="0"/>
        <w:autoSpaceDN w:val="0"/>
        <w:adjustRightInd w:val="0"/>
        <w:contextualSpacing/>
        <w:jc w:val="both"/>
        <w:rPr>
          <w:sz w:val="28"/>
          <w:szCs w:val="28"/>
        </w:rPr>
      </w:pPr>
    </w:p>
    <w:tbl>
      <w:tblPr>
        <w:tblStyle w:val="a8"/>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D94FA8" w:rsidRPr="002906D2" w:rsidTr="003403B2">
        <w:tc>
          <w:tcPr>
            <w:tcW w:w="5392" w:type="dxa"/>
          </w:tcPr>
          <w:p w:rsidR="00D94FA8" w:rsidRPr="00C31D1E" w:rsidRDefault="00A931EE" w:rsidP="003403B2">
            <w:pPr>
              <w:autoSpaceDE w:val="0"/>
              <w:autoSpaceDN w:val="0"/>
              <w:adjustRightInd w:val="0"/>
              <w:contextualSpacing/>
              <w:jc w:val="both"/>
              <w:rPr>
                <w:rFonts w:eastAsiaTheme="minorHAnsi"/>
                <w:sz w:val="20"/>
                <w:szCs w:val="28"/>
                <w:lang w:eastAsia="en-US"/>
              </w:rPr>
            </w:pPr>
            <w:r>
              <w:rPr>
                <w:rFonts w:eastAsiaTheme="minorHAnsi"/>
                <w:sz w:val="20"/>
                <w:szCs w:val="28"/>
                <w:lang w:eastAsia="en-US"/>
              </w:rPr>
              <w:t xml:space="preserve">Главе </w:t>
            </w:r>
            <w:proofErr w:type="spellStart"/>
            <w:r>
              <w:rPr>
                <w:rFonts w:eastAsiaTheme="minorHAnsi"/>
                <w:sz w:val="20"/>
                <w:szCs w:val="28"/>
                <w:lang w:eastAsia="en-US"/>
              </w:rPr>
              <w:t>администрации___________________________района</w:t>
            </w:r>
            <w:proofErr w:type="spellEnd"/>
          </w:p>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r w:rsidRPr="00C31D1E">
              <w:rPr>
                <w:rFonts w:eastAsiaTheme="minorHAnsi"/>
                <w:sz w:val="20"/>
                <w:szCs w:val="28"/>
                <w:lang w:eastAsia="en-US"/>
              </w:rPr>
              <w:t>фамилия, инициалы</w:t>
            </w:r>
          </w:p>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r w:rsidRPr="00C31D1E">
              <w:rPr>
                <w:rFonts w:eastAsiaTheme="minorHAnsi"/>
                <w:sz w:val="20"/>
                <w:szCs w:val="28"/>
                <w:lang w:eastAsia="en-US"/>
              </w:rPr>
              <w:t>фамилия, имя, отчество (при наличии)</w:t>
            </w:r>
          </w:p>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r w:rsidRPr="00C31D1E">
              <w:rPr>
                <w:rFonts w:eastAsiaTheme="minorHAnsi"/>
                <w:sz w:val="20"/>
                <w:szCs w:val="28"/>
                <w:lang w:eastAsia="en-US"/>
              </w:rPr>
              <w:t>место жительства</w:t>
            </w:r>
          </w:p>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r w:rsidRPr="00C31D1E">
              <w:rPr>
                <w:rFonts w:eastAsiaTheme="minorHAnsi"/>
                <w:sz w:val="20"/>
                <w:szCs w:val="28"/>
                <w:lang w:eastAsia="en-US"/>
              </w:rPr>
              <w:t>наименование документа, удостоверяющего личность (серия, номер, кем и когда выдан)</w:t>
            </w:r>
          </w:p>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rPr>
          <w:trHeight w:val="233"/>
        </w:trPr>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r w:rsidRPr="00C31D1E">
              <w:rPr>
                <w:rFonts w:eastAsiaTheme="minorHAnsi"/>
                <w:sz w:val="20"/>
                <w:szCs w:val="28"/>
                <w:lang w:eastAsia="en-US"/>
              </w:rPr>
              <w:t>почтовый адрес и (или) адрес электронной почты</w:t>
            </w:r>
          </w:p>
          <w:p w:rsidR="00D94FA8" w:rsidRPr="00C31D1E" w:rsidRDefault="00D94FA8" w:rsidP="003403B2">
            <w:pPr>
              <w:autoSpaceDE w:val="0"/>
              <w:autoSpaceDN w:val="0"/>
              <w:adjustRightInd w:val="0"/>
              <w:contextualSpacing/>
              <w:jc w:val="both"/>
              <w:rPr>
                <w:rFonts w:eastAsiaTheme="minorHAnsi"/>
                <w:sz w:val="20"/>
                <w:szCs w:val="28"/>
                <w:lang w:eastAsia="en-US"/>
              </w:rPr>
            </w:pPr>
          </w:p>
        </w:tc>
      </w:tr>
      <w:tr w:rsidR="00D94FA8" w:rsidRPr="002906D2" w:rsidTr="003403B2">
        <w:trPr>
          <w:trHeight w:val="232"/>
        </w:trPr>
        <w:tc>
          <w:tcPr>
            <w:tcW w:w="5392" w:type="dxa"/>
          </w:tcPr>
          <w:p w:rsidR="00D94FA8" w:rsidRPr="00C31D1E" w:rsidRDefault="00D94FA8" w:rsidP="003403B2">
            <w:pPr>
              <w:autoSpaceDE w:val="0"/>
              <w:autoSpaceDN w:val="0"/>
              <w:adjustRightInd w:val="0"/>
              <w:contextualSpacing/>
              <w:jc w:val="both"/>
              <w:rPr>
                <w:rFonts w:eastAsiaTheme="minorHAnsi"/>
                <w:sz w:val="20"/>
                <w:szCs w:val="28"/>
                <w:lang w:eastAsia="en-US"/>
              </w:rPr>
            </w:pPr>
            <w:r w:rsidRPr="00C31D1E">
              <w:rPr>
                <w:rFonts w:eastAsiaTheme="minorHAnsi"/>
                <w:sz w:val="20"/>
                <w:szCs w:val="28"/>
                <w:lang w:eastAsia="en-US"/>
              </w:rPr>
              <w:t>номер телефона для связи</w:t>
            </w:r>
          </w:p>
          <w:p w:rsidR="00D94FA8" w:rsidRPr="00C31D1E" w:rsidRDefault="00D94FA8" w:rsidP="003403B2">
            <w:pPr>
              <w:autoSpaceDE w:val="0"/>
              <w:autoSpaceDN w:val="0"/>
              <w:adjustRightInd w:val="0"/>
              <w:contextualSpacing/>
              <w:jc w:val="both"/>
              <w:rPr>
                <w:rFonts w:eastAsiaTheme="minorHAnsi"/>
                <w:sz w:val="20"/>
                <w:szCs w:val="28"/>
                <w:lang w:eastAsia="en-US"/>
              </w:rPr>
            </w:pPr>
          </w:p>
        </w:tc>
      </w:tr>
    </w:tbl>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sz w:val="28"/>
          <w:szCs w:val="28"/>
        </w:rPr>
      </w:pPr>
      <w:r w:rsidRPr="002906D2">
        <w:rPr>
          <w:sz w:val="28"/>
          <w:szCs w:val="28"/>
        </w:rPr>
        <w:t>заявление</w:t>
      </w:r>
    </w:p>
    <w:p w:rsidR="00D94FA8" w:rsidRPr="002906D2" w:rsidRDefault="00D94FA8" w:rsidP="00D94FA8">
      <w:pPr>
        <w:autoSpaceDE w:val="0"/>
        <w:autoSpaceDN w:val="0"/>
        <w:adjustRightInd w:val="0"/>
        <w:contextualSpacing/>
        <w:jc w:val="both"/>
        <w:rPr>
          <w:sz w:val="28"/>
          <w:szCs w:val="28"/>
        </w:rPr>
      </w:pPr>
    </w:p>
    <w:tbl>
      <w:tblPr>
        <w:tblW w:w="10031" w:type="dxa"/>
        <w:tblInd w:w="-108" w:type="dxa"/>
        <w:tblLook w:val="04A0" w:firstRow="1" w:lastRow="0" w:firstColumn="1" w:lastColumn="0" w:noHBand="0" w:noVBand="1"/>
      </w:tblPr>
      <w:tblGrid>
        <w:gridCol w:w="1809"/>
        <w:gridCol w:w="1378"/>
        <w:gridCol w:w="2647"/>
        <w:gridCol w:w="262"/>
        <w:gridCol w:w="980"/>
        <w:gridCol w:w="692"/>
        <w:gridCol w:w="2263"/>
      </w:tblGrid>
      <w:tr w:rsidR="00D94FA8" w:rsidRPr="002906D2" w:rsidTr="003403B2">
        <w:tc>
          <w:tcPr>
            <w:tcW w:w="10031" w:type="dxa"/>
            <w:gridSpan w:val="7"/>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Прошу предоставить (предварительно согласовать предоставление)</w:t>
            </w:r>
          </w:p>
        </w:tc>
      </w:tr>
      <w:tr w:rsidR="00D94FA8" w:rsidRPr="002906D2" w:rsidTr="003403B2">
        <w:tc>
          <w:tcPr>
            <w:tcW w:w="7076" w:type="dxa"/>
            <w:gridSpan w:val="5"/>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земельный участок с кадастровым (условным) номером</w:t>
            </w:r>
          </w:p>
        </w:tc>
        <w:tc>
          <w:tcPr>
            <w:tcW w:w="2955" w:type="dxa"/>
            <w:gridSpan w:val="2"/>
            <w:tcBorders>
              <w:top w:val="nil"/>
              <w:left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w:t>
            </w:r>
          </w:p>
        </w:tc>
      </w:tr>
      <w:tr w:rsidR="00D94FA8" w:rsidRPr="002906D2" w:rsidTr="003403B2">
        <w:tc>
          <w:tcPr>
            <w:tcW w:w="5834" w:type="dxa"/>
            <w:gridSpan w:val="3"/>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расположенный по адресу (местоположение):</w:t>
            </w:r>
          </w:p>
        </w:tc>
        <w:tc>
          <w:tcPr>
            <w:tcW w:w="4197" w:type="dxa"/>
            <w:gridSpan w:val="4"/>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10031" w:type="dxa"/>
            <w:gridSpan w:val="7"/>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w:t>
            </w:r>
          </w:p>
        </w:tc>
      </w:tr>
      <w:tr w:rsidR="00D94FA8" w:rsidRPr="002906D2" w:rsidTr="003403B2">
        <w:tc>
          <w:tcPr>
            <w:tcW w:w="1809" w:type="dxa"/>
            <w:tcBorders>
              <w:top w:val="single" w:sz="4" w:space="0" w:color="auto"/>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площадью</w:t>
            </w:r>
          </w:p>
        </w:tc>
        <w:tc>
          <w:tcPr>
            <w:tcW w:w="1378" w:type="dxa"/>
            <w:tcBorders>
              <w:top w:val="single" w:sz="4" w:space="0" w:color="auto"/>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c>
          <w:tcPr>
            <w:tcW w:w="4581" w:type="dxa"/>
            <w:gridSpan w:val="4"/>
            <w:tcBorders>
              <w:top w:val="single" w:sz="4" w:space="0" w:color="auto"/>
              <w:left w:val="nil"/>
              <w:bottom w:val="nil"/>
              <w:right w:val="nil"/>
            </w:tcBorders>
          </w:tcPr>
          <w:p w:rsidR="00D94FA8" w:rsidRPr="002906D2" w:rsidRDefault="00D94FA8" w:rsidP="003403B2">
            <w:pPr>
              <w:autoSpaceDE w:val="0"/>
              <w:autoSpaceDN w:val="0"/>
              <w:adjustRightInd w:val="0"/>
              <w:contextualSpacing/>
              <w:jc w:val="both"/>
              <w:rPr>
                <w:sz w:val="28"/>
                <w:szCs w:val="28"/>
              </w:rPr>
            </w:pPr>
            <w:proofErr w:type="spellStart"/>
            <w:r w:rsidRPr="002906D2">
              <w:rPr>
                <w:sz w:val="28"/>
                <w:szCs w:val="28"/>
              </w:rPr>
              <w:t>кв.м</w:t>
            </w:r>
            <w:proofErr w:type="spellEnd"/>
            <w:r w:rsidRPr="002906D2">
              <w:rPr>
                <w:sz w:val="28"/>
                <w:szCs w:val="28"/>
              </w:rPr>
              <w:t>, с его целевым использованием</w:t>
            </w:r>
          </w:p>
        </w:tc>
        <w:tc>
          <w:tcPr>
            <w:tcW w:w="2263" w:type="dxa"/>
            <w:tcBorders>
              <w:top w:val="single" w:sz="4" w:space="0" w:color="auto"/>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10031" w:type="dxa"/>
            <w:gridSpan w:val="7"/>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6096" w:type="dxa"/>
            <w:gridSpan w:val="4"/>
            <w:tcBorders>
              <w:top w:val="single" w:sz="4" w:space="0" w:color="auto"/>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на праве безвозмездного пользования сроком на</w:t>
            </w:r>
          </w:p>
        </w:tc>
        <w:tc>
          <w:tcPr>
            <w:tcW w:w="3935" w:type="dxa"/>
            <w:gridSpan w:val="3"/>
            <w:tcBorders>
              <w:top w:val="single" w:sz="4" w:space="0" w:color="auto"/>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10031" w:type="dxa"/>
            <w:gridSpan w:val="7"/>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 xml:space="preserve">                                                                                                        (указать срок)</w:t>
            </w:r>
          </w:p>
        </w:tc>
      </w:tr>
      <w:tr w:rsidR="00D94FA8" w:rsidRPr="002906D2" w:rsidTr="003403B2">
        <w:tc>
          <w:tcPr>
            <w:tcW w:w="10031" w:type="dxa"/>
            <w:gridSpan w:val="7"/>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 xml:space="preserve">без проведения торгов на основании </w:t>
            </w:r>
          </w:p>
        </w:tc>
      </w:tr>
      <w:tr w:rsidR="00D94FA8" w:rsidRPr="002906D2" w:rsidTr="003403B2">
        <w:tc>
          <w:tcPr>
            <w:tcW w:w="10031" w:type="dxa"/>
            <w:gridSpan w:val="7"/>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w:t>
            </w:r>
          </w:p>
        </w:tc>
      </w:tr>
      <w:tr w:rsidR="00D94FA8" w:rsidRPr="002906D2" w:rsidTr="003403B2">
        <w:tc>
          <w:tcPr>
            <w:tcW w:w="10031" w:type="dxa"/>
            <w:gridSpan w:val="7"/>
            <w:tcBorders>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(указывается основание предоставления земельного участка без торгов из числа, предусмотренных п. 2 ст. 39.10 Земельного кодекса РФ)</w:t>
            </w:r>
          </w:p>
        </w:tc>
      </w:tr>
    </w:tbl>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r w:rsidRPr="002906D2">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D94FA8" w:rsidRPr="002906D2" w:rsidTr="003403B2">
        <w:tc>
          <w:tcPr>
            <w:tcW w:w="846" w:type="dxa"/>
            <w:tcBorders>
              <w:right w:val="single" w:sz="4" w:space="0" w:color="auto"/>
            </w:tcBorders>
            <w:shd w:val="pct10" w:color="auto" w:fill="auto"/>
          </w:tcPr>
          <w:p w:rsidR="00D94FA8" w:rsidRPr="002906D2" w:rsidRDefault="00D94FA8" w:rsidP="003403B2">
            <w:pPr>
              <w:autoSpaceDE w:val="0"/>
              <w:autoSpaceDN w:val="0"/>
              <w:adjustRightInd w:val="0"/>
              <w:contextualSpacing/>
              <w:jc w:val="both"/>
              <w:rPr>
                <w:sz w:val="28"/>
                <w:szCs w:val="28"/>
              </w:rPr>
            </w:pPr>
          </w:p>
        </w:tc>
        <w:tc>
          <w:tcPr>
            <w:tcW w:w="9072" w:type="dxa"/>
            <w:tcBorders>
              <w:top w:val="nil"/>
              <w:left w:val="single" w:sz="4" w:space="0" w:color="auto"/>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непосредственно при личном обращении;</w:t>
            </w:r>
          </w:p>
        </w:tc>
      </w:tr>
      <w:tr w:rsidR="00D94FA8" w:rsidRPr="002906D2" w:rsidTr="003403B2">
        <w:tc>
          <w:tcPr>
            <w:tcW w:w="846" w:type="dxa"/>
            <w:tcBorders>
              <w:right w:val="single" w:sz="4" w:space="0" w:color="auto"/>
            </w:tcBorders>
            <w:shd w:val="pct10" w:color="auto" w:fill="auto"/>
          </w:tcPr>
          <w:p w:rsidR="00D94FA8" w:rsidRPr="002906D2" w:rsidRDefault="00D94FA8" w:rsidP="003403B2">
            <w:pPr>
              <w:autoSpaceDE w:val="0"/>
              <w:autoSpaceDN w:val="0"/>
              <w:adjustRightInd w:val="0"/>
              <w:contextualSpacing/>
              <w:jc w:val="both"/>
              <w:rPr>
                <w:sz w:val="28"/>
                <w:szCs w:val="28"/>
              </w:rPr>
            </w:pPr>
          </w:p>
        </w:tc>
        <w:tc>
          <w:tcPr>
            <w:tcW w:w="9072" w:type="dxa"/>
            <w:tcBorders>
              <w:top w:val="nil"/>
              <w:left w:val="single" w:sz="4" w:space="0" w:color="auto"/>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посредством почтового отправления.</w:t>
            </w:r>
          </w:p>
        </w:tc>
      </w:tr>
    </w:tbl>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r w:rsidRPr="002906D2">
        <w:rPr>
          <w:sz w:val="28"/>
          <w:szCs w:val="28"/>
        </w:rPr>
        <w:t>Приложение:</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r w:rsidRPr="002906D2">
        <w:rPr>
          <w:sz w:val="28"/>
          <w:szCs w:val="28"/>
        </w:rPr>
        <w:lastRenderedPageBreak/>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94FA8" w:rsidRPr="002906D2" w:rsidRDefault="00D94FA8" w:rsidP="00D94FA8">
      <w:pPr>
        <w:autoSpaceDE w:val="0"/>
        <w:autoSpaceDN w:val="0"/>
        <w:adjustRightInd w:val="0"/>
        <w:contextualSpacing/>
        <w:jc w:val="both"/>
        <w:rPr>
          <w:sz w:val="28"/>
          <w:szCs w:val="28"/>
        </w:rPr>
      </w:pPr>
      <w:r w:rsidRPr="002906D2">
        <w:rPr>
          <w:sz w:val="28"/>
          <w:szCs w:val="28"/>
        </w:rPr>
        <w:t>Разрешаю ________________________________________________________________________</w:t>
      </w:r>
    </w:p>
    <w:p w:rsidR="00D94FA8" w:rsidRPr="002906D2" w:rsidRDefault="00D94FA8" w:rsidP="00D94FA8">
      <w:pPr>
        <w:autoSpaceDE w:val="0"/>
        <w:autoSpaceDN w:val="0"/>
        <w:adjustRightInd w:val="0"/>
        <w:contextualSpacing/>
        <w:jc w:val="center"/>
        <w:rPr>
          <w:sz w:val="20"/>
          <w:szCs w:val="28"/>
        </w:rPr>
      </w:pPr>
      <w:r w:rsidRPr="002906D2">
        <w:rPr>
          <w:sz w:val="20"/>
          <w:szCs w:val="28"/>
        </w:rPr>
        <w:t>(указать наименование органа местного самоуправления)</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r w:rsidRPr="002906D2">
        <w:rPr>
          <w:sz w:val="28"/>
          <w:szCs w:val="28"/>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D94FA8" w:rsidRPr="002906D2" w:rsidRDefault="00D94FA8" w:rsidP="00D94FA8">
      <w:pPr>
        <w:autoSpaceDE w:val="0"/>
        <w:autoSpaceDN w:val="0"/>
        <w:adjustRightInd w:val="0"/>
        <w:contextualSpacing/>
        <w:jc w:val="both"/>
        <w:rPr>
          <w:sz w:val="28"/>
          <w:szCs w:val="28"/>
        </w:rPr>
      </w:pPr>
      <w:r w:rsidRPr="002906D2">
        <w:rPr>
          <w:sz w:val="28"/>
          <w:szCs w:val="28"/>
        </w:rPr>
        <w:t>Сохраняю за собой право отозвать данное согласие письменным заявлением с любой даты.</w:t>
      </w:r>
    </w:p>
    <w:p w:rsidR="00D94FA8" w:rsidRPr="002906D2" w:rsidRDefault="00D94FA8" w:rsidP="00D94FA8">
      <w:pPr>
        <w:autoSpaceDE w:val="0"/>
        <w:autoSpaceDN w:val="0"/>
        <w:adjustRightInd w:val="0"/>
        <w:contextualSpacing/>
        <w:jc w:val="both"/>
        <w:rPr>
          <w:sz w:val="28"/>
          <w:szCs w:val="28"/>
        </w:rPr>
      </w:pPr>
      <w:r w:rsidRPr="002906D2">
        <w:rPr>
          <w:sz w:val="28"/>
          <w:szCs w:val="28"/>
        </w:rPr>
        <w:t>Согласие на обработку персональных данных представителя субъекта персональных данных (при его наличии) прилагаются.</w:t>
      </w:r>
      <w:r w:rsidRPr="002906D2">
        <w:rPr>
          <w:sz w:val="28"/>
          <w:szCs w:val="28"/>
          <w:vertAlign w:val="superscript"/>
        </w:rPr>
        <w:footnoteReference w:id="4"/>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p>
    <w:tbl>
      <w:tblPr>
        <w:tblStyle w:val="a8"/>
        <w:tblW w:w="0" w:type="auto"/>
        <w:tblLook w:val="04A0" w:firstRow="1" w:lastRow="0" w:firstColumn="1" w:lastColumn="0" w:noHBand="0" w:noVBand="1"/>
      </w:tblPr>
      <w:tblGrid>
        <w:gridCol w:w="2125"/>
        <w:gridCol w:w="279"/>
        <w:gridCol w:w="3898"/>
        <w:gridCol w:w="279"/>
        <w:gridCol w:w="3340"/>
      </w:tblGrid>
      <w:tr w:rsidR="00D94FA8" w:rsidRPr="002906D2" w:rsidTr="003403B2">
        <w:tc>
          <w:tcPr>
            <w:tcW w:w="2125"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279"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3898"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279"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3340"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r>
      <w:tr w:rsidR="00D94FA8" w:rsidRPr="002906D2" w:rsidTr="003403B2">
        <w:tc>
          <w:tcPr>
            <w:tcW w:w="2125" w:type="dxa"/>
            <w:tcBorders>
              <w:top w:val="single" w:sz="4" w:space="0" w:color="auto"/>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(дата)</w:t>
            </w:r>
          </w:p>
        </w:tc>
        <w:tc>
          <w:tcPr>
            <w:tcW w:w="279" w:type="dxa"/>
            <w:tcBorders>
              <w:top w:val="nil"/>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p>
        </w:tc>
        <w:tc>
          <w:tcPr>
            <w:tcW w:w="3898" w:type="dxa"/>
            <w:tcBorders>
              <w:top w:val="single" w:sz="4" w:space="0" w:color="auto"/>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(фамилия, инициалы заявителя,</w:t>
            </w:r>
          </w:p>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представителя заявителя)</w:t>
            </w:r>
          </w:p>
        </w:tc>
        <w:tc>
          <w:tcPr>
            <w:tcW w:w="279" w:type="dxa"/>
            <w:tcBorders>
              <w:top w:val="nil"/>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p>
        </w:tc>
        <w:tc>
          <w:tcPr>
            <w:tcW w:w="3340" w:type="dxa"/>
            <w:tcBorders>
              <w:top w:val="single" w:sz="4" w:space="0" w:color="auto"/>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(подпись заявителя,</w:t>
            </w:r>
          </w:p>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представителя заявителя)</w:t>
            </w:r>
          </w:p>
        </w:tc>
      </w:tr>
      <w:tr w:rsidR="00D94FA8" w:rsidRPr="002906D2" w:rsidTr="003403B2">
        <w:tc>
          <w:tcPr>
            <w:tcW w:w="9921" w:type="dxa"/>
            <w:gridSpan w:val="5"/>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r>
    </w:tbl>
    <w:p w:rsidR="00D94FA8" w:rsidRPr="002906D2" w:rsidRDefault="00D94FA8" w:rsidP="00D94FA8">
      <w:pPr>
        <w:autoSpaceDE w:val="0"/>
        <w:autoSpaceDN w:val="0"/>
        <w:adjustRightInd w:val="0"/>
        <w:contextualSpacing/>
        <w:jc w:val="both"/>
        <w:rPr>
          <w:sz w:val="28"/>
          <w:szCs w:val="28"/>
        </w:rPr>
      </w:pPr>
    </w:p>
    <w:tbl>
      <w:tblPr>
        <w:tblStyle w:val="a8"/>
        <w:tblpPr w:leftFromText="180" w:rightFromText="180" w:vertAnchor="text" w:tblpY="68"/>
        <w:tblW w:w="9923" w:type="dxa"/>
        <w:tblLook w:val="04A0" w:firstRow="1" w:lastRow="0" w:firstColumn="1" w:lastColumn="0" w:noHBand="0" w:noVBand="1"/>
      </w:tblPr>
      <w:tblGrid>
        <w:gridCol w:w="4591"/>
        <w:gridCol w:w="2281"/>
        <w:gridCol w:w="294"/>
        <w:gridCol w:w="2757"/>
      </w:tblGrid>
      <w:tr w:rsidR="00D94FA8" w:rsidRPr="002906D2" w:rsidTr="003403B2">
        <w:tc>
          <w:tcPr>
            <w:tcW w:w="4595"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r w:rsidRPr="002906D2">
              <w:rPr>
                <w:rFonts w:eastAsiaTheme="minorHAnsi"/>
                <w:sz w:val="28"/>
                <w:szCs w:val="28"/>
                <w:lang w:eastAsia="en-US"/>
              </w:rPr>
              <w:t>Подпись сотрудника, принявшего документы</w:t>
            </w:r>
          </w:p>
        </w:tc>
        <w:tc>
          <w:tcPr>
            <w:tcW w:w="2284"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283"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val="en-US" w:eastAsia="en-US"/>
              </w:rPr>
            </w:pPr>
            <w:r w:rsidRPr="002906D2">
              <w:rPr>
                <w:rFonts w:eastAsiaTheme="minorHAnsi"/>
                <w:sz w:val="28"/>
                <w:szCs w:val="28"/>
                <w:lang w:val="en-US" w:eastAsia="en-US"/>
              </w:rPr>
              <w:t>/</w:t>
            </w:r>
          </w:p>
        </w:tc>
        <w:tc>
          <w:tcPr>
            <w:tcW w:w="2761"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r>
      <w:tr w:rsidR="00D94FA8" w:rsidRPr="002906D2" w:rsidTr="003403B2">
        <w:tc>
          <w:tcPr>
            <w:tcW w:w="9923" w:type="dxa"/>
            <w:gridSpan w:val="4"/>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r w:rsidRPr="002906D2">
              <w:rPr>
                <w:rFonts w:eastAsiaTheme="minorHAnsi"/>
                <w:sz w:val="28"/>
                <w:szCs w:val="28"/>
                <w:lang w:val="en-US" w:eastAsia="en-US"/>
              </w:rPr>
              <w:t xml:space="preserve">                                                </w:t>
            </w:r>
            <w:r w:rsidRPr="002906D2">
              <w:rPr>
                <w:rFonts w:eastAsiaTheme="minorHAnsi"/>
                <w:sz w:val="28"/>
                <w:szCs w:val="28"/>
                <w:lang w:eastAsia="en-US"/>
              </w:rPr>
              <w:t xml:space="preserve">     </w:t>
            </w:r>
            <w:r w:rsidRPr="002906D2">
              <w:rPr>
                <w:rFonts w:eastAsiaTheme="minorHAnsi"/>
                <w:sz w:val="28"/>
                <w:szCs w:val="28"/>
                <w:lang w:val="en-US" w:eastAsia="en-US"/>
              </w:rPr>
              <w:t xml:space="preserve">   </w:t>
            </w:r>
            <w:r w:rsidRPr="002906D2">
              <w:rPr>
                <w:rFonts w:eastAsiaTheme="minorHAnsi"/>
                <w:sz w:val="28"/>
                <w:szCs w:val="28"/>
                <w:lang w:eastAsia="en-US"/>
              </w:rPr>
              <w:t xml:space="preserve">               </w:t>
            </w:r>
            <w:r w:rsidRPr="002906D2">
              <w:rPr>
                <w:rFonts w:eastAsiaTheme="minorHAnsi"/>
                <w:sz w:val="28"/>
                <w:szCs w:val="28"/>
                <w:lang w:val="en-US" w:eastAsia="en-US"/>
              </w:rPr>
              <w:t xml:space="preserve"> </w:t>
            </w:r>
            <w:r>
              <w:rPr>
                <w:rFonts w:eastAsiaTheme="minorHAnsi"/>
                <w:sz w:val="28"/>
                <w:szCs w:val="28"/>
                <w:lang w:val="en-US" w:eastAsia="en-US"/>
              </w:rPr>
              <w:tab/>
            </w:r>
            <w:r w:rsidRPr="00C31D1E">
              <w:rPr>
                <w:rFonts w:eastAsiaTheme="minorHAnsi"/>
                <w:sz w:val="22"/>
                <w:szCs w:val="28"/>
                <w:lang w:val="en-US" w:eastAsia="en-US"/>
              </w:rPr>
              <w:t>(</w:t>
            </w:r>
            <w:r w:rsidRPr="00C31D1E">
              <w:rPr>
                <w:rFonts w:eastAsiaTheme="minorHAnsi"/>
                <w:sz w:val="22"/>
                <w:szCs w:val="28"/>
                <w:lang w:eastAsia="en-US"/>
              </w:rPr>
              <w:t>подпись)                 (фамилия, инициалы)</w:t>
            </w:r>
          </w:p>
        </w:tc>
      </w:tr>
    </w:tbl>
    <w:p w:rsidR="00D94FA8" w:rsidRPr="002906D2" w:rsidRDefault="00D94FA8" w:rsidP="00D94FA8">
      <w:pPr>
        <w:spacing w:after="160"/>
        <w:rPr>
          <w:sz w:val="28"/>
          <w:szCs w:val="20"/>
        </w:rPr>
      </w:pPr>
      <w:r w:rsidRPr="002906D2">
        <w:rPr>
          <w:sz w:val="28"/>
          <w:szCs w:val="20"/>
        </w:rPr>
        <w:br w:type="page"/>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lastRenderedPageBreak/>
        <w:t xml:space="preserve">Приложение 2 к Порядку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предоставления муниципальной услуги по предоставлению земельного участка,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государственная собственность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на который не разграничена,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и земельного участка, находящегося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 xml:space="preserve">в муниципальной собственности, </w:t>
      </w:r>
    </w:p>
    <w:p w:rsidR="00D94FA8" w:rsidRPr="002906D2" w:rsidRDefault="00D94FA8" w:rsidP="00D94FA8">
      <w:pPr>
        <w:autoSpaceDE w:val="0"/>
        <w:autoSpaceDN w:val="0"/>
        <w:adjustRightInd w:val="0"/>
        <w:ind w:left="4536"/>
        <w:contextualSpacing/>
        <w:jc w:val="right"/>
        <w:rPr>
          <w:sz w:val="28"/>
          <w:szCs w:val="20"/>
        </w:rPr>
      </w:pPr>
      <w:r w:rsidRPr="002906D2">
        <w:rPr>
          <w:sz w:val="28"/>
          <w:szCs w:val="20"/>
        </w:rPr>
        <w:t>в безвозмездное пользование</w:t>
      </w:r>
    </w:p>
    <w:p w:rsidR="00D94FA8" w:rsidRPr="002906D2" w:rsidRDefault="00D94FA8" w:rsidP="00D94FA8">
      <w:pPr>
        <w:autoSpaceDE w:val="0"/>
        <w:autoSpaceDN w:val="0"/>
        <w:adjustRightInd w:val="0"/>
        <w:contextualSpacing/>
        <w:jc w:val="both"/>
        <w:rPr>
          <w:sz w:val="28"/>
          <w:szCs w:val="28"/>
        </w:rPr>
      </w:pPr>
    </w:p>
    <w:tbl>
      <w:tblPr>
        <w:tblW w:w="5387" w:type="dxa"/>
        <w:tblInd w:w="4536" w:type="dxa"/>
        <w:tblBorders>
          <w:insideH w:val="single" w:sz="4" w:space="0" w:color="auto"/>
          <w:insideV w:val="single" w:sz="4" w:space="0" w:color="auto"/>
        </w:tblBorders>
        <w:tblLook w:val="04A0" w:firstRow="1" w:lastRow="0" w:firstColumn="1" w:lastColumn="0" w:noHBand="0" w:noVBand="1"/>
      </w:tblPr>
      <w:tblGrid>
        <w:gridCol w:w="5387"/>
      </w:tblGrid>
      <w:tr w:rsidR="00D94FA8" w:rsidRPr="002906D2" w:rsidTr="003403B2">
        <w:tc>
          <w:tcPr>
            <w:tcW w:w="5387" w:type="dxa"/>
          </w:tcPr>
          <w:p w:rsidR="00D94FA8" w:rsidRPr="00C31D1E" w:rsidRDefault="00AE14B1" w:rsidP="003403B2">
            <w:pPr>
              <w:autoSpaceDE w:val="0"/>
              <w:autoSpaceDN w:val="0"/>
              <w:adjustRightInd w:val="0"/>
              <w:contextualSpacing/>
              <w:jc w:val="both"/>
              <w:rPr>
                <w:sz w:val="20"/>
                <w:szCs w:val="28"/>
              </w:rPr>
            </w:pPr>
            <w:r>
              <w:rPr>
                <w:sz w:val="20"/>
                <w:szCs w:val="28"/>
              </w:rPr>
              <w:t>Главе администрации____________________________района</w:t>
            </w:r>
            <w:bookmarkStart w:id="0" w:name="_GoBack"/>
            <w:bookmarkEnd w:id="0"/>
          </w:p>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5387" w:type="dxa"/>
          </w:tcPr>
          <w:p w:rsidR="00D94FA8" w:rsidRPr="00C31D1E" w:rsidRDefault="00D94FA8" w:rsidP="003403B2">
            <w:pPr>
              <w:autoSpaceDE w:val="0"/>
              <w:autoSpaceDN w:val="0"/>
              <w:adjustRightInd w:val="0"/>
              <w:contextualSpacing/>
              <w:jc w:val="both"/>
              <w:rPr>
                <w:sz w:val="20"/>
                <w:szCs w:val="28"/>
              </w:rPr>
            </w:pPr>
            <w:r w:rsidRPr="00C31D1E">
              <w:rPr>
                <w:sz w:val="20"/>
                <w:szCs w:val="28"/>
              </w:rPr>
              <w:t>фамилия, инициалы</w:t>
            </w:r>
          </w:p>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5387" w:type="dxa"/>
          </w:tcPr>
          <w:p w:rsidR="00D94FA8" w:rsidRPr="00C31D1E" w:rsidRDefault="00D94FA8" w:rsidP="003403B2">
            <w:pPr>
              <w:autoSpaceDE w:val="0"/>
              <w:autoSpaceDN w:val="0"/>
              <w:adjustRightInd w:val="0"/>
              <w:contextualSpacing/>
              <w:jc w:val="both"/>
              <w:rPr>
                <w:sz w:val="20"/>
                <w:szCs w:val="28"/>
              </w:rPr>
            </w:pPr>
            <w:r w:rsidRPr="00C31D1E">
              <w:rPr>
                <w:sz w:val="20"/>
                <w:szCs w:val="28"/>
              </w:rPr>
              <w:t>наименование</w:t>
            </w:r>
          </w:p>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5387" w:type="dxa"/>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5387" w:type="dxa"/>
          </w:tcPr>
          <w:p w:rsidR="00D94FA8" w:rsidRPr="00C31D1E" w:rsidRDefault="00D94FA8" w:rsidP="003403B2">
            <w:pPr>
              <w:autoSpaceDE w:val="0"/>
              <w:autoSpaceDN w:val="0"/>
              <w:adjustRightInd w:val="0"/>
              <w:contextualSpacing/>
              <w:jc w:val="both"/>
              <w:rPr>
                <w:sz w:val="20"/>
                <w:szCs w:val="28"/>
              </w:rPr>
            </w:pPr>
            <w:r w:rsidRPr="00C31D1E">
              <w:rPr>
                <w:sz w:val="20"/>
                <w:szCs w:val="28"/>
              </w:rPr>
              <w:t>место нахождения</w:t>
            </w:r>
          </w:p>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5387" w:type="dxa"/>
          </w:tcPr>
          <w:p w:rsidR="00D94FA8" w:rsidRPr="00C31D1E" w:rsidRDefault="00D94FA8" w:rsidP="003403B2">
            <w:pPr>
              <w:autoSpaceDE w:val="0"/>
              <w:autoSpaceDN w:val="0"/>
              <w:adjustRightInd w:val="0"/>
              <w:contextualSpacing/>
              <w:jc w:val="both"/>
              <w:rPr>
                <w:sz w:val="20"/>
                <w:szCs w:val="28"/>
              </w:rPr>
            </w:pPr>
            <w:r w:rsidRPr="00C31D1E">
              <w:rPr>
                <w:sz w:val="20"/>
                <w:szCs w:val="28"/>
              </w:rPr>
              <w:t>государственный регистрационный номер записи о государственной регистрации в ЕГРЮЛ</w:t>
            </w:r>
          </w:p>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5387" w:type="dxa"/>
          </w:tcPr>
          <w:p w:rsidR="00D94FA8" w:rsidRPr="00C31D1E" w:rsidRDefault="00D94FA8" w:rsidP="003403B2">
            <w:pPr>
              <w:autoSpaceDE w:val="0"/>
              <w:autoSpaceDN w:val="0"/>
              <w:adjustRightInd w:val="0"/>
              <w:contextualSpacing/>
              <w:jc w:val="both"/>
              <w:rPr>
                <w:sz w:val="20"/>
                <w:szCs w:val="28"/>
              </w:rPr>
            </w:pPr>
            <w:r w:rsidRPr="00C31D1E">
              <w:rPr>
                <w:sz w:val="20"/>
                <w:szCs w:val="28"/>
              </w:rPr>
              <w:t>идентификационный номер налогоплательщика</w:t>
            </w:r>
          </w:p>
          <w:p w:rsidR="00D94FA8" w:rsidRPr="002906D2" w:rsidRDefault="00D94FA8" w:rsidP="003403B2">
            <w:pPr>
              <w:autoSpaceDE w:val="0"/>
              <w:autoSpaceDN w:val="0"/>
              <w:adjustRightInd w:val="0"/>
              <w:contextualSpacing/>
              <w:jc w:val="both"/>
              <w:rPr>
                <w:sz w:val="28"/>
                <w:szCs w:val="28"/>
              </w:rPr>
            </w:pPr>
          </w:p>
        </w:tc>
      </w:tr>
      <w:tr w:rsidR="00D94FA8" w:rsidRPr="002906D2" w:rsidTr="003403B2">
        <w:trPr>
          <w:trHeight w:val="233"/>
        </w:trPr>
        <w:tc>
          <w:tcPr>
            <w:tcW w:w="5387" w:type="dxa"/>
          </w:tcPr>
          <w:p w:rsidR="00D94FA8" w:rsidRPr="00C31D1E" w:rsidRDefault="00D94FA8" w:rsidP="003403B2">
            <w:pPr>
              <w:autoSpaceDE w:val="0"/>
              <w:autoSpaceDN w:val="0"/>
              <w:adjustRightInd w:val="0"/>
              <w:contextualSpacing/>
              <w:jc w:val="both"/>
              <w:rPr>
                <w:sz w:val="20"/>
                <w:szCs w:val="28"/>
              </w:rPr>
            </w:pPr>
            <w:r w:rsidRPr="00C31D1E">
              <w:rPr>
                <w:sz w:val="20"/>
                <w:szCs w:val="28"/>
              </w:rPr>
              <w:t>почтовый адрес и (или) адрес электронной почты</w:t>
            </w:r>
          </w:p>
          <w:p w:rsidR="00D94FA8" w:rsidRPr="002906D2" w:rsidRDefault="00D94FA8" w:rsidP="003403B2">
            <w:pPr>
              <w:autoSpaceDE w:val="0"/>
              <w:autoSpaceDN w:val="0"/>
              <w:adjustRightInd w:val="0"/>
              <w:contextualSpacing/>
              <w:jc w:val="both"/>
              <w:rPr>
                <w:sz w:val="28"/>
                <w:szCs w:val="28"/>
              </w:rPr>
            </w:pPr>
          </w:p>
        </w:tc>
      </w:tr>
      <w:tr w:rsidR="00D94FA8" w:rsidRPr="002906D2" w:rsidTr="003403B2">
        <w:trPr>
          <w:trHeight w:val="232"/>
        </w:trPr>
        <w:tc>
          <w:tcPr>
            <w:tcW w:w="5387" w:type="dxa"/>
          </w:tcPr>
          <w:p w:rsidR="00D94FA8" w:rsidRPr="00C31D1E" w:rsidRDefault="00D94FA8" w:rsidP="003403B2">
            <w:pPr>
              <w:autoSpaceDE w:val="0"/>
              <w:autoSpaceDN w:val="0"/>
              <w:adjustRightInd w:val="0"/>
              <w:contextualSpacing/>
              <w:jc w:val="both"/>
              <w:rPr>
                <w:sz w:val="20"/>
                <w:szCs w:val="28"/>
              </w:rPr>
            </w:pPr>
            <w:r w:rsidRPr="00C31D1E">
              <w:rPr>
                <w:sz w:val="20"/>
                <w:szCs w:val="28"/>
              </w:rPr>
              <w:t>номер телефона для связи</w:t>
            </w:r>
          </w:p>
          <w:p w:rsidR="00D94FA8" w:rsidRPr="002906D2" w:rsidRDefault="00D94FA8" w:rsidP="003403B2">
            <w:pPr>
              <w:autoSpaceDE w:val="0"/>
              <w:autoSpaceDN w:val="0"/>
              <w:adjustRightInd w:val="0"/>
              <w:contextualSpacing/>
              <w:jc w:val="both"/>
              <w:rPr>
                <w:sz w:val="28"/>
                <w:szCs w:val="28"/>
              </w:rPr>
            </w:pPr>
          </w:p>
        </w:tc>
      </w:tr>
    </w:tbl>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center"/>
        <w:rPr>
          <w:sz w:val="28"/>
          <w:szCs w:val="28"/>
        </w:rPr>
      </w:pPr>
      <w:r w:rsidRPr="002906D2">
        <w:rPr>
          <w:sz w:val="28"/>
          <w:szCs w:val="28"/>
        </w:rPr>
        <w:t>заявление</w:t>
      </w:r>
      <w:r w:rsidRPr="002906D2">
        <w:rPr>
          <w:sz w:val="28"/>
          <w:szCs w:val="28"/>
          <w:vertAlign w:val="superscript"/>
        </w:rPr>
        <w:footnoteReference w:id="5"/>
      </w:r>
    </w:p>
    <w:p w:rsidR="00D94FA8" w:rsidRPr="002906D2" w:rsidRDefault="00D94FA8" w:rsidP="00D94FA8">
      <w:pPr>
        <w:autoSpaceDE w:val="0"/>
        <w:autoSpaceDN w:val="0"/>
        <w:adjustRightInd w:val="0"/>
        <w:contextualSpacing/>
        <w:jc w:val="both"/>
        <w:rPr>
          <w:sz w:val="28"/>
          <w:szCs w:val="28"/>
        </w:rPr>
      </w:pPr>
    </w:p>
    <w:tbl>
      <w:tblPr>
        <w:tblW w:w="0" w:type="auto"/>
        <w:tblLook w:val="04A0" w:firstRow="1" w:lastRow="0" w:firstColumn="1" w:lastColumn="0" w:noHBand="0" w:noVBand="1"/>
      </w:tblPr>
      <w:tblGrid>
        <w:gridCol w:w="1809"/>
        <w:gridCol w:w="1378"/>
        <w:gridCol w:w="2647"/>
        <w:gridCol w:w="262"/>
        <w:gridCol w:w="980"/>
        <w:gridCol w:w="692"/>
        <w:gridCol w:w="2156"/>
      </w:tblGrid>
      <w:tr w:rsidR="00D94FA8" w:rsidRPr="002906D2" w:rsidTr="003403B2">
        <w:tc>
          <w:tcPr>
            <w:tcW w:w="9924" w:type="dxa"/>
            <w:gridSpan w:val="7"/>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Прошу предоставить (предварительно согласовать предоставление)</w:t>
            </w:r>
          </w:p>
        </w:tc>
      </w:tr>
      <w:tr w:rsidR="00D94FA8" w:rsidRPr="002906D2" w:rsidTr="003403B2">
        <w:tc>
          <w:tcPr>
            <w:tcW w:w="7076" w:type="dxa"/>
            <w:gridSpan w:val="5"/>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земельный участок с кадастровым (условным) номером</w:t>
            </w:r>
          </w:p>
        </w:tc>
        <w:tc>
          <w:tcPr>
            <w:tcW w:w="2848" w:type="dxa"/>
            <w:gridSpan w:val="2"/>
            <w:tcBorders>
              <w:top w:val="nil"/>
              <w:left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w:t>
            </w:r>
          </w:p>
        </w:tc>
      </w:tr>
      <w:tr w:rsidR="00D94FA8" w:rsidRPr="002906D2" w:rsidTr="003403B2">
        <w:tc>
          <w:tcPr>
            <w:tcW w:w="5834" w:type="dxa"/>
            <w:gridSpan w:val="3"/>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расположенный по адресу (местоположение):</w:t>
            </w:r>
          </w:p>
        </w:tc>
        <w:tc>
          <w:tcPr>
            <w:tcW w:w="4090" w:type="dxa"/>
            <w:gridSpan w:val="4"/>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9924" w:type="dxa"/>
            <w:gridSpan w:val="7"/>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w:t>
            </w:r>
          </w:p>
        </w:tc>
      </w:tr>
      <w:tr w:rsidR="00D94FA8" w:rsidRPr="002906D2" w:rsidTr="003403B2">
        <w:tc>
          <w:tcPr>
            <w:tcW w:w="1809" w:type="dxa"/>
            <w:tcBorders>
              <w:top w:val="single" w:sz="4" w:space="0" w:color="auto"/>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площадью</w:t>
            </w:r>
          </w:p>
        </w:tc>
        <w:tc>
          <w:tcPr>
            <w:tcW w:w="1378" w:type="dxa"/>
            <w:tcBorders>
              <w:top w:val="single" w:sz="4" w:space="0" w:color="auto"/>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c>
          <w:tcPr>
            <w:tcW w:w="4581" w:type="dxa"/>
            <w:gridSpan w:val="4"/>
            <w:tcBorders>
              <w:top w:val="single" w:sz="4" w:space="0" w:color="auto"/>
              <w:left w:val="nil"/>
              <w:bottom w:val="nil"/>
              <w:right w:val="nil"/>
            </w:tcBorders>
          </w:tcPr>
          <w:p w:rsidR="00D94FA8" w:rsidRPr="002906D2" w:rsidRDefault="00D94FA8" w:rsidP="003403B2">
            <w:pPr>
              <w:autoSpaceDE w:val="0"/>
              <w:autoSpaceDN w:val="0"/>
              <w:adjustRightInd w:val="0"/>
              <w:contextualSpacing/>
              <w:jc w:val="both"/>
              <w:rPr>
                <w:sz w:val="28"/>
                <w:szCs w:val="28"/>
              </w:rPr>
            </w:pPr>
            <w:proofErr w:type="spellStart"/>
            <w:r w:rsidRPr="002906D2">
              <w:rPr>
                <w:sz w:val="28"/>
                <w:szCs w:val="28"/>
              </w:rPr>
              <w:t>кв.м</w:t>
            </w:r>
            <w:proofErr w:type="spellEnd"/>
            <w:r w:rsidRPr="002906D2">
              <w:rPr>
                <w:sz w:val="28"/>
                <w:szCs w:val="28"/>
              </w:rPr>
              <w:t>, с его целевым использованием</w:t>
            </w:r>
          </w:p>
        </w:tc>
        <w:tc>
          <w:tcPr>
            <w:tcW w:w="2156" w:type="dxa"/>
            <w:tcBorders>
              <w:top w:val="single" w:sz="4" w:space="0" w:color="auto"/>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9924" w:type="dxa"/>
            <w:gridSpan w:val="7"/>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6096" w:type="dxa"/>
            <w:gridSpan w:val="4"/>
            <w:tcBorders>
              <w:top w:val="single" w:sz="4" w:space="0" w:color="auto"/>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на праве безвозмездного пользования сроком на</w:t>
            </w:r>
          </w:p>
        </w:tc>
        <w:tc>
          <w:tcPr>
            <w:tcW w:w="3828" w:type="dxa"/>
            <w:gridSpan w:val="3"/>
            <w:tcBorders>
              <w:top w:val="single" w:sz="4" w:space="0" w:color="auto"/>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p>
        </w:tc>
      </w:tr>
      <w:tr w:rsidR="00D94FA8" w:rsidRPr="002906D2" w:rsidTr="003403B2">
        <w:tc>
          <w:tcPr>
            <w:tcW w:w="9924" w:type="dxa"/>
            <w:gridSpan w:val="7"/>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 xml:space="preserve">                                                                                                        </w:t>
            </w:r>
            <w:r w:rsidRPr="00C31D1E">
              <w:rPr>
                <w:sz w:val="20"/>
                <w:szCs w:val="28"/>
              </w:rPr>
              <w:t>(указать срок)</w:t>
            </w:r>
          </w:p>
        </w:tc>
      </w:tr>
      <w:tr w:rsidR="00D94FA8" w:rsidRPr="002906D2" w:rsidTr="003403B2">
        <w:tc>
          <w:tcPr>
            <w:tcW w:w="9924" w:type="dxa"/>
            <w:gridSpan w:val="7"/>
            <w:tcBorders>
              <w:top w:val="nil"/>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 xml:space="preserve">без проведения торгов на основании </w:t>
            </w:r>
          </w:p>
        </w:tc>
      </w:tr>
      <w:tr w:rsidR="00D94FA8" w:rsidRPr="002906D2" w:rsidTr="003403B2">
        <w:tc>
          <w:tcPr>
            <w:tcW w:w="9924" w:type="dxa"/>
            <w:gridSpan w:val="7"/>
            <w:tcBorders>
              <w:top w:val="nil"/>
              <w:left w:val="nil"/>
              <w:bottom w:val="single" w:sz="4" w:space="0" w:color="auto"/>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w:t>
            </w:r>
          </w:p>
        </w:tc>
      </w:tr>
      <w:tr w:rsidR="00D94FA8" w:rsidRPr="002906D2" w:rsidTr="003403B2">
        <w:tc>
          <w:tcPr>
            <w:tcW w:w="9924" w:type="dxa"/>
            <w:gridSpan w:val="7"/>
            <w:tcBorders>
              <w:left w:val="nil"/>
              <w:bottom w:val="nil"/>
              <w:right w:val="nil"/>
            </w:tcBorders>
          </w:tcPr>
          <w:p w:rsidR="00D94FA8" w:rsidRPr="002906D2" w:rsidRDefault="00D94FA8" w:rsidP="003403B2">
            <w:pPr>
              <w:autoSpaceDE w:val="0"/>
              <w:autoSpaceDN w:val="0"/>
              <w:adjustRightInd w:val="0"/>
              <w:contextualSpacing/>
              <w:jc w:val="both"/>
              <w:rPr>
                <w:sz w:val="28"/>
                <w:szCs w:val="28"/>
              </w:rPr>
            </w:pPr>
            <w:r w:rsidRPr="00C31D1E">
              <w:rPr>
                <w:sz w:val="20"/>
                <w:szCs w:val="28"/>
              </w:rPr>
              <w:t>(указывается основание предоставления земельного участка без торгов из числа, предусмотренных п. 2 ст. 39.10 Земельного кодекса РФ)</w:t>
            </w:r>
          </w:p>
        </w:tc>
      </w:tr>
    </w:tbl>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r w:rsidRPr="002906D2">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D94FA8" w:rsidRPr="002906D2" w:rsidTr="003403B2">
        <w:tc>
          <w:tcPr>
            <w:tcW w:w="846" w:type="dxa"/>
            <w:tcBorders>
              <w:right w:val="single" w:sz="4" w:space="0" w:color="auto"/>
            </w:tcBorders>
            <w:shd w:val="pct10" w:color="auto" w:fill="auto"/>
          </w:tcPr>
          <w:p w:rsidR="00D94FA8" w:rsidRPr="002906D2" w:rsidRDefault="00D94FA8" w:rsidP="003403B2">
            <w:pPr>
              <w:autoSpaceDE w:val="0"/>
              <w:autoSpaceDN w:val="0"/>
              <w:adjustRightInd w:val="0"/>
              <w:contextualSpacing/>
              <w:jc w:val="both"/>
              <w:rPr>
                <w:sz w:val="28"/>
                <w:szCs w:val="28"/>
              </w:rPr>
            </w:pPr>
          </w:p>
        </w:tc>
        <w:tc>
          <w:tcPr>
            <w:tcW w:w="9072" w:type="dxa"/>
            <w:tcBorders>
              <w:top w:val="nil"/>
              <w:left w:val="single" w:sz="4" w:space="0" w:color="auto"/>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непосредственно при личном обращении;</w:t>
            </w:r>
          </w:p>
        </w:tc>
      </w:tr>
      <w:tr w:rsidR="00D94FA8" w:rsidRPr="002906D2" w:rsidTr="003403B2">
        <w:tc>
          <w:tcPr>
            <w:tcW w:w="846" w:type="dxa"/>
            <w:tcBorders>
              <w:right w:val="single" w:sz="4" w:space="0" w:color="auto"/>
            </w:tcBorders>
            <w:shd w:val="pct10" w:color="auto" w:fill="auto"/>
          </w:tcPr>
          <w:p w:rsidR="00D94FA8" w:rsidRPr="002906D2" w:rsidRDefault="00D94FA8" w:rsidP="003403B2">
            <w:pPr>
              <w:autoSpaceDE w:val="0"/>
              <w:autoSpaceDN w:val="0"/>
              <w:adjustRightInd w:val="0"/>
              <w:contextualSpacing/>
              <w:jc w:val="both"/>
              <w:rPr>
                <w:sz w:val="28"/>
                <w:szCs w:val="28"/>
              </w:rPr>
            </w:pPr>
          </w:p>
        </w:tc>
        <w:tc>
          <w:tcPr>
            <w:tcW w:w="9072" w:type="dxa"/>
            <w:tcBorders>
              <w:top w:val="nil"/>
              <w:left w:val="single" w:sz="4" w:space="0" w:color="auto"/>
              <w:bottom w:val="nil"/>
              <w:right w:val="nil"/>
            </w:tcBorders>
          </w:tcPr>
          <w:p w:rsidR="00D94FA8" w:rsidRPr="002906D2" w:rsidRDefault="00D94FA8" w:rsidP="003403B2">
            <w:pPr>
              <w:autoSpaceDE w:val="0"/>
              <w:autoSpaceDN w:val="0"/>
              <w:adjustRightInd w:val="0"/>
              <w:contextualSpacing/>
              <w:jc w:val="both"/>
              <w:rPr>
                <w:sz w:val="28"/>
                <w:szCs w:val="28"/>
              </w:rPr>
            </w:pPr>
            <w:r w:rsidRPr="002906D2">
              <w:rPr>
                <w:sz w:val="28"/>
                <w:szCs w:val="28"/>
              </w:rPr>
              <w:t>посредством почтового отправления.</w:t>
            </w:r>
          </w:p>
        </w:tc>
      </w:tr>
    </w:tbl>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r w:rsidRPr="002906D2">
        <w:rPr>
          <w:sz w:val="28"/>
          <w:szCs w:val="28"/>
        </w:rPr>
        <w:t>Приложение:</w:t>
      </w:r>
    </w:p>
    <w:p w:rsidR="00D94FA8" w:rsidRPr="002906D2" w:rsidRDefault="00D94FA8" w:rsidP="00D94FA8">
      <w:pPr>
        <w:autoSpaceDE w:val="0"/>
        <w:autoSpaceDN w:val="0"/>
        <w:adjustRightInd w:val="0"/>
        <w:contextualSpacing/>
        <w:jc w:val="both"/>
        <w:rPr>
          <w:sz w:val="28"/>
          <w:szCs w:val="28"/>
        </w:rPr>
      </w:pPr>
      <w:r w:rsidRPr="002906D2">
        <w:rPr>
          <w:sz w:val="28"/>
          <w:szCs w:val="28"/>
        </w:rPr>
        <w:t>В соответствии со статьей 9 Федерального закона от 27 июля 2006 года № 152-ФЗ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D94FA8" w:rsidRPr="002906D2" w:rsidRDefault="00D94FA8" w:rsidP="00D94FA8">
      <w:pPr>
        <w:autoSpaceDE w:val="0"/>
        <w:autoSpaceDN w:val="0"/>
        <w:adjustRightInd w:val="0"/>
        <w:contextualSpacing/>
        <w:jc w:val="both"/>
        <w:rPr>
          <w:sz w:val="28"/>
          <w:szCs w:val="28"/>
        </w:rPr>
      </w:pPr>
      <w:r w:rsidRPr="002906D2">
        <w:rPr>
          <w:sz w:val="28"/>
          <w:szCs w:val="28"/>
        </w:rPr>
        <w:t>Разрешает ________________________________________________________________________</w:t>
      </w:r>
    </w:p>
    <w:p w:rsidR="00D94FA8" w:rsidRPr="002906D2" w:rsidRDefault="00D94FA8" w:rsidP="00D94FA8">
      <w:pPr>
        <w:autoSpaceDE w:val="0"/>
        <w:autoSpaceDN w:val="0"/>
        <w:adjustRightInd w:val="0"/>
        <w:contextualSpacing/>
        <w:jc w:val="center"/>
        <w:rPr>
          <w:sz w:val="20"/>
          <w:szCs w:val="28"/>
        </w:rPr>
      </w:pPr>
      <w:r w:rsidRPr="002906D2">
        <w:rPr>
          <w:sz w:val="20"/>
          <w:szCs w:val="28"/>
        </w:rPr>
        <w:t>(указать наименование органа местного самоуправления)</w:t>
      </w:r>
    </w:p>
    <w:p w:rsidR="00D94FA8" w:rsidRPr="002906D2" w:rsidRDefault="00D94FA8" w:rsidP="00D94FA8">
      <w:pPr>
        <w:autoSpaceDE w:val="0"/>
        <w:autoSpaceDN w:val="0"/>
        <w:adjustRightInd w:val="0"/>
        <w:contextualSpacing/>
        <w:jc w:val="both"/>
        <w:rPr>
          <w:sz w:val="28"/>
          <w:szCs w:val="28"/>
        </w:rPr>
      </w:pPr>
    </w:p>
    <w:p w:rsidR="00D94FA8" w:rsidRPr="002906D2" w:rsidRDefault="00D94FA8" w:rsidP="00D94FA8">
      <w:pPr>
        <w:autoSpaceDE w:val="0"/>
        <w:autoSpaceDN w:val="0"/>
        <w:adjustRightInd w:val="0"/>
        <w:contextualSpacing/>
        <w:jc w:val="both"/>
        <w:rPr>
          <w:sz w:val="28"/>
          <w:szCs w:val="28"/>
        </w:rPr>
      </w:pPr>
      <w:r w:rsidRPr="002906D2">
        <w:rPr>
          <w:sz w:val="28"/>
          <w:szCs w:val="28"/>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D94FA8" w:rsidRPr="002906D2" w:rsidRDefault="00D94FA8" w:rsidP="00D94FA8">
      <w:pPr>
        <w:autoSpaceDE w:val="0"/>
        <w:autoSpaceDN w:val="0"/>
        <w:adjustRightInd w:val="0"/>
        <w:contextualSpacing/>
        <w:jc w:val="both"/>
        <w:rPr>
          <w:sz w:val="28"/>
          <w:szCs w:val="28"/>
        </w:rPr>
      </w:pPr>
      <w:r w:rsidRPr="002906D2">
        <w:rPr>
          <w:sz w:val="28"/>
          <w:szCs w:val="28"/>
        </w:rPr>
        <w:t>Сохраняет за собой право отозвать данное согласие письменным заявлением с любой даты.</w:t>
      </w:r>
    </w:p>
    <w:p w:rsidR="00D94FA8" w:rsidRPr="002906D2" w:rsidRDefault="00D94FA8" w:rsidP="00D94FA8">
      <w:pPr>
        <w:autoSpaceDE w:val="0"/>
        <w:autoSpaceDN w:val="0"/>
        <w:adjustRightInd w:val="0"/>
        <w:contextualSpacing/>
        <w:jc w:val="both"/>
        <w:rPr>
          <w:sz w:val="28"/>
          <w:szCs w:val="28"/>
        </w:rPr>
      </w:pPr>
    </w:p>
    <w:tbl>
      <w:tblPr>
        <w:tblStyle w:val="a8"/>
        <w:tblW w:w="0" w:type="auto"/>
        <w:tblLook w:val="04A0" w:firstRow="1" w:lastRow="0" w:firstColumn="1" w:lastColumn="0" w:noHBand="0" w:noVBand="1"/>
      </w:tblPr>
      <w:tblGrid>
        <w:gridCol w:w="2125"/>
        <w:gridCol w:w="279"/>
        <w:gridCol w:w="3898"/>
        <w:gridCol w:w="279"/>
        <w:gridCol w:w="3340"/>
      </w:tblGrid>
      <w:tr w:rsidR="00D94FA8" w:rsidRPr="002906D2" w:rsidTr="003403B2">
        <w:tc>
          <w:tcPr>
            <w:tcW w:w="2125"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279"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3898"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279"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3340"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r>
      <w:tr w:rsidR="00D94FA8" w:rsidRPr="002906D2" w:rsidTr="003403B2">
        <w:tc>
          <w:tcPr>
            <w:tcW w:w="2125" w:type="dxa"/>
            <w:tcBorders>
              <w:top w:val="single" w:sz="4" w:space="0" w:color="auto"/>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(дата)</w:t>
            </w:r>
          </w:p>
        </w:tc>
        <w:tc>
          <w:tcPr>
            <w:tcW w:w="279" w:type="dxa"/>
            <w:tcBorders>
              <w:top w:val="nil"/>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p>
        </w:tc>
        <w:tc>
          <w:tcPr>
            <w:tcW w:w="3898" w:type="dxa"/>
            <w:tcBorders>
              <w:top w:val="single" w:sz="4" w:space="0" w:color="auto"/>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(фамилия, инициалы заявителя,</w:t>
            </w:r>
          </w:p>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представителя заявителя)</w:t>
            </w:r>
          </w:p>
        </w:tc>
        <w:tc>
          <w:tcPr>
            <w:tcW w:w="279"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3340" w:type="dxa"/>
            <w:tcBorders>
              <w:top w:val="single" w:sz="4" w:space="0" w:color="auto"/>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eastAsia="en-US"/>
              </w:rPr>
              <w:t>(подпись заявителя,</w:t>
            </w:r>
          </w:p>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r w:rsidRPr="00C31D1E">
              <w:rPr>
                <w:rFonts w:eastAsiaTheme="minorHAnsi"/>
                <w:sz w:val="20"/>
                <w:szCs w:val="28"/>
                <w:lang w:eastAsia="en-US"/>
              </w:rPr>
              <w:t>представителя заявителя)</w:t>
            </w:r>
          </w:p>
        </w:tc>
      </w:tr>
      <w:tr w:rsidR="00D94FA8" w:rsidRPr="002906D2" w:rsidTr="003403B2">
        <w:tc>
          <w:tcPr>
            <w:tcW w:w="9921" w:type="dxa"/>
            <w:gridSpan w:val="5"/>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r>
    </w:tbl>
    <w:p w:rsidR="00D94FA8" w:rsidRPr="002906D2" w:rsidRDefault="00D94FA8" w:rsidP="00D94FA8">
      <w:pPr>
        <w:autoSpaceDE w:val="0"/>
        <w:autoSpaceDN w:val="0"/>
        <w:adjustRightInd w:val="0"/>
        <w:contextualSpacing/>
        <w:jc w:val="both"/>
        <w:rPr>
          <w:sz w:val="28"/>
          <w:szCs w:val="28"/>
        </w:rPr>
      </w:pPr>
      <w:r w:rsidRPr="002906D2">
        <w:rPr>
          <w:sz w:val="28"/>
          <w:szCs w:val="28"/>
        </w:rPr>
        <w:t>М.П.</w:t>
      </w:r>
    </w:p>
    <w:p w:rsidR="00D94FA8" w:rsidRPr="002906D2" w:rsidRDefault="00D94FA8" w:rsidP="00D94FA8">
      <w:pPr>
        <w:autoSpaceDE w:val="0"/>
        <w:autoSpaceDN w:val="0"/>
        <w:adjustRightInd w:val="0"/>
        <w:contextualSpacing/>
        <w:jc w:val="both"/>
        <w:rPr>
          <w:sz w:val="28"/>
          <w:szCs w:val="28"/>
        </w:rPr>
      </w:pPr>
    </w:p>
    <w:tbl>
      <w:tblPr>
        <w:tblStyle w:val="a8"/>
        <w:tblpPr w:leftFromText="180" w:rightFromText="180" w:vertAnchor="text" w:tblpY="68"/>
        <w:tblW w:w="9923" w:type="dxa"/>
        <w:tblLook w:val="04A0" w:firstRow="1" w:lastRow="0" w:firstColumn="1" w:lastColumn="0" w:noHBand="0" w:noVBand="1"/>
      </w:tblPr>
      <w:tblGrid>
        <w:gridCol w:w="4591"/>
        <w:gridCol w:w="2281"/>
        <w:gridCol w:w="294"/>
        <w:gridCol w:w="2757"/>
      </w:tblGrid>
      <w:tr w:rsidR="00D94FA8" w:rsidRPr="002906D2" w:rsidTr="003403B2">
        <w:tc>
          <w:tcPr>
            <w:tcW w:w="4595"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r w:rsidRPr="002906D2">
              <w:rPr>
                <w:rFonts w:eastAsiaTheme="minorHAnsi"/>
                <w:sz w:val="28"/>
                <w:szCs w:val="28"/>
                <w:lang w:eastAsia="en-US"/>
              </w:rPr>
              <w:t>Подпись сотрудника, принявшего документы</w:t>
            </w:r>
          </w:p>
        </w:tc>
        <w:tc>
          <w:tcPr>
            <w:tcW w:w="2284"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c>
          <w:tcPr>
            <w:tcW w:w="283" w:type="dxa"/>
            <w:tcBorders>
              <w:top w:val="nil"/>
              <w:left w:val="nil"/>
              <w:bottom w:val="nil"/>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val="en-US" w:eastAsia="en-US"/>
              </w:rPr>
            </w:pPr>
            <w:r w:rsidRPr="002906D2">
              <w:rPr>
                <w:rFonts w:eastAsiaTheme="minorHAnsi"/>
                <w:sz w:val="28"/>
                <w:szCs w:val="28"/>
                <w:lang w:val="en-US" w:eastAsia="en-US"/>
              </w:rPr>
              <w:t>/</w:t>
            </w:r>
          </w:p>
        </w:tc>
        <w:tc>
          <w:tcPr>
            <w:tcW w:w="2761" w:type="dxa"/>
            <w:tcBorders>
              <w:top w:val="nil"/>
              <w:left w:val="nil"/>
              <w:bottom w:val="single" w:sz="4" w:space="0" w:color="auto"/>
              <w:right w:val="nil"/>
            </w:tcBorders>
          </w:tcPr>
          <w:p w:rsidR="00D94FA8" w:rsidRPr="002906D2" w:rsidRDefault="00D94FA8" w:rsidP="003403B2">
            <w:pPr>
              <w:autoSpaceDE w:val="0"/>
              <w:autoSpaceDN w:val="0"/>
              <w:adjustRightInd w:val="0"/>
              <w:spacing w:after="160"/>
              <w:contextualSpacing/>
              <w:jc w:val="both"/>
              <w:rPr>
                <w:rFonts w:eastAsiaTheme="minorHAnsi"/>
                <w:sz w:val="28"/>
                <w:szCs w:val="28"/>
                <w:lang w:eastAsia="en-US"/>
              </w:rPr>
            </w:pPr>
          </w:p>
        </w:tc>
      </w:tr>
      <w:tr w:rsidR="00D94FA8" w:rsidRPr="00C31D1E" w:rsidTr="003403B2">
        <w:tc>
          <w:tcPr>
            <w:tcW w:w="9923" w:type="dxa"/>
            <w:gridSpan w:val="4"/>
            <w:tcBorders>
              <w:top w:val="nil"/>
              <w:left w:val="nil"/>
              <w:bottom w:val="nil"/>
              <w:right w:val="nil"/>
            </w:tcBorders>
          </w:tcPr>
          <w:p w:rsidR="00D94FA8" w:rsidRPr="00C31D1E" w:rsidRDefault="00D94FA8" w:rsidP="003403B2">
            <w:pPr>
              <w:autoSpaceDE w:val="0"/>
              <w:autoSpaceDN w:val="0"/>
              <w:adjustRightInd w:val="0"/>
              <w:spacing w:after="160"/>
              <w:contextualSpacing/>
              <w:jc w:val="both"/>
              <w:rPr>
                <w:rFonts w:eastAsiaTheme="minorHAnsi"/>
                <w:sz w:val="20"/>
                <w:szCs w:val="28"/>
                <w:lang w:eastAsia="en-US"/>
              </w:rPr>
            </w:pPr>
            <w:r w:rsidRPr="00C31D1E">
              <w:rPr>
                <w:rFonts w:eastAsiaTheme="minorHAnsi"/>
                <w:sz w:val="20"/>
                <w:szCs w:val="28"/>
                <w:lang w:val="en-US" w:eastAsia="en-US"/>
              </w:rPr>
              <w:t xml:space="preserve">                                               </w:t>
            </w:r>
            <w:r w:rsidRPr="00C31D1E">
              <w:rPr>
                <w:rFonts w:eastAsiaTheme="minorHAnsi"/>
                <w:sz w:val="20"/>
                <w:szCs w:val="28"/>
                <w:lang w:eastAsia="en-US"/>
              </w:rPr>
              <w:t xml:space="preserve">                      </w:t>
            </w:r>
            <w:r w:rsidRPr="00C31D1E">
              <w:rPr>
                <w:rFonts w:eastAsiaTheme="minorHAnsi"/>
                <w:sz w:val="20"/>
                <w:szCs w:val="28"/>
                <w:lang w:val="en-US" w:eastAsia="en-US"/>
              </w:rPr>
              <w:t xml:space="preserve">  </w:t>
            </w:r>
            <w:r>
              <w:rPr>
                <w:rFonts w:eastAsiaTheme="minorHAnsi"/>
                <w:sz w:val="20"/>
                <w:szCs w:val="28"/>
                <w:lang w:val="en-US" w:eastAsia="en-US"/>
              </w:rPr>
              <w:tab/>
            </w:r>
            <w:r>
              <w:rPr>
                <w:rFonts w:eastAsiaTheme="minorHAnsi"/>
                <w:sz w:val="20"/>
                <w:szCs w:val="28"/>
                <w:lang w:val="en-US" w:eastAsia="en-US"/>
              </w:rPr>
              <w:tab/>
            </w:r>
            <w:r>
              <w:rPr>
                <w:rFonts w:eastAsiaTheme="minorHAnsi"/>
                <w:sz w:val="20"/>
                <w:szCs w:val="28"/>
                <w:lang w:val="en-US" w:eastAsia="en-US"/>
              </w:rPr>
              <w:tab/>
            </w:r>
            <w:r w:rsidRPr="00C31D1E">
              <w:rPr>
                <w:rFonts w:eastAsiaTheme="minorHAnsi"/>
                <w:sz w:val="20"/>
                <w:szCs w:val="28"/>
                <w:lang w:val="en-US" w:eastAsia="en-US"/>
              </w:rPr>
              <w:t>(</w:t>
            </w:r>
            <w:r w:rsidRPr="00C31D1E">
              <w:rPr>
                <w:rFonts w:eastAsiaTheme="minorHAnsi"/>
                <w:sz w:val="20"/>
                <w:szCs w:val="28"/>
                <w:lang w:eastAsia="en-US"/>
              </w:rPr>
              <w:t>подпись)                   (фамилия, инициалы)</w:t>
            </w:r>
          </w:p>
        </w:tc>
      </w:tr>
    </w:tbl>
    <w:p w:rsidR="00FF216E" w:rsidRPr="00D94FA8" w:rsidRDefault="00FF216E" w:rsidP="00D94FA8"/>
    <w:sectPr w:rsidR="00FF216E" w:rsidRPr="00D94FA8" w:rsidSect="000748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C" w:rsidRDefault="007D007C" w:rsidP="000748C5">
      <w:r>
        <w:separator/>
      </w:r>
    </w:p>
  </w:endnote>
  <w:endnote w:type="continuationSeparator" w:id="0">
    <w:p w:rsidR="007D007C" w:rsidRDefault="007D007C" w:rsidP="0007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C" w:rsidRDefault="007D007C" w:rsidP="000748C5">
      <w:r>
        <w:separator/>
      </w:r>
    </w:p>
  </w:footnote>
  <w:footnote w:type="continuationSeparator" w:id="0">
    <w:p w:rsidR="007D007C" w:rsidRDefault="007D007C" w:rsidP="000748C5">
      <w:r>
        <w:continuationSeparator/>
      </w:r>
    </w:p>
  </w:footnote>
  <w:footnote w:id="1">
    <w:p w:rsidR="00D94FA8" w:rsidRPr="00822661" w:rsidRDefault="00D94FA8" w:rsidP="00D94FA8">
      <w:pPr>
        <w:pStyle w:val="a5"/>
        <w:jc w:val="both"/>
      </w:pPr>
      <w:r>
        <w:rPr>
          <w:rStyle w:val="a7"/>
        </w:rPr>
        <w:footnoteRef/>
      </w:r>
      <w:r>
        <w:t xml:space="preserve"> </w:t>
      </w:r>
      <w:r w:rsidRPr="00822661">
        <w:t>Заявителями на получение муниципальной услуги являются:</w:t>
      </w:r>
    </w:p>
    <w:p w:rsidR="00D94FA8" w:rsidRPr="00822661" w:rsidRDefault="00D94FA8" w:rsidP="00D94FA8">
      <w:pPr>
        <w:pStyle w:val="a5"/>
        <w:jc w:val="both"/>
      </w:pPr>
      <w:r>
        <w:t xml:space="preserve">- </w:t>
      </w:r>
      <w:r w:rsidRPr="00822661">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D94FA8" w:rsidRPr="00822661" w:rsidRDefault="00D94FA8" w:rsidP="00D94FA8">
      <w:pPr>
        <w:pStyle w:val="a5"/>
        <w:jc w:val="both"/>
      </w:pPr>
      <w:r>
        <w:t xml:space="preserve">- </w:t>
      </w:r>
      <w:r w:rsidRPr="00822661">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D94FA8" w:rsidRPr="00822661" w:rsidRDefault="00D94FA8" w:rsidP="00D94FA8">
      <w:pPr>
        <w:pStyle w:val="a5"/>
        <w:jc w:val="both"/>
      </w:pPr>
      <w:r w:rsidRPr="00822661">
        <w:t xml:space="preserve">религиозная организация (при предоставлении земельного участка для размещения зданий, сооружения </w:t>
      </w:r>
      <w:r>
        <w:t xml:space="preserve">-  </w:t>
      </w:r>
      <w:r w:rsidRPr="00822661">
        <w:t>религиозного или благотворительного назначения);</w:t>
      </w:r>
    </w:p>
    <w:p w:rsidR="00D94FA8" w:rsidRPr="00822661" w:rsidRDefault="00D94FA8" w:rsidP="00D94FA8">
      <w:pPr>
        <w:pStyle w:val="a5"/>
        <w:jc w:val="both"/>
      </w:pPr>
      <w:r>
        <w:t xml:space="preserve">- </w:t>
      </w:r>
      <w:r w:rsidRPr="00822661">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D94FA8" w:rsidRPr="00822661" w:rsidRDefault="00D94FA8" w:rsidP="00D94FA8">
      <w:pPr>
        <w:pStyle w:val="a5"/>
        <w:jc w:val="both"/>
      </w:pPr>
      <w:r>
        <w:t xml:space="preserve">- </w:t>
      </w:r>
      <w:r w:rsidRPr="00822661">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D94FA8" w:rsidRPr="00822661" w:rsidRDefault="00D94FA8" w:rsidP="00D94FA8">
      <w:pPr>
        <w:pStyle w:val="a5"/>
        <w:jc w:val="both"/>
      </w:pPr>
      <w:r>
        <w:t xml:space="preserve">- </w:t>
      </w:r>
      <w:r w:rsidRPr="00822661">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p w:rsidR="00D94FA8" w:rsidRPr="00822661" w:rsidRDefault="00D94FA8" w:rsidP="00D94FA8">
      <w:pPr>
        <w:pStyle w:val="a5"/>
        <w:jc w:val="both"/>
      </w:pPr>
      <w:r>
        <w:t xml:space="preserve">- </w:t>
      </w:r>
      <w:r w:rsidRPr="00822661">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D94FA8" w:rsidRPr="00822661" w:rsidRDefault="00D94FA8" w:rsidP="00D94FA8">
      <w:pPr>
        <w:pStyle w:val="a5"/>
        <w:jc w:val="both"/>
      </w:pPr>
      <w:r>
        <w:t xml:space="preserve">- </w:t>
      </w:r>
      <w:r w:rsidRPr="00822661">
        <w:t>лицо, с которым в соответствии с Федерал</w:t>
      </w:r>
      <w:r>
        <w:t xml:space="preserve">ьным законом от 29 декабря </w:t>
      </w:r>
      <w:r w:rsidRPr="00822661">
        <w:t>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94FA8" w:rsidRPr="00822661" w:rsidRDefault="00D94FA8" w:rsidP="00D94FA8">
      <w:pPr>
        <w:pStyle w:val="a5"/>
        <w:jc w:val="both"/>
      </w:pPr>
      <w:r>
        <w:t xml:space="preserve">- </w:t>
      </w:r>
      <w:r w:rsidRPr="00822661">
        <w:t xml:space="preserve">лицо, право безвозмездного пользования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rsidR="00D94FA8" w:rsidRDefault="00D94FA8" w:rsidP="00D94FA8">
      <w:pPr>
        <w:pStyle w:val="a5"/>
        <w:jc w:val="both"/>
      </w:pPr>
      <w:r>
        <w:t xml:space="preserve">- </w:t>
      </w:r>
      <w:r w:rsidRPr="00822661">
        <w:t>а также уполномоченные ими в установленном законом порядке лица (далее – заявитель).</w:t>
      </w:r>
    </w:p>
  </w:footnote>
  <w:footnote w:id="2">
    <w:p w:rsidR="00D94FA8" w:rsidRDefault="00D94FA8" w:rsidP="00D94FA8">
      <w:pPr>
        <w:pStyle w:val="a5"/>
        <w:jc w:val="both"/>
      </w:pPr>
      <w:r>
        <w:rPr>
          <w:rStyle w:val="a7"/>
        </w:rPr>
        <w:footnoteRef/>
      </w:r>
      <w:r>
        <w:t xml:space="preserve"> Муниципальная услуга предоставляется в срок 60 календарных дней.</w:t>
      </w:r>
    </w:p>
    <w:p w:rsidR="00D94FA8" w:rsidRDefault="00D94FA8" w:rsidP="00D94FA8">
      <w:pPr>
        <w:pStyle w:val="a5"/>
        <w:jc w:val="both"/>
      </w:pPr>
      <w:r>
        <w:t>Согласно действующему законодательству отдельные процедуры осуществляются ОМСУ в следующие сроки:</w:t>
      </w:r>
    </w:p>
    <w:p w:rsidR="00D94FA8" w:rsidRDefault="00D94FA8" w:rsidP="00D94FA8">
      <w:pPr>
        <w:pStyle w:val="a5"/>
        <w:jc w:val="both"/>
      </w:pPr>
      <w: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D94FA8" w:rsidRDefault="00D94FA8" w:rsidP="00D94FA8">
      <w:pPr>
        <w:pStyle w:val="a5"/>
        <w:jc w:val="both"/>
      </w:pPr>
      <w:r>
        <w:t>Срок рассмотрения документов в целях предоставления земельного участка в безвозмездное пользование - 30 календарных дней.</w:t>
      </w:r>
    </w:p>
    <w:p w:rsidR="00D94FA8" w:rsidRDefault="00D94FA8" w:rsidP="00D94FA8">
      <w:pPr>
        <w:pStyle w:val="a5"/>
        <w:jc w:val="both"/>
      </w:pPr>
      <w:r>
        <w:t>Срок для возврата документов - 10 календарных дней со дня поступления заявления.</w:t>
      </w:r>
    </w:p>
    <w:p w:rsidR="00D94FA8" w:rsidRDefault="00D94FA8" w:rsidP="00D94FA8">
      <w:pPr>
        <w:pStyle w:val="a5"/>
        <w:jc w:val="both"/>
      </w:pPr>
      <w: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footnote>
  <w:footnote w:id="3">
    <w:p w:rsidR="00D94FA8" w:rsidRDefault="00D94FA8" w:rsidP="00D94FA8">
      <w:pPr>
        <w:pStyle w:val="a5"/>
      </w:pPr>
      <w:r>
        <w:rPr>
          <w:rStyle w:val="a7"/>
        </w:rPr>
        <w:footnoteRef/>
      </w:r>
      <w:r>
        <w:t xml:space="preserve"> Результатом предоставления муниципальной услуги является:</w:t>
      </w:r>
    </w:p>
    <w:p w:rsidR="00D94FA8" w:rsidRDefault="00D94FA8" w:rsidP="00D94FA8">
      <w:pPr>
        <w:pStyle w:val="a5"/>
      </w:pPr>
      <w:r>
        <w:t>- направление (выдача) заявителю подписанного проекта договора безвозмездного пользования земельным участком;</w:t>
      </w:r>
    </w:p>
    <w:p w:rsidR="00D94FA8" w:rsidRDefault="00D94FA8" w:rsidP="00D94FA8">
      <w:pPr>
        <w:pStyle w:val="a5"/>
      </w:pPr>
      <w:r>
        <w:t>- направление (выдача) решения об отказе в предоставлении земельного участка.</w:t>
      </w:r>
    </w:p>
  </w:footnote>
  <w:footnote w:id="4">
    <w:p w:rsidR="00D94FA8" w:rsidRDefault="00D94FA8" w:rsidP="00D94FA8">
      <w:pPr>
        <w:pStyle w:val="a5"/>
      </w:pPr>
      <w:r>
        <w:rPr>
          <w:rStyle w:val="a7"/>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5">
    <w:p w:rsidR="00D94FA8" w:rsidRPr="00782C5C" w:rsidRDefault="00D94FA8" w:rsidP="00D94FA8">
      <w:pPr>
        <w:ind w:left="142" w:hanging="142"/>
        <w:jc w:val="both"/>
      </w:pPr>
      <w:r>
        <w:rPr>
          <w:rStyle w:val="a7"/>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D94FA8" w:rsidRPr="00F8507B" w:rsidRDefault="00D94FA8" w:rsidP="00D94FA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F44"/>
    <w:multiLevelType w:val="multilevel"/>
    <w:tmpl w:val="DA8232DE"/>
    <w:lvl w:ilvl="0">
      <w:start w:val="1"/>
      <w:numFmt w:val="decimal"/>
      <w:lvlText w:val="%1."/>
      <w:lvlJc w:val="left"/>
      <w:pPr>
        <w:ind w:left="1445" w:hanging="360"/>
      </w:pPr>
      <w:rPr>
        <w:rFonts w:hint="default"/>
      </w:rPr>
    </w:lvl>
    <w:lvl w:ilvl="1">
      <w:start w:val="1"/>
      <w:numFmt w:val="decimal"/>
      <w:isLgl/>
      <w:lvlText w:val="%1.%2."/>
      <w:lvlJc w:val="left"/>
      <w:pPr>
        <w:ind w:left="1805" w:hanging="720"/>
      </w:pPr>
      <w:rPr>
        <w:rFonts w:hint="default"/>
      </w:rPr>
    </w:lvl>
    <w:lvl w:ilvl="2">
      <w:start w:val="1"/>
      <w:numFmt w:val="decimal"/>
      <w:isLgl/>
      <w:lvlText w:val="%1.%2.%3."/>
      <w:lvlJc w:val="left"/>
      <w:pPr>
        <w:ind w:left="1805" w:hanging="720"/>
      </w:pPr>
      <w:rPr>
        <w:rFonts w:hint="default"/>
      </w:rPr>
    </w:lvl>
    <w:lvl w:ilvl="3">
      <w:start w:val="1"/>
      <w:numFmt w:val="decimal"/>
      <w:isLgl/>
      <w:lvlText w:val="%1.%2.%3.%4."/>
      <w:lvlJc w:val="left"/>
      <w:pPr>
        <w:ind w:left="2165" w:hanging="108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885" w:hanging="1800"/>
      </w:pPr>
      <w:rPr>
        <w:rFonts w:hint="default"/>
      </w:rPr>
    </w:lvl>
    <w:lvl w:ilvl="7">
      <w:start w:val="1"/>
      <w:numFmt w:val="decimal"/>
      <w:isLgl/>
      <w:lvlText w:val="%1.%2.%3.%4.%5.%6.%7.%8."/>
      <w:lvlJc w:val="left"/>
      <w:pPr>
        <w:ind w:left="2885" w:hanging="1800"/>
      </w:pPr>
      <w:rPr>
        <w:rFonts w:hint="default"/>
      </w:rPr>
    </w:lvl>
    <w:lvl w:ilvl="8">
      <w:start w:val="1"/>
      <w:numFmt w:val="decimal"/>
      <w:isLgl/>
      <w:lvlText w:val="%1.%2.%3.%4.%5.%6.%7.%8.%9."/>
      <w:lvlJc w:val="left"/>
      <w:pPr>
        <w:ind w:left="324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C5"/>
    <w:rsid w:val="00024710"/>
    <w:rsid w:val="000748C5"/>
    <w:rsid w:val="00164154"/>
    <w:rsid w:val="00597F03"/>
    <w:rsid w:val="005C36B1"/>
    <w:rsid w:val="007D007C"/>
    <w:rsid w:val="00A931EE"/>
    <w:rsid w:val="00AE14B1"/>
    <w:rsid w:val="00D94FA8"/>
    <w:rsid w:val="00FF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личко стиль"/>
    <w:basedOn w:val="a"/>
    <w:link w:val="a4"/>
    <w:autoRedefine/>
    <w:qFormat/>
    <w:rsid w:val="00164154"/>
    <w:pPr>
      <w:jc w:val="both"/>
    </w:pPr>
    <w:rPr>
      <w:sz w:val="28"/>
    </w:rPr>
  </w:style>
  <w:style w:type="character" w:customStyle="1" w:styleId="a4">
    <w:name w:val="Величко стиль Знак"/>
    <w:basedOn w:val="a0"/>
    <w:link w:val="a3"/>
    <w:rsid w:val="00164154"/>
    <w:rPr>
      <w:rFonts w:ascii="Times New Roman" w:hAnsi="Times New Roman" w:cs="Times New Roman"/>
      <w:sz w:val="28"/>
    </w:rPr>
  </w:style>
  <w:style w:type="paragraph" w:styleId="a5">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6"/>
    <w:qFormat/>
    <w:rsid w:val="000748C5"/>
    <w:rPr>
      <w:sz w:val="20"/>
      <w:szCs w:val="20"/>
    </w:rPr>
  </w:style>
  <w:style w:type="character" w:customStyle="1" w:styleId="a6">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5"/>
    <w:qFormat/>
    <w:rsid w:val="000748C5"/>
    <w:rPr>
      <w:rFonts w:ascii="Times New Roman" w:eastAsia="Times New Roman" w:hAnsi="Times New Roman" w:cs="Times New Roman"/>
      <w:sz w:val="20"/>
      <w:szCs w:val="20"/>
      <w:lang w:eastAsia="ru-RU"/>
    </w:rPr>
  </w:style>
  <w:style w:type="character" w:styleId="a7">
    <w:name w:val="footnote reference"/>
    <w:aliases w:val="Знак сноски-FN,Ciae niinee-FN"/>
    <w:qFormat/>
    <w:rsid w:val="000748C5"/>
    <w:rPr>
      <w:vertAlign w:val="superscript"/>
    </w:rPr>
  </w:style>
  <w:style w:type="table" w:styleId="a8">
    <w:name w:val="Table Grid"/>
    <w:basedOn w:val="a1"/>
    <w:qFormat/>
    <w:rsid w:val="00074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личко стиль"/>
    <w:basedOn w:val="a"/>
    <w:link w:val="a4"/>
    <w:autoRedefine/>
    <w:qFormat/>
    <w:rsid w:val="00164154"/>
    <w:pPr>
      <w:jc w:val="both"/>
    </w:pPr>
    <w:rPr>
      <w:sz w:val="28"/>
    </w:rPr>
  </w:style>
  <w:style w:type="character" w:customStyle="1" w:styleId="a4">
    <w:name w:val="Величко стиль Знак"/>
    <w:basedOn w:val="a0"/>
    <w:link w:val="a3"/>
    <w:rsid w:val="00164154"/>
    <w:rPr>
      <w:rFonts w:ascii="Times New Roman" w:hAnsi="Times New Roman" w:cs="Times New Roman"/>
      <w:sz w:val="28"/>
    </w:rPr>
  </w:style>
  <w:style w:type="paragraph" w:styleId="a5">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6"/>
    <w:qFormat/>
    <w:rsid w:val="000748C5"/>
    <w:rPr>
      <w:sz w:val="20"/>
      <w:szCs w:val="20"/>
    </w:rPr>
  </w:style>
  <w:style w:type="character" w:customStyle="1" w:styleId="a6">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5"/>
    <w:qFormat/>
    <w:rsid w:val="000748C5"/>
    <w:rPr>
      <w:rFonts w:ascii="Times New Roman" w:eastAsia="Times New Roman" w:hAnsi="Times New Roman" w:cs="Times New Roman"/>
      <w:sz w:val="20"/>
      <w:szCs w:val="20"/>
      <w:lang w:eastAsia="ru-RU"/>
    </w:rPr>
  </w:style>
  <w:style w:type="character" w:styleId="a7">
    <w:name w:val="footnote reference"/>
    <w:aliases w:val="Знак сноски-FN,Ciae niinee-FN"/>
    <w:qFormat/>
    <w:rsid w:val="000748C5"/>
    <w:rPr>
      <w:vertAlign w:val="superscript"/>
    </w:rPr>
  </w:style>
  <w:style w:type="table" w:styleId="a8">
    <w:name w:val="Table Grid"/>
    <w:basedOn w:val="a1"/>
    <w:qFormat/>
    <w:rsid w:val="000748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DF4EFC7E578875E2507B7126626211C7E6731BE97D095D6AB7BE87BE7AC146C72B9F7849D4CBFF33C655D12B0C4805DD66072E9N7z9J" TargetMode="External"/><Relationship Id="rId13" Type="http://schemas.openxmlformats.org/officeDocument/2006/relationships/hyperlink" Target="consultantplus://offline/ref=6574C180AC13B0DC6FE1F4713DDDE502DE36C86FB171B9F34602B1CAC0A316D772436AADAD035FC9BDDEE2B51FB5E96FCC04AB3C05E41BC2b0W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8CA304E1766304D255A666C3F04F7A91238573077D8786492EE62A3E5D6C086E3429D726AE5896E198C265D720F1FF38B953740E78E69F8vEH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8CA304E1766304D255A666C3F04F7A91238573077D8786492EE62A3E5D6C086E3429D726AE5896E198C265D720F1FF38B953740E78E69F8vEH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6052D54272BCDE38E95EC6A7ACAEC076B2AF6D30999D33FD6D0AE7AE92D13A99DEE264E981AF854415EB899C1EA980DEA1B7C068E7C38D6MCG6H" TargetMode="External"/><Relationship Id="rId4" Type="http://schemas.openxmlformats.org/officeDocument/2006/relationships/settings" Target="settings.xml"/><Relationship Id="rId9" Type="http://schemas.openxmlformats.org/officeDocument/2006/relationships/hyperlink" Target="consultantplus://offline/ref=908D488B1018A9C1965B509843E980871906A60D5EEA45479F03C1731318236DD549D3FEFEBDF12C5D214545E0BE5A881BD5D5AE0096D828qDD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5569</Words>
  <Characters>31746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Velichko</dc:creator>
  <cp:keywords/>
  <dc:description/>
  <cp:lastModifiedBy>Пользователь</cp:lastModifiedBy>
  <cp:revision>5</cp:revision>
  <dcterms:created xsi:type="dcterms:W3CDTF">2020-08-05T12:10:00Z</dcterms:created>
  <dcterms:modified xsi:type="dcterms:W3CDTF">2020-10-13T12:52:00Z</dcterms:modified>
</cp:coreProperties>
</file>