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578"/>
        <w:gridCol w:w="4257"/>
        <w:gridCol w:w="2126"/>
        <w:gridCol w:w="1105"/>
        <w:gridCol w:w="1114"/>
        <w:gridCol w:w="1117"/>
        <w:gridCol w:w="1136"/>
        <w:gridCol w:w="1156"/>
        <w:gridCol w:w="1136"/>
        <w:gridCol w:w="1234"/>
      </w:tblGrid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1E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постановлению администрации Добровского</w:t>
            </w:r>
          </w:p>
        </w:tc>
      </w:tr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8737BF" w:rsidRDefault="00D0488F" w:rsidP="00534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04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340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04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5340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046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560C3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1E5D4A" w:rsidRPr="008737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5340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  <w:bookmarkStart w:id="0" w:name="_GoBack"/>
            <w:bookmarkEnd w:id="0"/>
          </w:p>
        </w:tc>
      </w:tr>
      <w:tr w:rsidR="00D0488F" w:rsidRPr="00EE1584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584" w:rsidRPr="00EE1584" w:rsidTr="00A42DE3">
        <w:trPr>
          <w:trHeight w:val="1125"/>
        </w:trPr>
        <w:tc>
          <w:tcPr>
            <w:tcW w:w="14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584" w:rsidRPr="00EE1584" w:rsidRDefault="00EE1584" w:rsidP="00E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Сведения об индикаторах цели и показателях задач муниципальной программы «Развитие  экономики Добровского муниципального района Липецкой области на 2019-2024 годы»</w:t>
            </w:r>
          </w:p>
        </w:tc>
      </w:tr>
      <w:tr w:rsidR="00EE1584" w:rsidRPr="00EE1584" w:rsidTr="00D0488F">
        <w:trPr>
          <w:trHeight w:val="14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исполнитель, соискатель 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E1584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EE1584" w:rsidRPr="00EE1584" w:rsidTr="00A42DE3">
        <w:trPr>
          <w:trHeight w:val="6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2019    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2020    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2021     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2022     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2023     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2024      год</w:t>
            </w:r>
          </w:p>
        </w:tc>
      </w:tr>
      <w:tr w:rsidR="00EE1584" w:rsidRPr="00EE1584" w:rsidTr="00D0488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873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584" w:rsidRPr="00EE1584" w:rsidTr="00D0488F">
        <w:trPr>
          <w:trHeight w:val="11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Цель 1 муниципальной программы: «Развитие экономического потенциала Добровского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EE1584" w:rsidRPr="00EE1584" w:rsidTr="00D0488F">
        <w:trPr>
          <w:trHeight w:val="15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EE1584" w:rsidRPr="00EE1584" w:rsidTr="00D0488F">
        <w:trPr>
          <w:trHeight w:val="1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EE1584" w:rsidRPr="00EE1584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Темп роста налоговых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</w:tr>
      <w:tr w:rsidR="00EE1584" w:rsidRPr="00EE1584" w:rsidTr="00D0488F">
        <w:trPr>
          <w:trHeight w:val="16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4.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Темп роста среднемесячной начисленной заработной платы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E1584" w:rsidRPr="00EE1584" w:rsidTr="00D0488F">
        <w:trPr>
          <w:trHeight w:val="10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 1 муниципальной программы: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внутримуниципальным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маршрутам»</w:t>
            </w:r>
          </w:p>
        </w:tc>
      </w:tr>
      <w:tr w:rsidR="00EE1584" w:rsidRPr="00EE1584" w:rsidTr="00D0488F">
        <w:trPr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Рост оборота продукции (услуг), производимой малыми предприятиями, в том числе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микропредприятиями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и индивидуальными предпринимателями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EE1584" w:rsidRPr="00EE1584" w:rsidTr="00D0488F">
        <w:trPr>
          <w:trHeight w:val="19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3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28100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E1584" w:rsidRPr="00EE1584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4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дополнительных рабочих мест, созданных в сфере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EE1584" w:rsidRPr="00EE1584" w:rsidTr="00D0488F">
        <w:trPr>
          <w:trHeight w:val="1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5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Доля продукции, закупленной у личных подсобных хозяйств в заготовительном обороте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E1584" w:rsidRPr="00EE1584" w:rsidTr="00D0488F">
        <w:trPr>
          <w:trHeight w:val="17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Показатель 6 задачи 1. Количество перевезенных пассажиров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0A3689" w:rsidP="00E93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E1584" w:rsidRPr="00EE1584" w:rsidTr="008737BF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 2 муниципальной программы: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«Создание благоприятных условий для развития субъектов торговой деятельности и бытового обслуживания Добровского муниципального района»</w:t>
            </w:r>
          </w:p>
        </w:tc>
      </w:tr>
      <w:tr w:rsidR="00EE1584" w:rsidRPr="00EE1584" w:rsidTr="00D0488F">
        <w:trPr>
          <w:trHeight w:val="17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Товарооборот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EE1584" w:rsidRPr="00EE1584" w:rsidTr="00D0488F">
        <w:trPr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Объем оказанных бытовых услуг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5919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6428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6963</w:t>
            </w:r>
          </w:p>
        </w:tc>
      </w:tr>
      <w:tr w:rsidR="00EE1584" w:rsidRPr="00EE1584" w:rsidTr="008737BF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Подпрограмма 1.  «Развитие малого и среднего предпринимательства в Добровском муниципальном районе на 2019-2024 годы»</w:t>
            </w:r>
          </w:p>
        </w:tc>
      </w:tr>
      <w:tr w:rsidR="00EE1584" w:rsidRPr="00EE1584" w:rsidTr="00D0488F">
        <w:trPr>
          <w:trHeight w:val="12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EE1584" w:rsidRPr="00EE1584" w:rsidTr="00D0488F">
        <w:trPr>
          <w:trHeight w:val="2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EE1584" w:rsidRPr="00EE1584" w:rsidTr="00D0488F">
        <w:trPr>
          <w:trHeight w:val="16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E1584" w:rsidRPr="00EE1584" w:rsidTr="00D0488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и модернизации субъектов малого и среднего предпринимательства. </w:t>
            </w:r>
          </w:p>
        </w:tc>
      </w:tr>
      <w:tr w:rsidR="00EE1584" w:rsidRPr="00EE1584" w:rsidTr="00D0488F">
        <w:trPr>
          <w:trHeight w:val="17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получивших поддержку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584" w:rsidRPr="00EE1584" w:rsidTr="008737BF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начинающим субъектам социального предпринимательства на возмещение части затрат по организации и развитию собственного дела, в том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E1584" w:rsidRPr="00EE1584" w:rsidTr="00D0488F">
        <w:trPr>
          <w:trHeight w:val="2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E1584" w:rsidRPr="00EE1584" w:rsidTr="00D0488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2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Содействие в организации эффективной деятельности сельскохозяйственным потребительским кооперативам, в том числе кредитным. </w:t>
            </w:r>
          </w:p>
        </w:tc>
      </w:tr>
      <w:tr w:rsidR="00EE1584" w:rsidRPr="00EE1584" w:rsidTr="00D0488F">
        <w:trPr>
          <w:trHeight w:val="2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пайщиков сельскохозяйственных кредитных потребительских  кооперативов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</w:tr>
      <w:tr w:rsidR="00EE1584" w:rsidRPr="00EE1584" w:rsidTr="00D0488F">
        <w:trPr>
          <w:trHeight w:val="22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E1584" w:rsidRPr="00EE1584" w:rsidTr="00D0488F">
        <w:trPr>
          <w:trHeight w:val="69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      2) обслуживание расчетного счета в банках;                                     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E1584" w:rsidRPr="00EE1584" w:rsidTr="00D0488F">
        <w:trPr>
          <w:trHeight w:val="38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584" w:rsidRPr="00EE1584" w:rsidTr="00D0488F">
        <w:trPr>
          <w:trHeight w:val="7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3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Оказание содействия в обеспечении рынков сбыта для продукции, произведенной кооперативами и личными подсобными хозяйствами, производстве импортозамещающей продукции и  создании условий для развития заготовительной деятельности.</w:t>
            </w:r>
          </w:p>
        </w:tc>
      </w:tr>
      <w:tr w:rsidR="00EE1584" w:rsidRPr="00EE1584" w:rsidTr="00D0488F">
        <w:trPr>
          <w:trHeight w:val="1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Количество, заготовителей, получивших поддержку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584" w:rsidRPr="00EE1584" w:rsidTr="00D0488F">
        <w:trPr>
          <w:trHeight w:val="16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Рост объёма сельскохозяйственной продукции, закупленной в ЛПХ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Отдел экономики и инвестиций администрации Добровского муниципального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3 задачи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ЛПХ, вовлечённых в заготовительный процесс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</w:tr>
      <w:tr w:rsidR="00EE1584" w:rsidRPr="00EE1584" w:rsidTr="00D0488F">
        <w:trPr>
          <w:trHeight w:val="30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 3.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1584" w:rsidRPr="00EE1584" w:rsidTr="00D0488F">
        <w:trPr>
          <w:trHeight w:val="50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нормализаторы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1584" w:rsidRPr="00EE1584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4 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EE1584" w:rsidRPr="00EE1584" w:rsidTr="00D0488F">
        <w:trPr>
          <w:trHeight w:val="2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задачи 4.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1584" w:rsidRPr="00EE1584" w:rsidTr="00D0488F">
        <w:trPr>
          <w:trHeight w:val="2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 задачи  4.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584" w:rsidRPr="00EE1584" w:rsidTr="00EE1584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584" w:rsidRPr="00EE1584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5 Подпрограммы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внутримуниципальным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маршрутам.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5.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Количество перевезенных пассажиров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EE1584" w:rsidRPr="00EE1584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5.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на возмещение понесенных перевозчиком расходов в связи с осуществлением регулярных перевозок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3526,08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2461,08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2461,08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2461,08</w:t>
            </w:r>
          </w:p>
        </w:tc>
      </w:tr>
      <w:tr w:rsidR="00EE1584" w:rsidRPr="00EE1584" w:rsidTr="00D0488F">
        <w:trPr>
          <w:trHeight w:val="19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Основное мероприятие 2 задачи 5.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584" w:rsidRPr="00EE1584" w:rsidTr="00D0488F">
        <w:trPr>
          <w:trHeight w:val="6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E1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потребительского рынка Добровского муниципального района  на 2019 – 2024 годы» </w:t>
            </w:r>
          </w:p>
        </w:tc>
      </w:tr>
      <w:tr w:rsidR="00EE1584" w:rsidRPr="00EE1584" w:rsidTr="00D0488F">
        <w:trPr>
          <w:trHeight w:val="8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</w:t>
            </w:r>
            <w:r w:rsidRPr="00EE15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торгового сервиса</w:t>
            </w:r>
          </w:p>
        </w:tc>
      </w:tr>
      <w:tr w:rsidR="00EE1584" w:rsidRPr="00EE1584" w:rsidTr="00D0488F">
        <w:trPr>
          <w:trHeight w:val="16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Индикатор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Объем оборота розничной </w:t>
            </w: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торгвли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EE1584" w:rsidRPr="00EE1584" w:rsidTr="00D0488F">
        <w:trPr>
          <w:trHeight w:val="1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2.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>Объем бытовых услуг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5429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5919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6428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6963</w:t>
            </w:r>
          </w:p>
        </w:tc>
      </w:tr>
      <w:tr w:rsidR="00EE1584" w:rsidRPr="00EE1584" w:rsidTr="00D0488F">
        <w:trPr>
          <w:trHeight w:val="7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EE1584" w:rsidRPr="00EE1584" w:rsidTr="00D0488F">
        <w:trPr>
          <w:trHeight w:val="1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E1584" w:rsidRPr="00EE1584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2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Отдел экономики и инвестиций администрации Добровского муниципального </w:t>
            </w: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E1584" w:rsidRPr="00EE1584" w:rsidTr="00D0488F">
        <w:trPr>
          <w:trHeight w:val="33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    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E1584" w:rsidRPr="00EE1584" w:rsidTr="00D0488F">
        <w:trPr>
          <w:trHeight w:val="69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E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E1584" w:rsidRPr="00EE1584" w:rsidTr="00D0488F">
        <w:trPr>
          <w:trHeight w:val="9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Задача 2 Подпрограммы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EE1584" w:rsidRPr="00EE1584" w:rsidTr="00D0488F">
        <w:trPr>
          <w:trHeight w:val="16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 Количество проведенных ярмарок, выставок,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1584" w:rsidRPr="00EE1584" w:rsidTr="00D429EF">
        <w:trPr>
          <w:trHeight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2.</w:t>
            </w:r>
            <w:r w:rsidRPr="00EE1584">
              <w:rPr>
                <w:rFonts w:ascii="Times New Roman" w:hAnsi="Times New Roman"/>
                <w:sz w:val="24"/>
                <w:szCs w:val="24"/>
              </w:rPr>
              <w:t xml:space="preserve"> Финансирование затрат на проведение ярмарок, выставок,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1584" w:rsidRPr="00EE1584" w:rsidTr="00D429EF">
        <w:trPr>
          <w:trHeight w:val="47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мунииципальной</w:t>
            </w:r>
            <w:proofErr w:type="spellEnd"/>
            <w:r w:rsidRPr="00EE1584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 «Развитие  экономики Добровского муниципального района Липецкой области на 2019-2024 годы»</w:t>
            </w:r>
          </w:p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8432,4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13605,1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14996,1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15027,1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15032,1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E9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15037,1</w:t>
            </w:r>
          </w:p>
        </w:tc>
      </w:tr>
      <w:tr w:rsidR="00EE1584" w:rsidRPr="00EE1584" w:rsidTr="00A42DE3">
        <w:trPr>
          <w:trHeight w:val="22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8379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13880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4221,08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3161,08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3166,08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3171,08</w:t>
            </w:r>
          </w:p>
        </w:tc>
      </w:tr>
      <w:tr w:rsidR="00EE1584" w:rsidRPr="00EE1584" w:rsidTr="00A42DE3">
        <w:trPr>
          <w:trHeight w:val="25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sz w:val="24"/>
                <w:szCs w:val="24"/>
              </w:rPr>
              <w:t>Соисполнитель:  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58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84" w:rsidRPr="00EE1584" w:rsidRDefault="00EE1584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58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AC3BD4" w:rsidRPr="007C560E" w:rsidRDefault="00AC3BD4" w:rsidP="007C560E"/>
    <w:sectPr w:rsidR="00AC3BD4" w:rsidRPr="007C560E" w:rsidSect="00D0488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002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7BF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548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9E77"/>
  <w15:docId w15:val="{AAEAD542-0054-470F-B910-9997BC4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28</cp:revision>
  <cp:lastPrinted>2019-12-02T12:47:00Z</cp:lastPrinted>
  <dcterms:created xsi:type="dcterms:W3CDTF">2019-01-29T12:33:00Z</dcterms:created>
  <dcterms:modified xsi:type="dcterms:W3CDTF">2020-06-10T06:37:00Z</dcterms:modified>
</cp:coreProperties>
</file>