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9" w:type="dxa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6" w:type="dxa"/>
          <w:left w:w="106" w:type="dxa"/>
          <w:bottom w:w="106" w:type="dxa"/>
          <w:right w:w="106" w:type="dxa"/>
        </w:tblCellMar>
        <w:tblLook w:val="04A0"/>
      </w:tblPr>
      <w:tblGrid>
        <w:gridCol w:w="9649"/>
      </w:tblGrid>
      <w:tr w:rsidR="00E567BA" w:rsidRPr="00E567BA" w:rsidTr="00E567BA">
        <w:trPr>
          <w:trHeight w:val="1275"/>
        </w:trPr>
        <w:tc>
          <w:tcPr>
            <w:tcW w:w="96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64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CellMar>
                <w:top w:w="106" w:type="dxa"/>
                <w:left w:w="106" w:type="dxa"/>
                <w:bottom w:w="106" w:type="dxa"/>
                <w:right w:w="106" w:type="dxa"/>
              </w:tblCellMar>
              <w:tblLook w:val="04A0"/>
            </w:tblPr>
            <w:tblGrid>
              <w:gridCol w:w="9649"/>
            </w:tblGrid>
            <w:tr w:rsidR="00E567BA" w:rsidRPr="009104E0" w:rsidTr="00E567BA">
              <w:trPr>
                <w:trHeight w:val="3056"/>
              </w:trPr>
              <w:tc>
                <w:tcPr>
                  <w:tcW w:w="964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567BA" w:rsidRPr="009104E0" w:rsidRDefault="00E567BA" w:rsidP="00E567B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4E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11175" cy="631825"/>
                        <wp:effectExtent l="19050" t="0" r="3175" b="0"/>
                        <wp:docPr id="4" name="Рисунок 1" descr="http://ru48.registrnpa.ru/upload_images/36322/1_html_27fdcf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ru48.registrnpa.ru/upload_images/36322/1_html_27fdcf8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75" cy="63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67BA" w:rsidRPr="009104E0" w:rsidRDefault="00E567BA" w:rsidP="00E567BA">
                  <w:pPr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46"/>
                      <w:szCs w:val="46"/>
                      <w:lang w:eastAsia="ru-RU"/>
                    </w:rPr>
                  </w:pPr>
                  <w:r w:rsidRPr="009104E0">
                    <w:rPr>
                      <w:rFonts w:ascii="Times New Roman" w:eastAsia="Times New Roman" w:hAnsi="Times New Roman" w:cs="Times New Roman"/>
                      <w:b/>
                      <w:bCs/>
                      <w:sz w:val="46"/>
                      <w:szCs w:val="46"/>
                      <w:lang w:eastAsia="ru-RU"/>
                    </w:rPr>
                    <w:t>ПОСТАНОВЛЕНИЕ</w:t>
                  </w:r>
                </w:p>
                <w:p w:rsidR="00E567BA" w:rsidRPr="009104E0" w:rsidRDefault="00E567BA" w:rsidP="00E567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9104E0"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  <w:t>АДМИНИСТРАЦИИ ДОБРОВСКОГО МУНИЦИПАЛЬНОГО РАЙОНА</w:t>
                  </w:r>
                </w:p>
                <w:p w:rsidR="00E567BA" w:rsidRPr="009104E0" w:rsidRDefault="00E567BA" w:rsidP="00E567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</w:p>
                <w:p w:rsidR="00E567BA" w:rsidRPr="009104E0" w:rsidRDefault="00E567BA" w:rsidP="00E567B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E567BA" w:rsidRPr="004A7DDC" w:rsidRDefault="00E567BA" w:rsidP="00E567BA">
                  <w:pPr>
                    <w:ind w:firstLine="35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4E0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     0</w:t>
                  </w:r>
                  <w:r w:rsidR="004A7DDC" w:rsidRPr="004A7DDC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5</w:t>
                  </w:r>
                  <w:r w:rsidRPr="009104E0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.</w:t>
                  </w:r>
                  <w:r w:rsidR="004A7DDC" w:rsidRPr="00BE02EE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10</w:t>
                  </w:r>
                  <w:r w:rsidRPr="009104E0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.2017 г</w:t>
                  </w:r>
                  <w:r w:rsidRPr="009104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                                                                                                            </w:t>
                  </w:r>
                  <w:r w:rsidRPr="009104E0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 xml:space="preserve">№ </w:t>
                  </w:r>
                  <w:r w:rsidR="004A7DDC" w:rsidRPr="004A7DDC"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  <w:t>715</w:t>
                  </w:r>
                </w:p>
                <w:p w:rsidR="00E567BA" w:rsidRPr="009104E0" w:rsidRDefault="00E567BA" w:rsidP="00E567BA">
                  <w:pPr>
                    <w:ind w:left="-3753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104E0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                                                                                     с. Доброе</w:t>
                  </w:r>
                </w:p>
              </w:tc>
            </w:tr>
          </w:tbl>
          <w:p w:rsidR="00E567BA" w:rsidRDefault="00E567BA"/>
        </w:tc>
      </w:tr>
      <w:tr w:rsidR="00E567BA" w:rsidRPr="00E567BA" w:rsidTr="00E567BA">
        <w:trPr>
          <w:trHeight w:val="297"/>
        </w:trPr>
        <w:tc>
          <w:tcPr>
            <w:tcW w:w="96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67BA" w:rsidRDefault="00E567BA"/>
        </w:tc>
      </w:tr>
    </w:tbl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A7DDC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администрации 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A7DDC">
        <w:rPr>
          <w:rFonts w:ascii="Times New Roman" w:hAnsi="Times New Roman" w:cs="Times New Roman"/>
          <w:bCs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№642 от 08.09.2017г.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DDC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Pr="004A7DDC">
        <w:rPr>
          <w:rFonts w:ascii="Times New Roman" w:hAnsi="Times New Roman" w:cs="Times New Roman"/>
          <w:sz w:val="28"/>
          <w:szCs w:val="28"/>
        </w:rPr>
        <w:t>признанием</w:t>
      </w:r>
      <w:proofErr w:type="gramEnd"/>
      <w:r w:rsidRPr="004A7DDC">
        <w:rPr>
          <w:rFonts w:ascii="Times New Roman" w:hAnsi="Times New Roman" w:cs="Times New Roman"/>
          <w:sz w:val="28"/>
          <w:szCs w:val="28"/>
        </w:rPr>
        <w:t xml:space="preserve"> утратившим силу постановления </w:t>
      </w: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администрации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от 13.03.2012 №691 «Об утверждении Порядка разработки и утверждения административных регламентов государственных (муниципальных услуг)» администрация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Липецкой области Российской Федерации, администрация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района,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ПОСТАНОВЛЯЕТ: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7DDC" w:rsidRPr="004A7DDC" w:rsidRDefault="004A7DDC" w:rsidP="004A7DDC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8"/>
        <w:jc w:val="both"/>
        <w:rPr>
          <w:rFonts w:ascii="Times New Roman" w:hAnsi="Times New Roman" w:cs="Times New Roman"/>
          <w:sz w:val="28"/>
          <w:szCs w:val="28"/>
        </w:rPr>
      </w:pP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Внести изменения в постановление администрации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№642 от 08.09.2017г. «Об утверждении административного регламента «Предоставление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</w:t>
      </w:r>
      <w:r w:rsidR="00BE02EE" w:rsidRPr="00BE02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садоводства, дачного хозяйства, осуществления крестьянским (фермерским) хозяйством деятельности без проведения торгов», изложив резолютивную часть в следующей редакции:</w:t>
      </w:r>
      <w:r w:rsidRPr="004A7DDC">
        <w:rPr>
          <w:rFonts w:ascii="Times New Roman" w:hAnsi="Times New Roman" w:cs="Times New Roman"/>
          <w:sz w:val="28"/>
          <w:szCs w:val="28"/>
        </w:rPr>
        <w:t xml:space="preserve"> «В целях повышения доступности и качества исполнения муниципальной услуги по бесплатному предоставлению земельных участков, находящихся в муниципальной собственности и государственная собственность на которые не разграничена, гражданам, имеющим трех и более детей, руководствуясь </w:t>
      </w: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</w:t>
      </w:r>
      <w:hyperlink r:id="rId6" w:history="1">
        <w:r w:rsidRPr="004A7DD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27.07.2010 № 210-ФЗ «Об организации предоставления государственных и муниципальных услуг», </w:t>
      </w:r>
      <w:hyperlink r:id="rId7" w:history="1">
        <w:r w:rsidRPr="004A7DD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</w:t>
      </w:r>
      <w:hyperlink r:id="rId8" w:history="1">
        <w:r w:rsidRPr="00BE02EE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постановлением</w:t>
        </w:r>
      </w:hyperlink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от 03.10.2016г. №218 «Об утверждении Порядка разработки и утверждения административных </w:t>
      </w:r>
      <w:proofErr w:type="gram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регламентов</w:t>
      </w:r>
      <w:proofErr w:type="gram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государственных и муниципальных услуг» администрация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</w:t>
      </w:r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Липецкой области Российской Федерации, администрация </w:t>
      </w:r>
      <w:proofErr w:type="spellStart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постановляет:»</w:t>
      </w:r>
      <w:r w:rsidRPr="004A7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DDC" w:rsidRPr="004A7DDC" w:rsidRDefault="004A7DDC" w:rsidP="004A7DDC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7DD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A7DD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A7DDC" w:rsidRPr="00BE02EE" w:rsidRDefault="004A7DDC" w:rsidP="004A7DD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DDC" w:rsidRPr="00BE02EE" w:rsidRDefault="004A7DDC" w:rsidP="004A7DD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DDC" w:rsidRPr="00BE02EE" w:rsidRDefault="004A7DDC" w:rsidP="004A7DD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7DDC">
        <w:rPr>
          <w:rFonts w:ascii="Times New Roman" w:hAnsi="Times New Roman" w:cs="Times New Roman"/>
          <w:sz w:val="28"/>
          <w:szCs w:val="28"/>
        </w:rPr>
        <w:t>И.о. главы администрации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Добровского</w:t>
      </w:r>
      <w:proofErr w:type="spellEnd"/>
      <w:r w:rsidRPr="004A7D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7DDC">
        <w:rPr>
          <w:rFonts w:ascii="Times New Roman" w:hAnsi="Times New Roman" w:cs="Times New Roman"/>
          <w:sz w:val="28"/>
          <w:szCs w:val="28"/>
        </w:rPr>
        <w:t xml:space="preserve"> района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A7D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A7DD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4A7DDC">
        <w:rPr>
          <w:rFonts w:ascii="Times New Roman" w:hAnsi="Times New Roman" w:cs="Times New Roman"/>
          <w:sz w:val="28"/>
          <w:szCs w:val="28"/>
        </w:rPr>
        <w:t xml:space="preserve"> Гладышев</w:t>
      </w:r>
    </w:p>
    <w:p w:rsidR="004A7DDC" w:rsidRPr="004A7DDC" w:rsidRDefault="004A7DDC" w:rsidP="004A7DD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1FA" w:rsidRPr="004A7DDC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DDC" w:rsidRPr="004A7DDC" w:rsidRDefault="004A7DDC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DDC" w:rsidRPr="004A7DDC" w:rsidRDefault="004A7DDC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DDC" w:rsidRPr="004A7DDC" w:rsidRDefault="004A7DDC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Pr="00BE02EE" w:rsidRDefault="00E567BA" w:rsidP="004A7DDC">
      <w:pPr>
        <w:spacing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7B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E567BA">
        <w:rPr>
          <w:rFonts w:ascii="Times New Roman" w:eastAsia="Times New Roman" w:hAnsi="Times New Roman" w:cs="Times New Roman"/>
          <w:sz w:val="20"/>
          <w:szCs w:val="20"/>
          <w:lang w:eastAsia="ru-RU"/>
        </w:rPr>
        <w:t>Левитова</w:t>
      </w:r>
      <w:proofErr w:type="spellEnd"/>
      <w:r w:rsidR="00E567BA" w:rsidRPr="004A7D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567BA">
        <w:rPr>
          <w:rFonts w:ascii="Times New Roman" w:eastAsia="Times New Roman" w:hAnsi="Times New Roman" w:cs="Times New Roman"/>
          <w:sz w:val="20"/>
          <w:szCs w:val="20"/>
          <w:lang w:eastAsia="ru-RU"/>
        </w:rPr>
        <w:t>Е.Л.</w:t>
      </w:r>
    </w:p>
    <w:p w:rsidR="00FF41FA" w:rsidRPr="00E567BA" w:rsidRDefault="00FF41FA" w:rsidP="00E567BA">
      <w:pPr>
        <w:spacing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567BA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E567BA" w:rsidRPr="004A7DDC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E567BA">
        <w:rPr>
          <w:rFonts w:ascii="Times New Roman" w:eastAsia="Times New Roman" w:hAnsi="Times New Roman" w:cs="Times New Roman"/>
          <w:sz w:val="20"/>
          <w:szCs w:val="20"/>
          <w:lang w:eastAsia="ru-RU"/>
        </w:rPr>
        <w:t>25</w:t>
      </w:r>
      <w:r w:rsidR="00E567BA" w:rsidRPr="004A7DDC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E567BA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</w:p>
    <w:p w:rsidR="00FF41FA" w:rsidRPr="00E567BA" w:rsidRDefault="00FF41FA" w:rsidP="00FF41FA">
      <w:pPr>
        <w:spacing w:line="24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lastRenderedPageBreak/>
        <w:t xml:space="preserve">АДМИНИСТРАТИВНЫЙ РЕГЛАМЕНТ ПРЕДОСТАВЛЕНИЯ МУНИЦИПАЛЬНОЙ УСЛУГИ "ПРЕДОСТАВЛЕНИЕ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 (основание: </w:t>
      </w:r>
      <w:proofErr w:type="spellStart"/>
      <w:r w:rsidRPr="00E567BA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пп</w:t>
      </w:r>
      <w:proofErr w:type="spellEnd"/>
      <w:r w:rsidRPr="00E567BA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. 10 п. 2 ст. 39.3, </w:t>
      </w:r>
      <w:proofErr w:type="spellStart"/>
      <w:r w:rsidRPr="00E567BA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пп</w:t>
      </w:r>
      <w:proofErr w:type="spellEnd"/>
      <w:r w:rsidRPr="00E567BA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. 15 п. 2 ст. 39.6, ст. 39.18 Земельного </w:t>
      </w:r>
      <w:r w:rsidRPr="00E56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кодекса РФ, п. 18 раздела I Исчерпывающего перечня процедур</w:t>
      </w:r>
      <w:proofErr w:type="gramEnd"/>
      <w:r w:rsidRPr="00E56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сфере жилищного строительства, утвержденного постановлением Правительства РФ от 30.04.2014 № 403)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4A7DDC">
      <w:pPr>
        <w:spacing w:line="240" w:lineRule="atLeast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I. ОБЩИЕ ПОЛОЖЕНИЯ</w:t>
      </w:r>
    </w:p>
    <w:p w:rsidR="00FF41FA" w:rsidRPr="00E567BA" w:rsidRDefault="00FF41FA" w:rsidP="00E567BA">
      <w:pPr>
        <w:spacing w:line="288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spacing w:line="240" w:lineRule="atLeas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регулирования регламента</w:t>
      </w:r>
    </w:p>
    <w:p w:rsidR="00E567BA" w:rsidRPr="00E567BA" w:rsidRDefault="00E567BA" w:rsidP="00E567BA">
      <w:pPr>
        <w:pStyle w:val="a6"/>
        <w:spacing w:line="240" w:lineRule="atLeast"/>
        <w:ind w:left="942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1FA" w:rsidRPr="00E567BA" w:rsidRDefault="00E567BA" w:rsidP="00E567B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регламент предоставления муниципальной услуги "Предоставление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 (далее - административный регламент) устанавливает сроки и последовательность административных процедур (действий) при предоставлении муниципальной услуги "Предоставление земельных участков, находящихся в муниципальной собственности, для индивидуального жилищного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 (далее - муниципальная услуга), в том числе в электронной форме, с использованием информационно-телекоммуникационной сети "Интернет", включая единый и региональный порталы государственных и муниципальных услуг, с соблюдением норм законодательства Российской Федерации о защите персональных данных, включая осуществление в рамках такого предоставления электронного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между муниципальными органами и заявителем.</w:t>
      </w:r>
    </w:p>
    <w:p w:rsidR="00FF41FA" w:rsidRPr="00E567BA" w:rsidRDefault="00FF41FA" w:rsidP="00E567B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spacing w:line="240" w:lineRule="atLeast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 заявителей</w:t>
      </w:r>
    </w:p>
    <w:p w:rsidR="00E567BA" w:rsidRPr="00E567BA" w:rsidRDefault="00E567BA" w:rsidP="00E567BA">
      <w:pPr>
        <w:pStyle w:val="a6"/>
        <w:spacing w:line="240" w:lineRule="atLeast"/>
        <w:ind w:left="942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1FA" w:rsidRDefault="00E567BA" w:rsidP="00E567B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Заявителями на получение муниципальной услуги являются граждане Российской Федерации, иностранные граждане и лица без гражданства, крестьянские (фермерские) хозяйства (далее - заявитель).</w:t>
      </w:r>
    </w:p>
    <w:p w:rsidR="00E567BA" w:rsidRPr="00E567BA" w:rsidRDefault="00E567BA" w:rsidP="00E567B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tabs>
          <w:tab w:val="left" w:pos="851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порядку информирования о предоставлении муниципальной услуги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 порядке и ходе предоставления муниципальной услуги осуществляется администрацией Добровского муниципального района Липецкой области (далее 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МС) с использованием информационно-телекоммуникационной сети "Интернет", включая Единый портал государственных и муниципальных услуг (функций) (http://www.gosuslugi.ru) и портал государственных и муниципальных услуг (функций) Липецкой области (http://pgu.admlr.lipetsk.ru) (далее - Портал), средств телефонной связи, средств массовой информации, информационных материалов, путем размещения информации на Портале и направления письменного ответа на обращение заявителя по почте, в электронном виде, при личном приеме заявителей в ОМС.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о порядке предоставления муниципальной услуги осуществляется областным бюджетным учреждением "Уполномоченный многофункциональный центр предоставления государственных и муниципальных услуг Липецкой области" и его структурными подразделениями (далее - УМФЦ) с использованием средств телефонной связи или при личном приеме заявителей в УМФЦ.</w:t>
      </w:r>
    </w:p>
    <w:p w:rsidR="00FF41FA" w:rsidRPr="00E567BA" w:rsidRDefault="00E567BA" w:rsidP="00E567B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местах нахождения, номерах телефонов для справок,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адресах интернет-сайтов и электронной почты, графике (режиме) работы ОМС и УМФЦ содержатся в приложении 1 к административному регламенту, размещаются на официальном сайте ОМС (http://admdobroe.ru) и Портале.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 или УМФЦ осуществляют прием заявителей для предоставления муниципальной услуги в соответствии с графиком, утверждаемым руководителем ОМС или УМФЦ.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ответах на телефонные звонки и устные обращения специалисты ОМС, в функции которых входит прием граждан, подробно и в вежливой (корректной) форме консультируют обратившихся заявителей по интересующим их вопросам. Ответ на телефонный звонок должен содержать информацию о наименовании органа, в который позвонил заявитель, фамилии, имени, отчестве и должности специалиста, принявшего телефонный звонок.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обращения о порядке предоставления муниципальной услуги рассматриваются специалистами ОМС с учетом времени подготовки ответа заявителю, в срок, не превышающий 30 дней с момента регистрации обращения. Ответ на письменное обращение дается специалистом в простой, четкой и понятной форме с указанием фамилии и инициалов, номера телефона исполнителя. Ответ подписывается руководителем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консультировании по электронной почте ответ на обращение направляется на электронный адрес заявителя в срок, не превышающий 30 дней с момента регистрации обращения.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предоставляются по вопросам: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 работы;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перечня документов, необходимых для предоставления заявителям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порядка заполнения реквизитов заявления о предоставлении заявителю муниципальной услуги, форма которого предусмотрена приложением 2 к административному регламенту;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и условий предоставления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сроков предоставления муниципальной услуги; оснований для отказа в предоставлении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обжалования решений, действий (бездействия) должностных лиц.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заявителя за получением муниципальной услуги с Портала информация о ходе и результате предоставления услуги передается в личный кабинет заявителя на Портале.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просмотра сведений о ходе предоставления муниципальной услуги через Портал заявителю необходимо: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авторизоваться на Портале (войти в личный кабинет);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в личном кабинете соответствующую заявку;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просмотреть информацию о ходе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интернет-сайтах, Портале, информационных стендах в помещении, предназначенном для приема заявителей в ОМС, размещается следующая информация: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административного регламента с приложениями; извлечения из нормативных правовых актов, содержащих нормы, регулирующие деятельность ОМС по предоставлению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документов, необходимых для предоставления гражданам муниципальной услуги, а также требования, предъявляемые к этим документам;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предоставления муниципальной услуги в текстовом виде или в виде блок-схемы;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и образец заполнения заявления;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исчерпывающий перечень оснований для отказа в предоставлении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местонахождение, график (режим) работы, номера телефонов, адреса интернет-сайтов и электронной почты ОМС;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порядке обжалования решений и действий (бездействия) ОМС, должностных лиц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spacing w:line="240" w:lineRule="atLeast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II. СТАНДАРТ ПРЕДОСТАВЛЕНИЯ МУНИЦИПАЛЬНОЙ УСЛУГИ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муниципальной услуги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торгов.</w:t>
      </w:r>
    </w:p>
    <w:p w:rsidR="00FF41FA" w:rsidRPr="00E567BA" w:rsidRDefault="00FF41FA" w:rsidP="00E567BA">
      <w:pPr>
        <w:pStyle w:val="a6"/>
        <w:numPr>
          <w:ilvl w:val="0"/>
          <w:numId w:val="1"/>
        </w:numPr>
        <w:tabs>
          <w:tab w:val="left" w:pos="0"/>
          <w:tab w:val="left" w:pos="851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Наименование органа местного самоуправления, предоставляющего муниципальную услугу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Муниципальную услугу предоставляет администрация Добровского муниципального района Липецкой области в лице отдела имущественных и земельных отношений.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пункту 3 части 1 статьи 7 Федерального закона от 27 июля 2010 года № 210-ФЗ "Об организации предоставления государственных и муниципальных услуг" ОМС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государственные органы, иные органы местного самоуправления, организации, за исключением получения услуг и получения документов и информации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включенных в Перечень услуг, которые являются необходимыми и обязательными для предоставления муниципальных услуг, утвержденный Решением Совета депутатов Добровского муниципального района Липецкой обл. от 18.06.2013 № 432-рс.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предоставлении муниципальной услуги в целях получения информации, необходимой для предоставления земельного участка, ОМС осуществляет взаимодействие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органом, осуществляющим государственную регистрацию прав на недвижимое имущество и сделок с ним;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 кадастрового учета.</w:t>
      </w:r>
    </w:p>
    <w:p w:rsidR="00E567B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FF41FA" w:rsidP="00E567BA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результата предоставления муниципальной услуги</w:t>
      </w:r>
    </w:p>
    <w:p w:rsidR="00E567BA" w:rsidRPr="00E567BA" w:rsidRDefault="00E567BA" w:rsidP="00E567BA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предоставления муниципальной является: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(выдача) заявителю проектов договора купли-продажи или договора аренды земельного участка;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(выдача) решения об отказе в предоставлении земельного участка без проведения аукциона или решения об отказе в предварительном согласовании предоставления земельного участка.</w:t>
      </w:r>
    </w:p>
    <w:p w:rsidR="00E567B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предоставления муниципальной услуги</w:t>
      </w:r>
    </w:p>
    <w:p w:rsidR="00FF41F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срок предоставления муниципальной услуги составляет не более 100 календарных дней со дня подачи заявления о предварительном согласовании предоставления земельного участка или предоставлении земельного участка до подготовки проектов договора купли-продажи, договора аренды земельного участка, за исключением срока, необходимого для формирования земельного участка в случае, если земельный участок предстоит образовать или его границы подлежат уточнению.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для возврата документов - 10 календарных дней со дня поступления заявления.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Срок для рассмотрения заявления и обеспечения опубликования извещения о предоставлении земельного участка - не более 30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возврате заявления, решение о приостановлении срока рассмотрения заявления, решение об отказе в предварительном согласовании предоставления земельного участка, проект договора купли-продажи или договора аренды земельного участка, решение о предварительном согласовании предоставления земельного участка, решение об отказе в предоставлении земельного участка выдаются или направляются заявителю в течение 3 календарных дней со дня подписания (принятия).</w:t>
      </w:r>
      <w:proofErr w:type="gramEnd"/>
    </w:p>
    <w:p w:rsidR="00FF41F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муниципальной услуги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схемы.</w:t>
      </w:r>
    </w:p>
    <w:p w:rsidR="00E567BA" w:rsidRPr="00E567BA" w:rsidRDefault="00E567B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E567B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муниципальной услуги осуществляется в соответствии 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ражданским кодексом Российской Федерации;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Земельным кодексом Российской Федерации;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27 июля 2010 года № 210-ФЗ "Об организации предоставления государственных и муниципальных услуг";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Минэкономразвития России от 12 января 2015 года № 1 "Об утверждении перечня документов, подтверждающих право заявителя на приобретение земельного участка без проведения торгов";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Минэкономразвития России от 14 января 2015 года № 7 "Об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собственности, заявления о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собственности, в форме электронных документов с использованием информационно-телекоммуникационной сети "Интернет", а также требований к их формату";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Липецкой области от 4 декабря 2003 года № 81-ОЗ "О правовом регулировании земельных правоотношений в Липецкой области";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Постановлением администрации Добровского муниципального района Липецкой обл. от 03.10.2016 № 218 "Об утверждении Порядка разработки и утверждения административных регламентов предоставления государственных и муниципальных услуг".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Совета депутатов Добровского муниципального района Липецкой обл. от 30.11.2009 N 175-рс (ред. от 05.11.2015) "О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порядке определения размера арендной платы, порядке, условиях и сроках внесения арендной платы за использование земельных участков на территории Добровского муниципального района".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FF41F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Для предоставления муниципальной услуги заявитель представляет в ОМС или в УМФЦ с предъявлением документа, удостоверяющего личность, следующие документы: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земельный участок предстоит образовать или его границы подлежат уточнению, а также при отсутствии проекта межевания территории, в границах которой предстоит образовать такой земельный участок: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предварительном согласовании предоставления земельного участка для индивидуального жилищного строительства, ведения личного подсобного хозяйства, садоводства, дачного хозяйства, для осуществления крестьянским (фермерским) хозяйством его деятельности по форме согласно приложению 2 к административному регламенту;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расположения земельного участка на кадастровом плане территории, подготовленную в соответствии со статьей 113 Земельного кодекса Российской Федерации и требованиями Приказа Министерства экономического развития РФ от 27 ноября 2014 года № 762 "Об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носителе";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не требуется образование или уточнение границ земельного участка: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 предоставлении земельного участка для индивидуального жилищного строительства, ведения личного подсобного хозяйства, садоводства, дачного хозяйства, для осуществления крестьянским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(фермерским) хозяйством его деятельности по форме согласно приложению 2 к административному регламенту.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с заявлением о предварительном согласовании предоставления земельного участка обращается представитель заявителя, к заявлению прилагается документ, подтверждающий полномочия представителя заявителя.</w:t>
      </w:r>
    </w:p>
    <w:p w:rsidR="00821ED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самоуправления, иных органов и организаций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Документами, необходимыми для предоставления муниципальной услуги, подлежащими получению посредством межведомственного взаимодействия, являются: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Единого государственного реестра юридических лиц или из Единого государственного реестра индивидуальных предпринимателей (для крестьянского (фермерского) хозяйства);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выписка из Единого государственного реестра прав на недвижимое имущество и сделок с ним о правах на приобретаемый земельный участок или уведомление об отсутствии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Едином государственного реестра прав на недвижимое имущество и сделок с ним запрашиваемых сведений о зарегистрированных правах на указанный земельный участок;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кадастровый паспорт земельного участка либо кадастровая выписка об испрашиваемом земельном участке.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вправе представить указанные документы по собственной инициативе.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Непредставление заявителем указанных документов не является основанием для отказа заявителю в предоставлении услуги.</w:t>
      </w:r>
    </w:p>
    <w:p w:rsidR="00821ED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документов (осуществление действий), которые запрещено требовать от заявителя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требовать от заявителя: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Липецкой области находятся в распоряжении органов местного самоуправления, предоставляющих муниципальную услугу, государственных органов, иных органов местного самоуправления и (или) подведомственных исполнительным органам государственной власти Липецкой области и органам местного самоуправления организаций,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статьи 7 Федерального закона от 27 июля 2010 года № 210-ФЗ "Об организации предоставления государственных и муниципальных услуг".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для отказа в приеме документов отсутствуют.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возврата заявления является:</w:t>
      </w:r>
    </w:p>
    <w:p w:rsidR="00FF41FA" w:rsidRPr="00E567BA" w:rsidRDefault="00FF41FA" w:rsidP="00821EDA">
      <w:pPr>
        <w:spacing w:line="288" w:lineRule="atLeast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не соответствует форме, указанной в приложении 2;</w:t>
      </w:r>
    </w:p>
    <w:p w:rsidR="00FF41FA" w:rsidRPr="00E567BA" w:rsidRDefault="00FF41FA" w:rsidP="00821EDA">
      <w:pPr>
        <w:spacing w:line="288" w:lineRule="atLeast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подано в иной уполномоченный орган;</w:t>
      </w:r>
    </w:p>
    <w:p w:rsidR="00FF41FA" w:rsidRDefault="00FF41FA" w:rsidP="00821EDA">
      <w:pPr>
        <w:spacing w:line="288" w:lineRule="atLeast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не приложены документы, предоставляемые в соответствии с пунктом 10.1 административного регламента.</w:t>
      </w:r>
    </w:p>
    <w:p w:rsidR="00821EDA" w:rsidRPr="00E567BA" w:rsidRDefault="00821EDA" w:rsidP="00821EDA">
      <w:pPr>
        <w:spacing w:line="288" w:lineRule="atLeast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оснований для приостановления или отказа в предоставлении муниципальной услуги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Основаниями для отказа в предоставлении муниципальной услуги являются: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одного или нескольких оснований из числа, предусмотренных пунктом 8 статьи 39.15 и статьей 39.16 Земельного кодекса Российской Федерации;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в течение тридцати дней со дня опубликования извещения заявления иных граждан, крестьянских (фермерских) хозяйств о намерении участвовать в аукционе;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заявителя - физического лица, ликвидация заявителя - крестьянского (фермерского) хозяйства.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приостановления предоставления муниципальной услуги является нахождение на дату поступления заявления о предварительном согласовании предоставления земельного участка, образование которого предусмотрено приложенной к этому заявлению схемой расположения земельного участка, на рассмотрении ОМС схемы расположения земельного участка, представленной ранее другим лицом, при этом и местоположение земельных участков, образование которых предусмотрено этими схемами, частично или полностью совпадает.</w:t>
      </w:r>
      <w:proofErr w:type="gramEnd"/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вправе отозвать заявление до опубликования извещения о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обращение об отзыве заявления является основанием для прекращения предоставления муниципальной услуги. В случае повторного обращения заявителя за получением муниципальной услуги рассмотрение заявления начинается с начала процедуры.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подачи заявителем заявления в электронной форме с использованием Портала отзыв заявления может быть представлен как в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форме документа на бумажном носителе, так и в электронном виде через личный кабинет заявителя на Портале.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отсутствуют.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821EDA" w:rsidP="00821EDA">
      <w:pPr>
        <w:pStyle w:val="a6"/>
        <w:numPr>
          <w:ilvl w:val="0"/>
          <w:numId w:val="1"/>
        </w:numPr>
        <w:tabs>
          <w:tab w:val="left" w:pos="567"/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муниципальной услуги осуществляется бесплатно, государственная пошлина не взимается.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услуг, которые являются необходимыми и обязательными для предоставления муниципальной услуги, не осуществляется.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821ED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- 15 минут.</w:t>
      </w:r>
    </w:p>
    <w:p w:rsidR="00821ED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предоставлении муниципальной услуги регистрируется в день поступления специалистом ОМС, ответственным за регистрацию входящей корреспонденции.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Регистрация заявления о предоставлении муниципальной услуги и документов, необходимых для предоставления муниципальной услуги, в том числе поданных через Портал, и поступивших в выходной (нерабочий или праздничный) день, осуществляется в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за ним рабочий день.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мультимедийной</w:t>
      </w:r>
      <w:proofErr w:type="spellEnd"/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информации о порядке предоставления такой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услуги</w:t>
      </w:r>
    </w:p>
    <w:p w:rsidR="00821EDA" w:rsidRPr="00821EDA" w:rsidRDefault="00821EDA" w:rsidP="00821EDA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Центральный вход в здание ОМС должен быть оборудован информационной табличкой (вывеской), содержащей информацию о вышеуказанном учреждении, месте нахождения.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заявителей осуществляется в специально выделенных помещениях и залах обслуживания (информационных залах) - местах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ожидания должны соответствовать комфортным условиям для заявителей и оптимальным условиям для работы специалистов.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ожидания на представление и оформление документов оборудуются столами, стульями, кресельными секциями.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для непосредственного взаимодействия специалиста с заявителем должно быть организовано в виде отдельного рабочего места для каждого ведущего прием специалиста.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должны быть оборудованы информационными табличками (вывесками) с указанием: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фамилии, имени, отчества и должности специалиста;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перерыва на обед.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рабочее место специалиста должно быть оборудовано персональным компьютером с возможностью доступа к необходимым информационным базам данных.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информирования, предназначенные для ознакомления посетителей с информационными материалами, оборудуются информационными стендами, столами, стульями для возможности оформления документов.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получения инвалидами муниципальной услуги здание, в котором предоставляется муниципальная услуга должно обеспечивать: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беспрепятственного доступа к зданию;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беспрепятственного входа и выхода из здания, посадки в транспортное средство и высадки из него, в том числе с использованием кресл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коляски;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в здание, в котором предоставляется услуга, или к месту предоставления услуги собаки-проводника при наличии документа, подтверждающего ее специальное обучение, выданного по форме и в порядке, которые определяются федеральным органом исполнительной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инвалидов, имеющих стойкие нарушения функции зрения и самостоятельного передвижения, обеспечивается помощь специалистов ОМС в перемещении по зданию и прилегающей территории, а также оказание, иной необходимой инвалидам помощи в преодолении барьеров, создающих препятствия для получения ими муниципальной услуги наравне с другими лицами;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на прилегающей к зданию территории мест для парковки автотранспортных средств инвалидов. За пользование парковочным местом плата не взимается.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отсутствием возможности полного приспособления здания ОМС с учетом потребностей инвалидов до его реконструкции или капитального ремонта должны приниматься меры для обеспечения доступа инвалидов к месту предоставления услуги (выделение специальных мест или комнат приема инвалидов на первых этажах зданий) либо, когда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обеспечить предоставление необходимых услуг по месту жительства инвалида или в дистанционном режиме.</w:t>
      </w:r>
    </w:p>
    <w:p w:rsidR="00821ED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821EDA" w:rsidRPr="00821EDA" w:rsidRDefault="00821EDA" w:rsidP="00821EDA">
      <w:pPr>
        <w:pStyle w:val="a6"/>
        <w:tabs>
          <w:tab w:val="left" w:pos="1134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 посредством неукоснительного соблюдения сроков предоставления муниципальной услуги, а также порядка предоставления муниципальной услуги, установленных административным регламентом, обеспечивает качество и доступность предоставления муниципальной услуги.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Показателями доступности и качества предоставления муниципальной услуги являются: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заявителей качеством предоставления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доступ для заявителей к информации о порядке и сроках предоставления муниципальной услуги, порядке обжалования действий (бездействия) должностных лиц ОМС;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стандарта предоставления муниципальной услуги; отсутствие обоснованных жалоб заявителей на действия (бездействие) должностных лиц ОМС при предоставлении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предоставление возможности подачи заявления о предоставлении муниципальной услуги и документов (содержащихся в них сведений), необходимых для предоставления муниципальной услуги, в форме электронного документа;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возможности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информации о данной услуге в Сводном реестре государственных и муниципальных услуг и на Портале;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формы заявления на Портале, обеспечение доступа для копирования и заполнения в электронном виде;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осуществления мониторинга предоставления услуги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результатов предоставления услуги в электронном виде с использованием Портала.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взаимодействует с должностными лицами: не более двух раз - при обращении за предоставлением земельного участка и при получении договора купли-продажи или аренды земельного участка (в случае, если не требуется образование или уточнение границ испрашиваемого земельного участка);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четырех раз - при обращении за предварительным согласованием предоставления земельного участка, при получении решения о предварительном согласовании земельного участка, при обращении за предоставлением земельного участка и при получении договора купли-продажи или аренды земельного участка (в случае, если требуется образование или уточнение границ испрашиваемого земельного участка).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заявителей обеспечивается возможность получения информации о предоставляемой муниципальной услуге на официальном сайте ОМС в информационно-телекоммуникационной сети "Интернет" и на Портале.</w:t>
      </w:r>
    </w:p>
    <w:p w:rsidR="00FF41F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821ED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821EDA" w:rsidP="00821EDA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предоставления муниципальной услуги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многофункциональных центрах предоставления государственных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муниципальных услуг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о предоставлении земельного участка по выбору гражданина, имеющего трех и более детей, может быть подано непосредственно в УМФЦ.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заявлению содержатся в пункте 46 административного регламента.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представляется в двух экземплярах (один экземпляр возвращается заявителю с указанием даты принятия заявления).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Заявление подается по графику работы УМФЦ, указанному в приложении 1 к административному регламенту.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заявления оператором УМФЦ осуществляется в соответствии с регламентом работы УМФЦ.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заявления в ОМС из УМФЦ осуществляется не позднее одного рабочего дня, следующего за днем приема документов в порядке, установленном Соглашением, заключенным между ОМС и УМФЦ.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в форме электронного документа представляется по выбору заявителя: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заполнения формы запроса, размещенной на официальном сайте ОМС в информационно-телекоммуникационной сети "Интернет", в том числе посредством отправки через личный кабинет Портала;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направления электронного документа в ОМС на официальную электронную почту (далее - представление посредством электронной почты).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указывается один из следующих способов предоставления результатов рассмотрения заявления ОМС: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бумажного документа, который заявитель получает непосредственно при личном обращении;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бумажного документа, который направляется ОМС заявителю посредством почтового отправления;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электронного документа, размещенного на официальном сайте, ссылка на который направляется ОМС заявителю посредством электронной почты;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электронного документа, который направляется ОМС заявителю посредством электронной почты.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дополнение к способам, указанным в пункте 35 настоящего административного регламента, в заявлении указывается способ предоставления результатов рассмотрения заявления ОМС в виде бумажного документа, который заявитель получает непосредственно при личном обращении, либо который направляется уполномоченным органом заявителю посредством почтового отправления, если результатом его рассмотрения является: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предварительном согласовании предоставления земельного участка;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подписание со стороны уполномоченного органа договора купли-продажи, договора аренды земельного участка.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21.5.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в форме электронного документа подписывается по выбору заявителя: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электронной подписью заявителя (представителя заявителя);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усиленной квалифицированной электронной подписью заявителя (представителя заявителя).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прилагается копия документа, удостоверяющего личность заявителя (удостоверяющего личность представителя заявителя, если заявление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представляется представителем заявителя) в виде электронного образа такого документа.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указанного в настоящем пункте документа не требуется в случае представления заявления посредством отправки через личный кабинет Портала, а также, если заявление подписано усиленной квалифицированной электронной подписью.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представления заявления представителем заявителя, действующим на основании доверенности, к заявлению также прилагается доверенность в виде электронного образа такого документа.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предоставляется в ОМС в форме электронного документа путем заполнения формы запроса, размещенной на официальном сайте ОМС, посредством отправки через Портал,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Заявления представляются в ОМС в виде файлов в формате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doc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docx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txt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xls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xlsx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rtf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указанные заявления предоставляются в форме электронного документа посредством электронной почты.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которые предоставляются ОМС по результатам рассмотрения заявления в электронной форме, должны быть доступны для просмотра в виде, пригодном для восприятия человеком, с использованием электронных вычислительных машин, в том числе без использования сети Интернет.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XML-схемы, использующиеся для формирования XML-документов, считаются введенными в действие по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истечении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месяцев со дня их размещения на официальном сайте.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нормативных правовых актов, устанавливающих требования к представлению заявлений, ОМС изменяет форматы XML-схемы, обеспечивая при этом возможность публичного доступа к текущей актуальной версии и предыдущим версиям, а также возможность использования предыдущих версий в течение шести месяцев после их изменения (обновления).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заявителя за предоставлением муниципальной услуги в электронной форме заявление и прилагаемые к нему документы подписываются в соответствии с Федеральным законом от 6 апреля 2011 года № 63-ФЗ "Об электронной подписи" простой электронной подписью, либо усиленной неквалифицированной электронной подписью, либо усиленной квалификационной электронной подписью, соответствующей одному из следующих классов средств электронной подписи: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КС2, КС3.</w:t>
      </w:r>
    </w:p>
    <w:p w:rsidR="00FF41FA" w:rsidRPr="00E567BA" w:rsidRDefault="00FF41FA" w:rsidP="00821EDA">
      <w:pPr>
        <w:spacing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821EDA" w:rsidRDefault="00821EDA" w:rsidP="00821EDA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821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Исчерпывающий перечень административных процедур</w:t>
      </w:r>
    </w:p>
    <w:p w:rsidR="00FF41FA" w:rsidRPr="00E567BA" w:rsidRDefault="00821ED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и регистрация заявления о предоставлении муниципальной услуги и документов;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заявления на наличие оснований для его возврата, принятие решения о возврате заявления;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заявления на наличие оснований для приостановления его рассмотрения, принятие решения о приостановлении рассмотрения заявления;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заявления и документов на наличие оснований для отказа в предварительном согласовании предоставления земельного участка или в предоставлении земельного участка, принятие решения об отказе в предварительном согласовании предоставления земельного участка или в предоставлении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земельногоучастка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опубликования извещения о предоставлении земельного участка;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 о предварительном согласовании предоставления земельного участка, подготовка договора купли-продажи или аренды земельного участка или принятие решения об отказе в предоставлении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Блок-схема исполнения административных процедур приведена в приложении 3 к настоящему административному регламенту.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и регистрация заявления о предоставлении муниципальной услуги и документов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в ОМС заявления и документов в соответствии с пунктом 9.1 административного регламента при непосредственном обращении заявителя за предоставлением муниципальной услуги или при его обращении посредством почтового отправления либо в электронном виде.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подаче заявления и документов непосредственно документы могут быть представлены в следующей форме: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на бумажном носителе;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на бумажном носителе с предъявлением оригинала;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на бумажном носителе, заверенная нотариально либо органом, выдавшим оригинал документа.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Заявление составляется по форме, согласно приложению 2 административного регламента, в одном экземпляре, подписывается заявителем или представителем заявителя (при наличии соответствующих полномочий). Заявление может быть заполнено от руки или машинописным способом, распечатано посредством электронных печатающих устройств.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в ОМС заявление подается по графику работы, указанному в приложении 1 административного регламента.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подаче заявления непосредственно в ОМС заявителю обеспечивается изготовление копий предъявленных документов. После изготовлений копий документов подлинники возвращаются заявителю.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заявления и документов почтовым отправлением специалист ОМС, ответственный за прием и регистрацию документов, проверяет, чтобы прилагаемые копии документов были заверены нотариально или органами, выдавшими данные документы, в установленном порядке.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подаче заявления и документов непосредственно в ОМС специалист, ответственный за прием и регистрацию документов: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 личность заявителя, проверяя документ, удостоверяющий личность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 полномочия представителя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правильность заполнения заявления и документов.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- 15 минут.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личном обращении заявителя в ОМС специалист, ответственный за прием и регистрацию документов, изготавливает копию заявления, на которой делает отметку о приеме документов, где указываются фамилия и инициалы специалиста ОМС, принявшего документы, а также его подпись.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- 15 минут.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установлении фактов несоответствия представленных документов требованиям специалист ОМС, ответственный за прием и регистрацию документов, уведомляет заявителя о наличии препятствий для предоставления муниципальной услуги, объясняет содержание выявленных недостатков в представленных документах и предлагает внести в документы соответствующие изменения.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устранении выявленных недостатков в предоставленных документах на месте, либо при их отсутствии, специалист ОМС, ответственный за прием и регистрацию документов, регистрирует поступившее заявление и передает зарегистрированное заявление и документы в порядке делопроизводства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- 30 минут.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административной процедуры 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Критерии принятия решения: поступление в ОМС документов, предусмотренных пунктом 10.1. административного регламента.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прием заявления и документов, необходимых для предоставления муниципальной услуги.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 фиксации исполнения административной процедуры, в том числе в электронной форме, является внесение записи о приеме заявления и документов в журнал регистрации.</w:t>
      </w:r>
    </w:p>
    <w:p w:rsidR="00455298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Рассмотрение заявления на наличие оснований для его возврата, принятие решения о возврате заявления</w:t>
      </w:r>
    </w:p>
    <w:p w:rsidR="00455298" w:rsidRPr="00455298" w:rsidRDefault="00455298" w:rsidP="00455298">
      <w:pPr>
        <w:tabs>
          <w:tab w:val="left" w:pos="993"/>
        </w:tabs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административной процедуры является поступление заявления с документами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рассматривает заявление с документами и направляет их специалисту, в функции которого входит предоставление муниципальной услуги (далее - специалист) для рассмотрения.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рассматривает заявление и в случае, если оно не соответствует форме, установленной приложением 2 к административному регламенту, подано в иной уполномоченный орган или к заявлению не приложены документы, предусмотренные пунктом 14 административного регламента, готовит проект решения о возврате заявления в виде уведомления с указанием причины такого возврата и передает его на подпись руководителю ОМС.</w:t>
      </w:r>
      <w:proofErr w:type="gramEnd"/>
    </w:p>
    <w:p w:rsidR="00FF41FA" w:rsidRPr="00E567BA" w:rsidRDefault="00FF41FA" w:rsidP="00455298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5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подписывает уведомление о возврате заявления и передает его специалисту, который регистрирует указанное уведомление и: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уведомление о возврате заявления при личном обращении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уведомление о возврате заявления заказным почтовым отправлением с уведомлением о вручении.</w:t>
      </w:r>
    </w:p>
    <w:p w:rsidR="00FF41FA" w:rsidRPr="00E567BA" w:rsidRDefault="00FF41FA" w:rsidP="00455298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9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наличие оснований для возврата заявления.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принятие решения о возврате заявления в виде уведомления.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регистрация уведомления о возврате заявления в администрацию района.</w:t>
      </w:r>
    </w:p>
    <w:p w:rsidR="00FF41FA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Рассмотрение заявления и документов на наличие оснований для приостановления его рассмотрения, принятие решения о приостановлении рассмотрения заявления</w:t>
      </w:r>
    </w:p>
    <w:p w:rsidR="00455298" w:rsidRPr="00455298" w:rsidRDefault="00455298" w:rsidP="00455298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административной процедуры является отсутствие оснований для возврата заявления.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рассматривает заявление и в случае если на дату поступления заявления о предварительном согласовании предоставления земельного участка, образование которого предусмотрено приложенной к этому заявлению схемой расположения земельного участка, на рассмотрении ОМС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совпадает, осуществляет подготовку проекта решения о приостановлении срока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рассмотрения поданного позднее заявления о предварительном согласовании предоставления земельного участка участков и передает на подпись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- 5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подписывает проект решения о приостановлении срока рассмотрения заявления и передает его специалисту, который вносит сведения о принятом решении в журнал регистрации решений.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решение о приостановлении срока рассмотрения заявления при личном обращении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решение о приостановлении срока рассмотрения заявления заказным почтовым отправлением с уведомлением о вручении.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действия-3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9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наличие оснований для приостановления срока рассмотрения заявления.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принятие решения о приостановлении срока рассмотрения заявления.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внесение сведений о принятом решении в журнал регистрации решений.</w:t>
      </w:r>
    </w:p>
    <w:p w:rsidR="00455298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298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455298" w:rsidRDefault="00455298" w:rsidP="00455298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26.1.</w:t>
      </w:r>
      <w:r w:rsidR="00FF41FA" w:rsidRP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для начала административной процедуры: непредставление заявителем по собственной инициативе документов, предусмотренных пунктом 10.1. административного регламента.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для предоставления муниципальной услуги необходимы документы и сведения, предусмотренные пунктом 10.1 административного регламента, которые заявитель по собственной инициативе не предоставил, то сбор таких документов и информации осуществляется в рамках межведомственного взаимодействия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составляет соответствующие запросы и направляет их с использованием системы межведомственного электронного взаимодействия. Органы и организации, выдающие документы, указанные в пункте 10.1 административного регламента, несут ответственность за достоверность содержащихся в этих документах сведений в соответствии с законодательством Российской Федерации.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ответа на межведомственный запрос специалист приобщает его к пакету документов, предоставленному заявителем.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5 рабочих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необходимость получения информации в рамках межведомственного взаимодействия для формирования полного пакета документов и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поступление ответа на запрос в рамках межведомственного взаимодействия.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формирование полного пакета документов, необходимых для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Рассмотрение заявления и документов на наличие оснований для отказа в предварительном согласовании предоставления земельного участка или предоставлении земельного участка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для начала административной процедуры: формирование полного пакета документов, необходимых для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проверяет поступившее заявление и документы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наличие оснований для отказа в предварительном согласовании предоставления земельного участка в соответствии с пунктом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статьи 39.15 Земельного кодекса Российской Федерации или в предоставлении земельного участка в соответствии со статьей 39.16 Земельного кодекса Российской Федерации.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7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указанных оснований для отказа специалист готовит проект решения об отказе в предварительном согласовании предоставления земельного участка или в предоставлении земельного участка и передает на подпись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Максимальный срок выполнения административного действия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подписывает решение об отказе в предварительном согласовании предоставления земельного участка или в предоставлении земельного участка и передает его специалисту, который вносит сведения о принятом решении в журнал регистрации решений.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действия-3календарных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решение об отказе в предварительном согласовании предоставления земельного участка или в предоставлении земельного участка при личном обращении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решение об отказе в предварительном согласовании предоставления земельного участка или в предоставлении земельного участка заказным почтовым отправлением с уведомлением о вручении.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действия-3календарных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13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наличие оснований для отказа в предварительном согласовании предоставления земельного участка или в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принятие решения об отказе в предварительном согласовании предоставления земельного участка или в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внесение сведений о принятом решении в журнал регистрации решений.</w:t>
      </w:r>
    </w:p>
    <w:p w:rsidR="00455298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опубликования извещения о предоставлении</w:t>
      </w: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земельного участка</w:t>
      </w:r>
    </w:p>
    <w:p w:rsidR="00455298" w:rsidRPr="00455298" w:rsidRDefault="00455298" w:rsidP="00455298">
      <w:pPr>
        <w:pStyle w:val="a6"/>
        <w:tabs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для начала административной процедуры: отсутствие оснований для отказа в предварительном согласовании предоставления земельного участка или в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подготавливает извещения о предоставлении земельного участка для опубликования в официальном печатном издании района "Знамя октября", для размещения на официальном сайте Российской Федерации для размещения информации о проведении торгов (http://torgi.gov.ru/) (далее - официальный сайт Российской Федерации), а также на официальном сайте ОМС в информационно-телекоммуникационной сети "Интернет", и передает их на подпись руководителю ОМС.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- 3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 ОМС подписывает извещение о предоставлении земельного участка и передает его специалисту.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направляет извещение о предоставлении земельного участка в официальное печатное издание района "Знамя октября" и размещает указанное извещение на официальном сайте Российской Федерации, а также на официальном сайте ОМС в информационно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"Интернет".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- 2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6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отсутствие оснований для отказа в предварительном согласовании предоставления земельного участка или в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публикация извещения о предоставлении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размещение информации о предоставлении земельного участка в официальном печатном издании и на официальных сайтах в информационно-телекоммуникационной сети "Интернет".</w:t>
      </w:r>
    </w:p>
    <w:p w:rsidR="00455298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numPr>
          <w:ilvl w:val="0"/>
          <w:numId w:val="1"/>
        </w:numPr>
        <w:tabs>
          <w:tab w:val="left" w:pos="567"/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Принятие решения о предварительном согласовании предоставления земельного участка, подготовка договора аренды или купли-продажи земельного участка или принятие решения об отказе в предоставлении муниципальной услуги</w:t>
      </w:r>
    </w:p>
    <w:p w:rsidR="00455298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Основаниями для начала административной процедуры является наличие или отсутствие заявлений иных лиц о намерении участвовать в аукционе в течение тридцати календарных дней со дня опубликования извещения о предоставлении земельного участка.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заявлений иных граждан, крестьянских (фермерских) хозяйств о намерении участвовать в аукционе: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испрашиваемый земельный участок предстоит образовать или его границы подлежат уточнению в соответствии с Федеральным законом от 24.07.2007 № 221-ФЗ "О государственном кадастре недвижимости", специалист осуществляет подготовку проекта решения о предварительном согласовании предоставления земельного участка в соответствии со статьей 3915 Земельного кодекса Российской Федерации и передает его на подпись руководителю ОМС.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- 16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ОМС подписывает решение о предварительном согласовании предоставления земельного участка и передает его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специалисту, который вносит сведения о принятом решении в журнал регистрации решений.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- 3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решение о предварительном согласовании предоставления земельного участка при личном обращении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решение о предварительном согласовании предоставления земельного участка заказным почтовым отправлением с уведомлением о вручении.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 календарный день.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выполнение кадастровых работ, необходимых для образования испрашиваемого земельного участка или уточнения его границ, при поступлении заявления о предоставлении земельного участка от лица, в отношении которого было принято решение о предварительном согласовании земельного участка, срок действия которого не истек: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осуществляет подготовку проекта договора купли-продажи или проекта договора аренды земельного участка в трех экземплярах и передает его на подпись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- 16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подписывает проект договора купли-продажи или договора аренды земельного участка и передает его специалисту.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проект договора купли-продажи или договора аренды земельного участка при личном обращении заявителя вносит сведения о выдаче в журнал выдачи документов;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проект договора купли-продажи или договора аренды земельного участка заказным почтовым отправлением с уведомлением о вручении и вносит сведения о направлении в журнал выдачи документов.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29.5.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не требуется образование или уточнение границ испрашиваемого земельного участка в соответствии с Федеральным законом от 24.07.2007 №2 221-ФЗ "О государственном кадастре недвижимости", специалист осуществляет подготовку проекта договора купли-продажи или проекта договора аренды земельного участка в трех экземплярах и передает его на подпись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- 16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Руководитель ОМС подписывает проект договора купли-продажи или договора аренды земельного участка и передает его специалисту.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- 1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выдает проект договора купли-продажи или договора аренды земельного участка при личном обращении заявителя и вносит сведения о выдаче в журнал выдачи документов;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проект договора купли-продажи или договора аренды земельного участка заказным почтовым отправлением с уведомлением о вручении и вносит сведения о направлении в журнал выдачи документов.</w:t>
      </w:r>
    </w:p>
    <w:p w:rsidR="00FF41FA" w:rsidRPr="00E567BA" w:rsidRDefault="00FF41FA" w:rsidP="00455298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5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29.6.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заявлений иных граждан, крестьянских (фермерских) хозяйств о намерении участвовать в аукционе: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осуществляет одно из следующих действий: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проект решения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подготавливает проект решения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ОМС обеспечивает образование испрашиваемого земельного участка или уточнение его границ и принимает решение о проведен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передает указанное решение на подпись руководителю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- 4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ОМС подписывает решение об отказе в предоставлении земельного участка без проведения аукциона или об отказе в предварительном согласовании предоставления земельного участка и передает его специалисту, который вносит сведения о принятом решении в журнал регистрации решений.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выполнения административного действия -1 календарный день.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выдает решение об отказе в предоставлении земельного участка без проведения аукциона или об отказе в предварительном согласовании предоставления земельного участка при личном обращении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заявителю решение об отказе в предоставлении земельного участка без проведения аукциона или об отказе в предварительном согласовании предоставления земельного участка заказным почтовым отправлением с уведомлением о вручении.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Максимальный срок выполнения административного действия - 3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календарных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срок административной процедуры 40 календарных дней.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принятия решения: наличие или отсутствие поданных заявлений иных граждан, крестьянских (фермерских) хозяйств о намерении участвовать в аукционе, формирование земельного участка в случае, если требуется образование или уточнение границ испрашиваемого земельного участка.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административной процедуры является решение о предварительном согласовании предоставления земельного участка, подписанный ОМС проект договора аренды или купли-продажи земельного участка или мотивированный отказ в предварительном согласовании предоставления или в предоставлении земельного участка с принятием решения о проведен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по продаже земельного участка или аукциона на право заключения договора аренды.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фиксации результата административной процедуры: внесение сведений о принятом решении о предварительном согласовании в журнал регистрации решений, внесение сведений о договоре аренды или договоре купл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продажи в журнал выдачи документов, внесение сведений о принятом решении об отказе в предварительном согласовании предоставления или в предоставлении земельного участка в журнале регистрации решений.</w:t>
      </w:r>
    </w:p>
    <w:p w:rsidR="00455298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455298" w:rsidP="00455298">
      <w:pPr>
        <w:pStyle w:val="a6"/>
        <w:numPr>
          <w:ilvl w:val="0"/>
          <w:numId w:val="1"/>
        </w:numPr>
        <w:tabs>
          <w:tab w:val="left" w:pos="567"/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осуществления в электронной форме, в том числе с использованием "Информационной системы региональных портала и реестра государственных и муниципальных услуг Липецкой области", отдельных административных процедур</w:t>
      </w:r>
    </w:p>
    <w:p w:rsidR="00455298" w:rsidRPr="00455298" w:rsidRDefault="00455298" w:rsidP="00455298">
      <w:pPr>
        <w:pStyle w:val="a6"/>
        <w:tabs>
          <w:tab w:val="left" w:pos="567"/>
          <w:tab w:val="left" w:pos="993"/>
        </w:tabs>
        <w:spacing w:line="288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заявления и прилагаемых к нему документов в форме электронных документов подтверждается ОМС путем направления заявителю уведомления, содержащего входящий регистрационный номер заявления, дату получения ОМС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  <w:proofErr w:type="gramEnd"/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Заявление, представленное с нарушением настоящего Порядка, не рассматривается уполномоченным органом.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пяти рабочих дней со дня представления такого заявления ОМС направляет заявителю на указанный в заявлении адрес электронной почты (при наличии) заявителя или иным указанным в заявлении способом уведомление с указанием допущенных нарушений требований, в соответствии с которыми должно быть представлено заявление.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формы заявлений в электронной форме размещаются ОМС на официальном сайте с возможностью их бесплатного копирования.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направления заявления и документов через Портал предоставляется только заявителям, зарегистрированным на Портале.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заявитель не зарегистрирован на Портале в качестве пользователя, то ему необходимо пройти процедуру регистрации в соответствии с правилами регистрации граждан на Портале.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электронных форм заявлений на Портале заявителю необходимо ознакомиться с порядком предоставления муниципальной услуги, полностью заполнить все поля электронной формы.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 возможность информирования о ходе рассмотрения заявления, в том числе информирования заявителя о результатах рассмотрения его документов на Портале.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купли-продажи или договор аренды земельного участка, решение о предварительном согласовании предоставления земельного участка в электронном виде не предоставляется.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действия, необходимые для предоставления муниципальной услуги, в том числе связанные с проверкой действительности электронной подписи или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в соответствии с действующим законодательством модели угроз безопасности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в информационной системе, используемой в целях приема обращений за получением муниципальной услуги и (или) предоставления такой услуги, осуществляются также в электронной форме, в том числе с использованием Портала.</w:t>
      </w:r>
    </w:p>
    <w:p w:rsidR="00455298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455298">
      <w:pPr>
        <w:spacing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IV. ФОРМЫ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ПРЕДОСТАВЛЕНИЕМ МУНИЦИПАЛЬНОЙ УСЛУГИ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осуществления текущего </w:t>
      </w:r>
      <w:proofErr w:type="gramStart"/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31.1.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порядка и стандарта предоставления муниципальной услуги, административных процедур по предоставлению муниципальной услуги и принятием решений специалистами осуществляется руководителем ОМС, должностными лицами ОМС, ответственными за организацию работы по предоставлению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455298" w:rsidP="00455298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="00FF41FA"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полнотой и качеством предоставления муниципальной услуги</w:t>
      </w:r>
    </w:p>
    <w:p w:rsidR="00455298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32.1.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в пределах компетенции решений и подготовку ответов на обращения заявителей, содержащие жалобы на решения, действия (бездействие) должностных лиц.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проверок может носить плановый характер (осуществляться на основании годовых планов работы) и внеплановый характер (по конкретному обращению).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полноты и качества предоставления муниципальной услуги осуществляются на основании приказа руководителя ОМС. Для проведения проверки формируется комиссия, деятельность которой осуществляется в соответствии с приказом руководителя ОМС.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32.4.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32.5.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проведенных проверок оформляются в виде акта проверки. В случае выявления нарушений прав заявителей руководителем ОМС осуществляется привлечение виновных лиц к ответственности в соответствии с законодательством Российской Федерации.</w:t>
      </w:r>
    </w:p>
    <w:p w:rsidR="00FF41FA" w:rsidRPr="00E567BA" w:rsidRDefault="00FF41FA" w:rsidP="00455298">
      <w:pPr>
        <w:tabs>
          <w:tab w:val="left" w:pos="1134"/>
        </w:tabs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455298" w:rsidRDefault="00FF41FA" w:rsidP="00455298">
      <w:pPr>
        <w:pStyle w:val="a6"/>
        <w:numPr>
          <w:ilvl w:val="0"/>
          <w:numId w:val="1"/>
        </w:numPr>
        <w:tabs>
          <w:tab w:val="left" w:pos="1134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455298" w:rsidRPr="00455298" w:rsidRDefault="00455298" w:rsidP="00455298">
      <w:pPr>
        <w:pStyle w:val="a6"/>
        <w:tabs>
          <w:tab w:val="left" w:pos="993"/>
        </w:tabs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проверок, в случае 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нарушений соблюдения положений настоящего регламента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иных нормативных правовых актов, устанавливающих требования к предоставлению муниципальной услуги, виновные специалисты несут ответственность в соответствии с законодательством Российской Федерации.</w:t>
      </w:r>
    </w:p>
    <w:p w:rsidR="00FF41FA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Персональная ответственность специалистов закрепляется в их должностных инструкциях в соответствии с требованиями законодательства Российской Федерации.</w:t>
      </w:r>
    </w:p>
    <w:p w:rsidR="00FF41F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33.3.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ОМС несут персональную ответственность за своевременность и качество предоставления муниципальной услуги заявителю</w:t>
      </w:r>
    </w:p>
    <w:p w:rsidR="00455298" w:rsidRPr="00E567BA" w:rsidRDefault="00455298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28F3" w:rsidRDefault="00FF41FA" w:rsidP="002528F3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контроля за</w:t>
      </w:r>
      <w:proofErr w:type="gramEnd"/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528F3" w:rsidRPr="002528F3" w:rsidRDefault="002528F3" w:rsidP="002528F3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34.1.</w:t>
      </w:r>
      <w:proofErr w:type="gramStart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ОМС, а также путем обжалования действий (бездействия) и решений, осуществляемых (принятых) в ходе исполнения административного регламента, в ОМС.</w:t>
      </w: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FF41FA" w:rsidP="002528F3">
      <w:pPr>
        <w:spacing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V. ДОСУДЕБНЫЙ (ВНЕСУДЕБНЫЙ) ПОРЯДОК ОБЖАЛОВАНИЯ РЕШЕНИЙ И ДЕЙСТВИЙ (БЕЗДЕЙСТВИЯ) ОРГАНА МЕСТНОГО САМОУПРАВЛЕНИЯ, ПРЕДОСТАВЛЯЮЩЕГО МУНИЦИПАЛЬНУЮ УСЛУГУ, А ТАКЖЕ ЕГО ДОЛЖНОСТНЫХ ЛИЦ</w:t>
      </w:r>
    </w:p>
    <w:p w:rsidR="002528F3" w:rsidRPr="00E567BA" w:rsidRDefault="002528F3" w:rsidP="002528F3">
      <w:pPr>
        <w:spacing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для заявителя о его праве на досудебное (внесудебное) обжалование действий (бездействия) и органа местного самоуправления, предоставляющего муниципальную услугу, а также должностных лиц, принятых (осуществляемых) в ходе предоставления муниципальной услуги</w:t>
      </w:r>
    </w:p>
    <w:p w:rsidR="002528F3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имеет право на досудебное (внесудебное) обжалование действий (бездействия) и решений, принятых (осуществляемых) должностными лицами и специалистами ОМС или УМФЦ в ходе предоставления муниципальной услуги.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жалобы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может обратиться с жалобой, в том числе в следующих случаях: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срока предоставления муниципальной услуги; требование у заявителя документов, не предусмотренных нормативными правовыми актами Российской Федерации, нормативными правовыми актами Липецкой области и администрацией Добровского муниципального района для предоставления муниципальной услуги;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отказ в приеме документов, представление которых предусмотрено нормативными правовыми актами Российской Федерации, нормативными правовыми актами Липецкой области и администрацией Добровского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муниципального района для предоставления муниципальной услуги, у заявителя;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Липецкой области и администрацией Добровского муниципального района;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Липецкой области и администрации Добровского муниципального района;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ОМС, должностного лица ОМС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Заявители могут обжаловать действия или бездействие должностных лиц в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2528F3" w:rsidP="002528F3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подачи и рассмотрения жалобы</w:t>
      </w:r>
    </w:p>
    <w:p w:rsidR="002528F3" w:rsidRPr="002528F3" w:rsidRDefault="002528F3" w:rsidP="002528F3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процедуры досудебного (внесудебного) обжалования является регистрация поступления жалобы в ОМС в письменной форме на бумажном носителе, в электронной форме, направленной по почте, через УМФЦ, с использованием информационно-телекоммуникационной сети "Интернет", сайта, Портала, а также принятой при личном приеме заявителя.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38.2.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должна содержать: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обжалуемых решениях и действиях (бездействии) ОМС, должностного лица ОМС;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доводы, на основании которых заявитель не согласен с решением и действием (бездействием) ОМС, должностного лица ОМС.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Заявителем могут быть представлены документы (при наличии), подтверждающие доводы заявителя, либо их копии.</w:t>
      </w:r>
    </w:p>
    <w:p w:rsidR="002528F3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2528F3" w:rsidP="002528F3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рассмотрения жалобы</w:t>
      </w:r>
    </w:p>
    <w:p w:rsidR="002528F3" w:rsidRPr="002528F3" w:rsidRDefault="002528F3" w:rsidP="002528F3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Жалоба подлежит рассмотрению должностным лицом ОМС, наделенным полномочиями по рассмотрению жалоб, в течение тридцати рабочих дней со дня ее регистрации, а в случае обжалования отказа ОМС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пятнадцати раб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очих дней со дня ее регистрации.</w:t>
      </w:r>
      <w:proofErr w:type="gramEnd"/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оснований для приостановления рассмотрения жалобы в случае, если возможность приостановления предусмотрена действующим законодательством</w:t>
      </w:r>
    </w:p>
    <w:p w:rsidR="002528F3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Оснований для приостановления рассмотрения жалобы не предусмотрено.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40.2.1.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жалобу не дается в следующих случаях: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письменном обращении не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указаны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фамилия заявителя, направившего обращение, и почтовый адрес, по которому должен быть направлен ответ;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жалобе, поступившей в форме электронного документа, не указаны фамилия либо имя заявителя и адрес электронной почты;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письменном обращении содержатся нецензурные либо оскорбительные выражения, угрозы жизни, здоровью и имуществу должностного лица либо членов его семьи;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текст письменного обращения не поддается прочтению;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рассмотрения данной жалобы судом и наличия вынесенного судебного решения по ней.</w:t>
      </w: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рассмотрения жалобы</w:t>
      </w:r>
    </w:p>
    <w:p w:rsidR="002528F3" w:rsidRPr="002528F3" w:rsidRDefault="002528F3" w:rsidP="002528F3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41.1.По результатам рассмотрения жалобы ОМС принимает одно из следующих решений: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удовлетворяет жалобу, в том числе в форме отмены принятого решения, исправления допущенных ОМС опечаток и ошибок в выданных в результате предоставления муниципальной услуги документах, возврата заявителю </w:t>
      </w: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денежных средств, взимание которых не предусмотрено нормативными правовыми актами Российской Федерации, нормативными правовыми актами Липецкой области и администрацией Добровского муниципального района, а также в иных формах;</w:t>
      </w:r>
      <w:proofErr w:type="gramEnd"/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отказывает в удовлетворении жалобы.</w:t>
      </w: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2528F3" w:rsidP="002528F3">
      <w:pPr>
        <w:pStyle w:val="a6"/>
        <w:numPr>
          <w:ilvl w:val="0"/>
          <w:numId w:val="1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информирования заявителя о результатах рассмотрения жалобы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позднее дня, следующего за днем принятия решения,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Default="002528F3" w:rsidP="002528F3">
      <w:pPr>
        <w:pStyle w:val="a6"/>
        <w:numPr>
          <w:ilvl w:val="0"/>
          <w:numId w:val="1"/>
        </w:numPr>
        <w:spacing w:line="28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обжалования решения по жалобе</w:t>
      </w:r>
    </w:p>
    <w:p w:rsidR="002528F3" w:rsidRPr="002528F3" w:rsidRDefault="002528F3" w:rsidP="002528F3">
      <w:pPr>
        <w:pStyle w:val="a6"/>
        <w:spacing w:line="288" w:lineRule="atLeast"/>
        <w:ind w:left="9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вправе обжаловать решения по жалобе вышестоящим должностным лицам.</w:t>
      </w:r>
    </w:p>
    <w:p w:rsidR="002528F3" w:rsidRPr="002528F3" w:rsidRDefault="002528F3" w:rsidP="002528F3">
      <w:pPr>
        <w:tabs>
          <w:tab w:val="left" w:pos="993"/>
        </w:tabs>
        <w:spacing w:line="288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1FA" w:rsidRPr="002528F3" w:rsidRDefault="002528F3" w:rsidP="002528F3">
      <w:pPr>
        <w:tabs>
          <w:tab w:val="left" w:pos="993"/>
        </w:tabs>
        <w:spacing w:line="288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44. </w:t>
      </w:r>
      <w:r w:rsidR="00FF41FA"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 заявителя на получение информации и документов, необходимых для обоснования и рассмотрения жалобы</w:t>
      </w:r>
    </w:p>
    <w:p w:rsidR="002528F3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44.1 Заявитель имеет право 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документами и материалами, необходимыми для обоснования и рассмотрения жалобы,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законом тайну;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информации и документов, необходимых для обоснования и рассмотрения жалобы.</w:t>
      </w: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FF41FA" w:rsidP="002528F3">
      <w:pPr>
        <w:pStyle w:val="a6"/>
        <w:numPr>
          <w:ilvl w:val="0"/>
          <w:numId w:val="2"/>
        </w:numPr>
        <w:tabs>
          <w:tab w:val="left" w:pos="993"/>
        </w:tabs>
        <w:spacing w:line="288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информирования заявителей о порядке подачи и</w:t>
      </w:r>
      <w:r w:rsid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рассмотрения жалобы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45.1.</w:t>
      </w:r>
      <w:r w:rsidR="00FF41FA"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порядке подачи и рассмотрения жалобы размещается в информационно-телекоммуникационной сети "Интернет" на официальном сайте ОМС (http://admdobroe.ru) и на Портале, а также может быть сообщена заявителю специалистами ОМС при личном контакте с использованием почтовой, телефонной связи, посредством электронной почты.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45.2 Результатом досудебного (внесудебного) обжалования является рассмотрение всех поставленных в жалобе вопросов, принятие необходимых мер и направление письменных ответов (в пределах компетенции) по существу всех поставленных в жалобе вопросов.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FF41FA" w:rsidP="002528F3">
      <w:pPr>
        <w:spacing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Приложение 1 к административному регламенту предоставления муниципальной услуги "Предоставление земельных участков, находящихся в муниципальной собственности гражданам, имеющим трех и более детей"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2528F3" w:rsidRDefault="00FF41FA" w:rsidP="002528F3">
      <w:pPr>
        <w:spacing w:line="288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местах нахождения и графиках работы администрации района и подразделений ОБУ "Уполномоченный многофункциональный центр предоставления государственных и муниципальных услуг Липецкой области"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Наименование: Администрация Добровского муниципального района Липецкой области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Адрес:399140, Липецкая область,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Добровсвкий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Доброе, пл. Октябрьская, 9.</w:t>
      </w:r>
      <w:proofErr w:type="gramEnd"/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Телефон/факс:8(47463)2-16-45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специалиста:8(47463)2-25-10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приема в администрации района по вопросам предоставления муниципальной услуги (дни могут быть изменены в зависимости от установления праздничных и выходных дней в соответствии с законодательством РФ)</w:t>
      </w:r>
      <w:proofErr w:type="gram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онедельник, четверг с 8-48 до 17-00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перерыва: с 13-00 до 13-48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 администрации района (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):dobroe@admlr.lipetsk.ru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официального сайта администрации района в информационно-телекоммуникационной сети </w:t>
      </w:r>
      <w:proofErr w:type="spellStart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Интернет:admdobroe.ru</w:t>
      </w:r>
      <w:proofErr w:type="spellEnd"/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приема в УМФЦ по вопросам предоставления муниципальной услуги (дни могут быть изменены в зависимости от установления праздничных и выходных дней в соответствии с законодательством РФ): с 08-00 до 16-00. 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перерыва: с 12-00 до 13-00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7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Структурные подразделения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55" w:type="dxa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6" w:type="dxa"/>
          <w:left w:w="106" w:type="dxa"/>
          <w:bottom w:w="106" w:type="dxa"/>
          <w:right w:w="106" w:type="dxa"/>
        </w:tblCellMar>
        <w:tblLook w:val="04A0"/>
      </w:tblPr>
      <w:tblGrid>
        <w:gridCol w:w="531"/>
        <w:gridCol w:w="4614"/>
        <w:gridCol w:w="4710"/>
      </w:tblGrid>
      <w:tr w:rsidR="00FF41FA" w:rsidRPr="00E567BA" w:rsidTr="00FF41FA">
        <w:tc>
          <w:tcPr>
            <w:tcW w:w="4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места расположения, контактный телефон, адрес электронной почты</w:t>
            </w:r>
          </w:p>
        </w:tc>
      </w:tr>
      <w:tr w:rsidR="00FF41FA" w:rsidRPr="00E567BA" w:rsidTr="00FF41FA">
        <w:tc>
          <w:tcPr>
            <w:tcW w:w="4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Областное бюджетное учреждение "Уполномоченный многофункциональный центр предоставления государственных и муниципальных услуг Липецкой области"</w:t>
            </w:r>
          </w:p>
        </w:tc>
        <w:tc>
          <w:tcPr>
            <w:tcW w:w="4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399140, Липецкая область, Добровский район, с. </w:t>
            </w:r>
            <w:proofErr w:type="gramStart"/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Доброе</w:t>
            </w:r>
            <w:proofErr w:type="gramEnd"/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Интернациональная, 17</w:t>
            </w:r>
          </w:p>
          <w:p w:rsidR="00FF41FA" w:rsidRPr="00E567BA" w:rsidRDefault="00FF41FA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8(47463)2-12-24</w:t>
            </w:r>
          </w:p>
          <w:p w:rsidR="00FF41FA" w:rsidRPr="00E567BA" w:rsidRDefault="002528F3" w:rsidP="00FF41FA">
            <w:pPr>
              <w:spacing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dobroe@umfc48.</w:t>
            </w:r>
            <w:r w:rsidR="00FF41FA" w:rsidRPr="00E567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ru</w:t>
            </w:r>
          </w:p>
        </w:tc>
      </w:tr>
    </w:tbl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к административному регламенту предоставления муниципальной услуги "Предоставление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</w:t>
      </w:r>
    </w:p>
    <w:p w:rsidR="002528F3" w:rsidRPr="00E567BA" w:rsidRDefault="002528F3" w:rsidP="002528F3">
      <w:pPr>
        <w:spacing w:line="288" w:lineRule="atLeast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администрацию Добровского муниципального района Липецкой области</w:t>
      </w: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:rsidR="002528F3" w:rsidRDefault="002528F3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:_______________________</w:t>
      </w: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докуме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нта, удостоверяющего личность</w:t>
      </w: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FF41FA" w:rsidRPr="00E567BA" w:rsidRDefault="00FF41FA" w:rsidP="002528F3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номе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р телефона____________________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F3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8F3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Default="002528F3" w:rsidP="002528F3">
      <w:pPr>
        <w:spacing w:line="288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2528F3" w:rsidRPr="00E567BA" w:rsidRDefault="002528F3" w:rsidP="002528F3">
      <w:pPr>
        <w:spacing w:line="288" w:lineRule="atLeas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предоставить (предварительно согласовать предоставление) земельный участок с кадастровым (условны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м) номером </w:t>
      </w:r>
      <w:proofErr w:type="spellStart"/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____расположенный</w:t>
      </w:r>
      <w:proofErr w:type="spell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</w:t>
      </w:r>
      <w:proofErr w:type="gramStart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у(</w:t>
      </w:r>
      <w:proofErr w:type="gram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местоположение):_______________________________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FF41FA" w:rsidRPr="00E567BA" w:rsidRDefault="002528F3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площадью_____________</w:t>
      </w:r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_кв</w:t>
      </w:r>
      <w:proofErr w:type="gramStart"/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его целевым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пользованием_______________</w:t>
      </w:r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 на праве аренды (собственности) сроком на 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2528F3" w:rsidRDefault="00FF41FA" w:rsidP="002528F3">
      <w:pPr>
        <w:spacing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проведения торгов на основании</w:t>
      </w:r>
      <w:r w:rsidR="002528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</w:p>
    <w:p w:rsidR="00FF41FA" w:rsidRPr="00E567BA" w:rsidRDefault="00FF41FA" w:rsidP="002528F3">
      <w:pPr>
        <w:spacing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основание предоставления земельного участка без торгов из числа,</w:t>
      </w:r>
      <w:r w:rsidR="006C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предусмотренных </w:t>
      </w:r>
      <w:proofErr w:type="spellStart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п. 2 ст. 39.3, </w:t>
      </w:r>
      <w:proofErr w:type="spellStart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п. 2 ст. 39.18 Земельного Кодекса РФ)</w:t>
      </w:r>
    </w:p>
    <w:p w:rsidR="006C02A6" w:rsidRDefault="006C02A6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2A6" w:rsidRDefault="006C02A6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_____________20___г. </w:t>
      </w:r>
      <w:r w:rsidR="006C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FF41FA" w:rsidRPr="00E567BA" w:rsidRDefault="006C02A6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FF41FA"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согласие ОМС на обработку персональных данных, содержащихся в настоящем заявлении и персональных данных, связанных с предоставлением испрашиваемого права, то есть их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</w:t>
      </w:r>
      <w:proofErr w:type="gramStart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казывается при наличии.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2 Согласие на обработку персональных данных требуется, когда заявителем является физическое лицо.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сотрудника, приняв</w:t>
      </w:r>
      <w:r w:rsidR="006C02A6">
        <w:rPr>
          <w:rFonts w:ascii="Times New Roman" w:eastAsia="Times New Roman" w:hAnsi="Times New Roman" w:cs="Times New Roman"/>
          <w:sz w:val="24"/>
          <w:szCs w:val="24"/>
          <w:lang w:eastAsia="ru-RU"/>
        </w:rPr>
        <w:t>шего документы _____________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6C02A6">
      <w:pPr>
        <w:spacing w:line="288" w:lineRule="atLeast"/>
        <w:ind w:left="36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C0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административному регламенту предоставления муниципальной услуги "Предоставление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</w:t>
      </w:r>
    </w:p>
    <w:p w:rsidR="00FF41F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2A6" w:rsidRPr="00E567BA" w:rsidRDefault="006C02A6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6C02A6">
      <w:pPr>
        <w:spacing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БЛОК-СХЕМА</w:t>
      </w:r>
    </w:p>
    <w:p w:rsidR="00FF41FA" w:rsidRPr="00E567BA" w:rsidRDefault="00FF41FA" w:rsidP="006C02A6">
      <w:pPr>
        <w:spacing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7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муниципальной услуги "Предоставление земельных участков, находящихся в муниципальной собственности, для индивидуального жилищного строительства, ведения личного подсобного хозяйства в границах населенного пункта, садоводства, дачного хозяйства, осуществления крестьянским (фермерским) хозяйством деятельности без проведения торгов"</w:t>
      </w:r>
    </w:p>
    <w:p w:rsidR="00FF41FA" w:rsidRPr="00E567BA" w:rsidRDefault="006C02A6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-294603</wp:posOffset>
            </wp:positionH>
            <wp:positionV relativeFrom="line">
              <wp:posOffset>2773456</wp:posOffset>
            </wp:positionV>
            <wp:extent cx="6502774" cy="3939988"/>
            <wp:effectExtent l="19050" t="0" r="0" b="0"/>
            <wp:wrapNone/>
            <wp:docPr id="3" name="Рисунок 3" descr="http://ru48.registrnpa.ru/upload_images/36321/1_html_m36618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48.registrnpa.ru/upload_images/36321/1_html_m366181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74" cy="39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3175</wp:posOffset>
            </wp:positionV>
            <wp:extent cx="5924550" cy="2729230"/>
            <wp:effectExtent l="19050" t="0" r="0" b="0"/>
            <wp:wrapSquare wrapText="bothSides"/>
            <wp:docPr id="2" name="Рисунок 2" descr="http://ru48.registrnpa.ru/upload_images/36321/1_html_m46f5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48.registrnpa.ru/upload_images/36321/1_html_m46f585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1FA" w:rsidRPr="00E567BA" w:rsidRDefault="00FF41FA" w:rsidP="00FF41FA">
      <w:pPr>
        <w:spacing w:line="288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4DA" w:rsidRPr="00E567BA" w:rsidRDefault="005914DA">
      <w:pPr>
        <w:rPr>
          <w:rFonts w:ascii="Times New Roman" w:hAnsi="Times New Roman" w:cs="Times New Roman"/>
        </w:rPr>
      </w:pPr>
    </w:p>
    <w:sectPr w:rsidR="005914DA" w:rsidRPr="00E567BA" w:rsidSect="00591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00EBC"/>
    <w:multiLevelType w:val="hybridMultilevel"/>
    <w:tmpl w:val="0F1CF2CA"/>
    <w:lvl w:ilvl="0" w:tplc="A232C37C">
      <w:start w:val="4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BE0742"/>
    <w:multiLevelType w:val="multilevel"/>
    <w:tmpl w:val="E25ECA62"/>
    <w:lvl w:ilvl="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70775CC2"/>
    <w:multiLevelType w:val="hybridMultilevel"/>
    <w:tmpl w:val="8C74BAF0"/>
    <w:lvl w:ilvl="0" w:tplc="6C3A880A">
      <w:start w:val="1"/>
      <w:numFmt w:val="decimal"/>
      <w:lvlText w:val="%1."/>
      <w:lvlJc w:val="left"/>
      <w:pPr>
        <w:ind w:left="1410" w:hanging="87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F41FA"/>
    <w:rsid w:val="000119C3"/>
    <w:rsid w:val="00071CC7"/>
    <w:rsid w:val="001D6D33"/>
    <w:rsid w:val="002528F3"/>
    <w:rsid w:val="00455298"/>
    <w:rsid w:val="004A7DDC"/>
    <w:rsid w:val="005914DA"/>
    <w:rsid w:val="005B540B"/>
    <w:rsid w:val="005E47E9"/>
    <w:rsid w:val="005F084C"/>
    <w:rsid w:val="006221D0"/>
    <w:rsid w:val="006C02A6"/>
    <w:rsid w:val="00821EDA"/>
    <w:rsid w:val="00851F8B"/>
    <w:rsid w:val="00867494"/>
    <w:rsid w:val="00AF1D36"/>
    <w:rsid w:val="00BE02EE"/>
    <w:rsid w:val="00C259A4"/>
    <w:rsid w:val="00E567BA"/>
    <w:rsid w:val="00FF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4DA"/>
  </w:style>
  <w:style w:type="paragraph" w:styleId="2">
    <w:name w:val="heading 2"/>
    <w:basedOn w:val="a"/>
    <w:link w:val="20"/>
    <w:uiPriority w:val="9"/>
    <w:qFormat/>
    <w:rsid w:val="00FF41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F41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FF41F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41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41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F41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FF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41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1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67BA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A7D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6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4389F1066633C64010B5F318D782AA6B978D72E712CF337DA16DF128F84981D715643F3C14BEF884C768BR0Z5I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04DFDC2E4CCB2D59046F7EF37EB20EBF0CC3E84651B0506945E930941S9FB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04DFDC2E4CCB2D59046F7EF37EB20EBF0CF308564160506945E9309419B0CB96B066432A4809249S2F6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11342</Words>
  <Characters>64651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3</cp:revision>
  <dcterms:created xsi:type="dcterms:W3CDTF">2017-10-09T10:10:00Z</dcterms:created>
  <dcterms:modified xsi:type="dcterms:W3CDTF">2017-10-09T10:17:00Z</dcterms:modified>
</cp:coreProperties>
</file>